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9B" w:rsidRDefault="00616B9B" w:rsidP="00616B9B">
      <w:pPr>
        <w:spacing w:after="0"/>
        <w:jc w:val="center"/>
        <w:rPr>
          <w:rFonts w:ascii="Times New Roman" w:hAnsi="Times New Roman"/>
          <w:b/>
          <w:sz w:val="24"/>
          <w:szCs w:val="24"/>
        </w:rPr>
      </w:pPr>
      <w:r w:rsidRPr="00616B9B">
        <w:rPr>
          <w:rFonts w:ascii="Times New Roman" w:hAnsi="Times New Roman"/>
          <w:b/>
          <w:sz w:val="24"/>
          <w:szCs w:val="24"/>
        </w:rPr>
        <w:t>Объявление</w:t>
      </w:r>
      <w:r w:rsidR="00F9403B" w:rsidRPr="00616B9B">
        <w:rPr>
          <w:rFonts w:ascii="Times New Roman" w:hAnsi="Times New Roman"/>
          <w:b/>
          <w:sz w:val="24"/>
          <w:szCs w:val="24"/>
        </w:rPr>
        <w:t xml:space="preserve"> о проведении отбора</w:t>
      </w:r>
      <w:r w:rsidR="00E0592C" w:rsidRPr="00616B9B">
        <w:rPr>
          <w:rFonts w:ascii="Times New Roman" w:hAnsi="Times New Roman"/>
          <w:b/>
          <w:sz w:val="24"/>
          <w:szCs w:val="24"/>
        </w:rPr>
        <w:t xml:space="preserve"> </w:t>
      </w:r>
    </w:p>
    <w:p w:rsidR="00C464CF" w:rsidRPr="001D5E8C" w:rsidRDefault="00E0592C" w:rsidP="00C464CF">
      <w:pPr>
        <w:spacing w:after="0" w:line="240" w:lineRule="auto"/>
        <w:jc w:val="center"/>
        <w:rPr>
          <w:rFonts w:ascii="Times New Roman" w:hAnsi="Times New Roman"/>
          <w:b/>
          <w:sz w:val="24"/>
          <w:szCs w:val="24"/>
        </w:rPr>
      </w:pPr>
      <w:r w:rsidRPr="00616B9B">
        <w:rPr>
          <w:rFonts w:ascii="Times New Roman" w:hAnsi="Times New Roman"/>
          <w:b/>
          <w:sz w:val="24"/>
          <w:szCs w:val="24"/>
        </w:rPr>
        <w:t xml:space="preserve">участников на получение субсидии </w:t>
      </w:r>
      <w:r w:rsidR="0094441D" w:rsidRPr="0094441D">
        <w:rPr>
          <w:rFonts w:ascii="Times New Roman" w:hAnsi="Times New Roman"/>
          <w:b/>
          <w:sz w:val="24"/>
          <w:szCs w:val="24"/>
        </w:rPr>
        <w:t xml:space="preserve">из бюджета городского округа Эгвекинот </w:t>
      </w:r>
      <w:r w:rsidR="00C464CF" w:rsidRPr="001D5E8C">
        <w:rPr>
          <w:rFonts w:ascii="Times New Roman" w:hAnsi="Times New Roman"/>
          <w:b/>
          <w:sz w:val="24"/>
          <w:szCs w:val="24"/>
        </w:rPr>
        <w:t>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p>
    <w:p w:rsidR="00A94FAC" w:rsidRDefault="00A94FAC" w:rsidP="00C464CF">
      <w:pPr>
        <w:pStyle w:val="ConsPlusNormal"/>
        <w:spacing w:after="1"/>
        <w:jc w:val="center"/>
        <w:rPr>
          <w:rFonts w:ascii="Times New Roman" w:hAnsi="Times New Roman"/>
          <w:sz w:val="24"/>
          <w:szCs w:val="24"/>
        </w:rPr>
      </w:pPr>
    </w:p>
    <w:p w:rsidR="00E0592C" w:rsidRDefault="00E0592C" w:rsidP="00E0592C">
      <w:pPr>
        <w:spacing w:after="0"/>
        <w:ind w:firstLine="709"/>
        <w:jc w:val="both"/>
        <w:rPr>
          <w:rFonts w:ascii="Times New Roman" w:hAnsi="Times New Roman"/>
          <w:sz w:val="24"/>
          <w:szCs w:val="24"/>
        </w:rPr>
      </w:pPr>
      <w:r>
        <w:rPr>
          <w:rFonts w:ascii="Times New Roman" w:hAnsi="Times New Roman"/>
          <w:sz w:val="24"/>
          <w:szCs w:val="24"/>
        </w:rPr>
        <w:t>1.</w:t>
      </w:r>
      <w:r w:rsidR="00E10240">
        <w:rPr>
          <w:rFonts w:ascii="Times New Roman" w:hAnsi="Times New Roman"/>
          <w:sz w:val="24"/>
          <w:szCs w:val="24"/>
        </w:rPr>
        <w:t xml:space="preserve"> </w:t>
      </w:r>
      <w:r w:rsidR="00372D31">
        <w:rPr>
          <w:rFonts w:ascii="Times New Roman" w:hAnsi="Times New Roman"/>
          <w:sz w:val="24"/>
          <w:szCs w:val="24"/>
        </w:rPr>
        <w:t>С</w:t>
      </w:r>
      <w:r w:rsidR="00372D31" w:rsidRPr="00372D31">
        <w:rPr>
          <w:rFonts w:ascii="Times New Roman" w:hAnsi="Times New Roman"/>
          <w:sz w:val="24"/>
          <w:szCs w:val="24"/>
        </w:rPr>
        <w:t>роки проведения отбора с указанием даты начала подачи и даты окончания приема предложений (заявок) участников отбора</w:t>
      </w:r>
      <w:r w:rsidR="00E10240">
        <w:rPr>
          <w:rFonts w:ascii="Times New Roman" w:hAnsi="Times New Roman"/>
          <w:sz w:val="24"/>
          <w:szCs w:val="24"/>
        </w:rPr>
        <w:t>.</w:t>
      </w:r>
    </w:p>
    <w:p w:rsidR="00E0592C" w:rsidRPr="00D075F4" w:rsidRDefault="00E0592C" w:rsidP="00E0592C">
      <w:pPr>
        <w:spacing w:after="0"/>
        <w:ind w:firstLine="709"/>
        <w:jc w:val="both"/>
        <w:rPr>
          <w:rFonts w:ascii="Times New Roman" w:hAnsi="Times New Roman"/>
          <w:i/>
          <w:sz w:val="24"/>
          <w:szCs w:val="24"/>
        </w:rPr>
      </w:pPr>
      <w:r w:rsidRPr="0048585B">
        <w:rPr>
          <w:rFonts w:ascii="Times New Roman" w:hAnsi="Times New Roman"/>
          <w:i/>
          <w:sz w:val="24"/>
          <w:szCs w:val="24"/>
        </w:rPr>
        <w:t>Дата и время на</w:t>
      </w:r>
      <w:r w:rsidR="0044486E">
        <w:rPr>
          <w:rFonts w:ascii="Times New Roman" w:hAnsi="Times New Roman"/>
          <w:i/>
          <w:sz w:val="24"/>
          <w:szCs w:val="24"/>
        </w:rPr>
        <w:t>ч</w:t>
      </w:r>
      <w:r w:rsidR="00372D31">
        <w:rPr>
          <w:rFonts w:ascii="Times New Roman" w:hAnsi="Times New Roman"/>
          <w:i/>
          <w:sz w:val="24"/>
          <w:szCs w:val="24"/>
        </w:rPr>
        <w:t xml:space="preserve">ала приема заявок </w:t>
      </w:r>
      <w:r w:rsidR="00372D31" w:rsidRPr="00D075F4">
        <w:rPr>
          <w:rFonts w:ascii="Times New Roman" w:hAnsi="Times New Roman"/>
          <w:i/>
          <w:sz w:val="24"/>
          <w:szCs w:val="24"/>
        </w:rPr>
        <w:t xml:space="preserve">участников: </w:t>
      </w:r>
      <w:r w:rsidR="00F7442C">
        <w:rPr>
          <w:rFonts w:ascii="Times New Roman" w:hAnsi="Times New Roman"/>
          <w:i/>
          <w:sz w:val="24"/>
          <w:szCs w:val="24"/>
        </w:rPr>
        <w:t>09 ноября</w:t>
      </w:r>
      <w:r w:rsidR="00372D31" w:rsidRPr="00D075F4">
        <w:rPr>
          <w:rFonts w:ascii="Times New Roman" w:hAnsi="Times New Roman"/>
          <w:i/>
          <w:sz w:val="24"/>
          <w:szCs w:val="24"/>
        </w:rPr>
        <w:t xml:space="preserve"> 202</w:t>
      </w:r>
      <w:r w:rsidR="006660F7" w:rsidRPr="00D075F4">
        <w:rPr>
          <w:rFonts w:ascii="Times New Roman" w:hAnsi="Times New Roman"/>
          <w:i/>
          <w:sz w:val="24"/>
          <w:szCs w:val="24"/>
        </w:rPr>
        <w:t>3</w:t>
      </w:r>
      <w:r w:rsidRPr="00D075F4">
        <w:rPr>
          <w:rFonts w:ascii="Times New Roman" w:hAnsi="Times New Roman"/>
          <w:i/>
          <w:sz w:val="24"/>
          <w:szCs w:val="24"/>
        </w:rPr>
        <w:t xml:space="preserve"> г. 9:00</w:t>
      </w:r>
    </w:p>
    <w:p w:rsidR="00E0592C" w:rsidRPr="0094441D" w:rsidRDefault="00E0592C" w:rsidP="0094441D">
      <w:pPr>
        <w:autoSpaceDE w:val="0"/>
        <w:autoSpaceDN w:val="0"/>
        <w:adjustRightInd w:val="0"/>
        <w:ind w:firstLine="709"/>
        <w:jc w:val="both"/>
      </w:pPr>
      <w:r w:rsidRPr="00D075F4">
        <w:rPr>
          <w:rFonts w:ascii="Times New Roman" w:hAnsi="Times New Roman"/>
          <w:i/>
          <w:sz w:val="24"/>
          <w:szCs w:val="24"/>
        </w:rPr>
        <w:t xml:space="preserve">Дата и время окончания приема заявок участников: </w:t>
      </w:r>
      <w:r w:rsidR="0010485A">
        <w:rPr>
          <w:rFonts w:ascii="Times New Roman" w:hAnsi="Times New Roman"/>
          <w:i/>
          <w:sz w:val="24"/>
          <w:szCs w:val="24"/>
        </w:rPr>
        <w:t xml:space="preserve">20 </w:t>
      </w:r>
      <w:r w:rsidR="00D075F4" w:rsidRPr="00D075F4">
        <w:rPr>
          <w:rFonts w:ascii="Times New Roman" w:hAnsi="Times New Roman"/>
          <w:i/>
          <w:sz w:val="24"/>
          <w:szCs w:val="24"/>
        </w:rPr>
        <w:t>ноября</w:t>
      </w:r>
      <w:r w:rsidR="00D26EFE" w:rsidRPr="00D075F4">
        <w:rPr>
          <w:rFonts w:ascii="Times New Roman" w:hAnsi="Times New Roman"/>
          <w:i/>
          <w:sz w:val="24"/>
          <w:szCs w:val="24"/>
        </w:rPr>
        <w:t xml:space="preserve"> 202</w:t>
      </w:r>
      <w:r w:rsidR="006660F7" w:rsidRPr="00D075F4">
        <w:rPr>
          <w:rFonts w:ascii="Times New Roman" w:hAnsi="Times New Roman"/>
          <w:i/>
          <w:sz w:val="24"/>
          <w:szCs w:val="24"/>
        </w:rPr>
        <w:t>3</w:t>
      </w:r>
      <w:r w:rsidR="00CA0DFE" w:rsidRPr="00D075F4">
        <w:rPr>
          <w:rFonts w:ascii="Times New Roman" w:hAnsi="Times New Roman"/>
          <w:i/>
          <w:sz w:val="24"/>
          <w:szCs w:val="24"/>
        </w:rPr>
        <w:t xml:space="preserve"> г. 17</w:t>
      </w:r>
      <w:r w:rsidR="0048585B" w:rsidRPr="00D075F4">
        <w:rPr>
          <w:rFonts w:ascii="Times New Roman" w:hAnsi="Times New Roman"/>
          <w:i/>
          <w:sz w:val="24"/>
          <w:szCs w:val="24"/>
        </w:rPr>
        <w:t>:00</w:t>
      </w: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2.</w:t>
      </w:r>
      <w:r w:rsidR="00E10240">
        <w:rPr>
          <w:rFonts w:ascii="Times New Roman" w:hAnsi="Times New Roman"/>
          <w:sz w:val="24"/>
          <w:szCs w:val="24"/>
        </w:rPr>
        <w:t xml:space="preserve"> Н</w:t>
      </w:r>
      <w:r w:rsidR="0048585B">
        <w:rPr>
          <w:rFonts w:ascii="Times New Roman" w:hAnsi="Times New Roman"/>
          <w:sz w:val="24"/>
          <w:szCs w:val="24"/>
        </w:rPr>
        <w:t>аименование</w:t>
      </w:r>
      <w:r w:rsidR="00E0592C" w:rsidRPr="00E0592C">
        <w:rPr>
          <w:rFonts w:ascii="Times New Roman" w:hAnsi="Times New Roman"/>
          <w:sz w:val="24"/>
          <w:szCs w:val="24"/>
        </w:rPr>
        <w:t>, место нахождения, почтовый адрес, адреса электронн</w:t>
      </w:r>
      <w:r w:rsidR="00E10240">
        <w:rPr>
          <w:rFonts w:ascii="Times New Roman" w:hAnsi="Times New Roman"/>
          <w:sz w:val="24"/>
          <w:szCs w:val="24"/>
        </w:rPr>
        <w:t>ой почты Уполномоченного органа.</w:t>
      </w:r>
    </w:p>
    <w:p w:rsidR="00B11881" w:rsidRPr="008840DD" w:rsidRDefault="00B11881" w:rsidP="00B11881">
      <w:pPr>
        <w:spacing w:after="0"/>
        <w:ind w:firstLine="709"/>
        <w:jc w:val="both"/>
        <w:rPr>
          <w:rFonts w:ascii="Times New Roman" w:hAnsi="Times New Roman"/>
          <w:i/>
          <w:sz w:val="24"/>
          <w:szCs w:val="24"/>
        </w:rPr>
      </w:pPr>
      <w:r w:rsidRPr="008840DD">
        <w:rPr>
          <w:rFonts w:ascii="Times New Roman" w:hAnsi="Times New Roman"/>
          <w:i/>
          <w:sz w:val="24"/>
          <w:szCs w:val="24"/>
        </w:rPr>
        <w:t>Администрация городского округа Эгвекинот</w:t>
      </w:r>
      <w:r>
        <w:rPr>
          <w:rFonts w:ascii="Times New Roman" w:hAnsi="Times New Roman"/>
          <w:i/>
          <w:sz w:val="24"/>
          <w:szCs w:val="24"/>
        </w:rPr>
        <w:t xml:space="preserve"> (далее – Уполномоченный орган)</w:t>
      </w:r>
      <w:r w:rsidRPr="008840DD">
        <w:rPr>
          <w:rFonts w:ascii="Times New Roman" w:hAnsi="Times New Roman"/>
          <w:i/>
          <w:sz w:val="24"/>
          <w:szCs w:val="24"/>
        </w:rPr>
        <w:t xml:space="preserve">, почтовый адрес: 689202, Чукотский автономный округ, п. Эгвекинот, ул. Ленина, д. 9; </w:t>
      </w:r>
      <w:proofErr w:type="spellStart"/>
      <w:r w:rsidRPr="008840DD">
        <w:rPr>
          <w:rFonts w:ascii="Times New Roman" w:hAnsi="Times New Roman"/>
          <w:i/>
          <w:sz w:val="24"/>
          <w:szCs w:val="24"/>
        </w:rPr>
        <w:t>e-mail</w:t>
      </w:r>
      <w:proofErr w:type="spellEnd"/>
      <w:r w:rsidRPr="008840DD">
        <w:rPr>
          <w:rFonts w:ascii="Times New Roman" w:hAnsi="Times New Roman"/>
          <w:i/>
          <w:sz w:val="24"/>
          <w:szCs w:val="24"/>
        </w:rPr>
        <w:t xml:space="preserve">: </w:t>
      </w:r>
      <w:hyperlink r:id="rId4" w:history="1">
        <w:r w:rsidRPr="008840DD">
          <w:rPr>
            <w:rStyle w:val="a3"/>
            <w:rFonts w:ascii="Times New Roman" w:hAnsi="Times New Roman"/>
            <w:i/>
            <w:sz w:val="24"/>
            <w:szCs w:val="24"/>
          </w:rPr>
          <w:t>admin@go-egvekinot.ru</w:t>
        </w:r>
      </w:hyperlink>
      <w:r w:rsidRPr="008840DD">
        <w:rPr>
          <w:rFonts w:ascii="Times New Roman" w:hAnsi="Times New Roman"/>
          <w:i/>
          <w:sz w:val="24"/>
          <w:szCs w:val="24"/>
        </w:rPr>
        <w:t xml:space="preserve">; контактные телефоны </w:t>
      </w:r>
      <w:r w:rsidRPr="00E10240">
        <w:rPr>
          <w:rFonts w:ascii="Times New Roman" w:hAnsi="Times New Roman"/>
          <w:i/>
          <w:sz w:val="24"/>
          <w:szCs w:val="24"/>
        </w:rPr>
        <w:t>для справок: 8(42734) 2-31-14</w:t>
      </w:r>
    </w:p>
    <w:p w:rsidR="0048585B" w:rsidRPr="00E0592C" w:rsidRDefault="0048585B" w:rsidP="00E0592C">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3.</w:t>
      </w:r>
      <w:r w:rsidR="00E10240">
        <w:rPr>
          <w:rFonts w:ascii="Times New Roman" w:hAnsi="Times New Roman"/>
          <w:sz w:val="24"/>
          <w:szCs w:val="24"/>
        </w:rPr>
        <w:t xml:space="preserve"> </w:t>
      </w:r>
      <w:r w:rsidR="00C87127">
        <w:rPr>
          <w:rFonts w:ascii="Times New Roman" w:hAnsi="Times New Roman"/>
          <w:sz w:val="24"/>
          <w:szCs w:val="24"/>
        </w:rPr>
        <w:t>Д</w:t>
      </w:r>
      <w:r w:rsidR="00C87127" w:rsidRPr="00C87127">
        <w:rPr>
          <w:rFonts w:ascii="Times New Roman" w:hAnsi="Times New Roman"/>
          <w:sz w:val="24"/>
          <w:szCs w:val="24"/>
        </w:rPr>
        <w:t>оменное имя и (или) указатель страниц системы «Электронный бюджет» или официального сайта Администрации городского округа Эгвекинот (эгвекинот.рф), на котором обеспечивается проведение отбора</w:t>
      </w:r>
      <w:r w:rsidR="00E10240">
        <w:rPr>
          <w:rFonts w:ascii="Times New Roman" w:hAnsi="Times New Roman"/>
          <w:sz w:val="24"/>
          <w:szCs w:val="24"/>
        </w:rPr>
        <w:t>.</w:t>
      </w:r>
    </w:p>
    <w:p w:rsidR="000410E5" w:rsidRPr="00AA3F06" w:rsidRDefault="000410E5" w:rsidP="000410E5">
      <w:pPr>
        <w:spacing w:after="0"/>
        <w:ind w:firstLine="709"/>
        <w:jc w:val="both"/>
        <w:rPr>
          <w:rFonts w:ascii="Times New Roman" w:hAnsi="Times New Roman"/>
          <w:i/>
          <w:sz w:val="24"/>
          <w:szCs w:val="24"/>
        </w:rPr>
      </w:pPr>
      <w:r w:rsidRPr="0044486E">
        <w:rPr>
          <w:rFonts w:ascii="Times New Roman" w:hAnsi="Times New Roman"/>
          <w:i/>
          <w:sz w:val="24"/>
          <w:szCs w:val="24"/>
        </w:rPr>
        <w:t>http://budget.gov.ru/</w:t>
      </w:r>
    </w:p>
    <w:p w:rsidR="00616B9B" w:rsidRPr="00B11881" w:rsidRDefault="00C00032" w:rsidP="00E0592C">
      <w:pPr>
        <w:spacing w:after="0"/>
        <w:ind w:firstLine="709"/>
        <w:jc w:val="both"/>
        <w:rPr>
          <w:rFonts w:ascii="Times New Roman" w:hAnsi="Times New Roman"/>
          <w:i/>
          <w:sz w:val="24"/>
          <w:szCs w:val="24"/>
        </w:rPr>
      </w:pPr>
      <w:hyperlink r:id="rId5" w:history="1">
        <w:r w:rsidR="00AA3F06" w:rsidRPr="00AA3F06">
          <w:rPr>
            <w:rStyle w:val="a3"/>
            <w:rFonts w:ascii="Times New Roman" w:hAnsi="Times New Roman"/>
            <w:i/>
            <w:sz w:val="24"/>
            <w:szCs w:val="24"/>
          </w:rPr>
          <w:t>http://эгвекинот.рф/</w:t>
        </w:r>
      </w:hyperlink>
      <w:r w:rsidR="00AA3F06" w:rsidRPr="00AA3F06">
        <w:rPr>
          <w:rFonts w:ascii="Times New Roman" w:hAnsi="Times New Roman"/>
          <w:i/>
          <w:sz w:val="24"/>
          <w:szCs w:val="24"/>
        </w:rPr>
        <w:t xml:space="preserve"> (раздел «Экономики и финансы» - «Субсидии из бюджета городского округа Эгвекинот»</w:t>
      </w:r>
      <w:r w:rsidR="00B11881" w:rsidRPr="00B11881">
        <w:rPr>
          <w:rFonts w:ascii="Times New Roman" w:hAnsi="Times New Roman"/>
          <w:i/>
          <w:sz w:val="24"/>
          <w:szCs w:val="24"/>
        </w:rPr>
        <w:t>)</w:t>
      </w:r>
    </w:p>
    <w:p w:rsidR="008840DD" w:rsidRDefault="008840DD" w:rsidP="00E0592C">
      <w:pPr>
        <w:spacing w:after="0"/>
        <w:ind w:firstLine="709"/>
        <w:jc w:val="both"/>
        <w:rPr>
          <w:rFonts w:ascii="Times New Roman" w:hAnsi="Times New Roman"/>
          <w:sz w:val="24"/>
          <w:szCs w:val="24"/>
        </w:rPr>
      </w:pPr>
    </w:p>
    <w:p w:rsidR="00E0592C" w:rsidRDefault="00680668" w:rsidP="00D3697F">
      <w:pPr>
        <w:spacing w:after="0" w:line="240" w:lineRule="auto"/>
        <w:ind w:firstLine="708"/>
        <w:jc w:val="both"/>
        <w:outlineLvl w:val="2"/>
        <w:rPr>
          <w:rFonts w:ascii="Times New Roman" w:hAnsi="Times New Roman"/>
          <w:sz w:val="24"/>
          <w:szCs w:val="24"/>
        </w:rPr>
      </w:pPr>
      <w:r>
        <w:rPr>
          <w:rFonts w:ascii="Times New Roman" w:hAnsi="Times New Roman"/>
          <w:sz w:val="24"/>
          <w:szCs w:val="24"/>
        </w:rPr>
        <w:t>4.</w:t>
      </w:r>
      <w:r w:rsidR="00E10240">
        <w:rPr>
          <w:rFonts w:ascii="Times New Roman" w:hAnsi="Times New Roman"/>
          <w:sz w:val="24"/>
          <w:szCs w:val="24"/>
        </w:rPr>
        <w:t xml:space="preserve"> Ц</w:t>
      </w:r>
      <w:r w:rsidR="00E0592C" w:rsidRPr="00E0592C">
        <w:rPr>
          <w:rFonts w:ascii="Times New Roman" w:hAnsi="Times New Roman"/>
          <w:sz w:val="24"/>
          <w:szCs w:val="24"/>
        </w:rPr>
        <w:t>ель предоставления субсидии в соответств</w:t>
      </w:r>
      <w:r w:rsidR="00E10240">
        <w:rPr>
          <w:rFonts w:ascii="Times New Roman" w:hAnsi="Times New Roman"/>
          <w:sz w:val="24"/>
          <w:szCs w:val="24"/>
        </w:rPr>
        <w:t xml:space="preserve">ии с </w:t>
      </w:r>
      <w:r w:rsidR="00B11881" w:rsidRPr="00C464CF">
        <w:rPr>
          <w:rFonts w:ascii="Times New Roman" w:hAnsi="Times New Roman"/>
          <w:sz w:val="24"/>
          <w:szCs w:val="24"/>
        </w:rPr>
        <w:t xml:space="preserve">Порядком </w:t>
      </w:r>
      <w:r w:rsidR="00C464CF" w:rsidRPr="00C464CF">
        <w:rPr>
          <w:rFonts w:ascii="Times New Roman" w:eastAsia="Times New Roman" w:hAnsi="Times New Roman"/>
          <w:sz w:val="24"/>
          <w:szCs w:val="24"/>
          <w:lang w:eastAsia="ru-RU"/>
        </w:rPr>
        <w:t>предоставления субсидии из бюджета городского округа Эгвекинот субъектам предпринимательской деятельности на возмещение затрат, связанных с поверкой и покупкой средств технического диагностирования транспортных средств в пунктах технического осмотра на территории городского округа Эгвекинот</w:t>
      </w:r>
      <w:r w:rsidR="000A2B76">
        <w:rPr>
          <w:rFonts w:ascii="Times New Roman" w:hAnsi="Times New Roman"/>
          <w:sz w:val="24"/>
          <w:szCs w:val="24"/>
        </w:rPr>
        <w:t xml:space="preserve">, </w:t>
      </w:r>
      <w:r w:rsidR="000A2B76" w:rsidRPr="00D075F4">
        <w:rPr>
          <w:rFonts w:ascii="Times New Roman" w:hAnsi="Times New Roman"/>
          <w:sz w:val="24"/>
          <w:szCs w:val="24"/>
        </w:rPr>
        <w:t>утвержденным</w:t>
      </w:r>
      <w:r w:rsidR="00E10240" w:rsidRPr="00D075F4">
        <w:rPr>
          <w:rFonts w:ascii="Times New Roman" w:hAnsi="Times New Roman"/>
          <w:sz w:val="24"/>
          <w:szCs w:val="24"/>
        </w:rPr>
        <w:t xml:space="preserve"> Постановлением Администрации городского округа Эгвекинот </w:t>
      </w:r>
      <w:r w:rsidR="00C61FB8" w:rsidRPr="00D075F4">
        <w:rPr>
          <w:rFonts w:ascii="Times New Roman" w:hAnsi="Times New Roman"/>
          <w:sz w:val="24"/>
          <w:szCs w:val="24"/>
        </w:rPr>
        <w:t xml:space="preserve">от </w:t>
      </w:r>
      <w:r w:rsidR="00D075F4" w:rsidRPr="00D075F4">
        <w:rPr>
          <w:rFonts w:ascii="Times New Roman" w:hAnsi="Times New Roman"/>
          <w:sz w:val="24"/>
          <w:szCs w:val="24"/>
        </w:rPr>
        <w:t>20</w:t>
      </w:r>
      <w:r w:rsidR="00C61FB8" w:rsidRPr="00D075F4">
        <w:rPr>
          <w:rFonts w:ascii="Times New Roman" w:hAnsi="Times New Roman"/>
          <w:sz w:val="24"/>
          <w:szCs w:val="24"/>
        </w:rPr>
        <w:t xml:space="preserve"> </w:t>
      </w:r>
      <w:r w:rsidR="006B5DB3" w:rsidRPr="00D075F4">
        <w:rPr>
          <w:rFonts w:ascii="Times New Roman" w:hAnsi="Times New Roman"/>
          <w:sz w:val="24"/>
          <w:szCs w:val="24"/>
        </w:rPr>
        <w:t>октября 2023</w:t>
      </w:r>
      <w:r w:rsidR="00C61FB8" w:rsidRPr="00D075F4">
        <w:rPr>
          <w:rFonts w:ascii="Times New Roman" w:hAnsi="Times New Roman"/>
          <w:sz w:val="24"/>
          <w:szCs w:val="24"/>
        </w:rPr>
        <w:t xml:space="preserve"> г. № </w:t>
      </w:r>
      <w:r w:rsidR="00D075F4" w:rsidRPr="00D075F4">
        <w:rPr>
          <w:rFonts w:ascii="Times New Roman" w:hAnsi="Times New Roman"/>
          <w:sz w:val="24"/>
          <w:szCs w:val="24"/>
        </w:rPr>
        <w:t>75</w:t>
      </w:r>
      <w:r w:rsidR="00C464CF">
        <w:rPr>
          <w:rFonts w:ascii="Times New Roman" w:hAnsi="Times New Roman"/>
          <w:sz w:val="24"/>
          <w:szCs w:val="24"/>
        </w:rPr>
        <w:t>2</w:t>
      </w:r>
      <w:r w:rsidR="00C61FB8" w:rsidRPr="00D075F4">
        <w:rPr>
          <w:rFonts w:ascii="Times New Roman" w:hAnsi="Times New Roman"/>
          <w:sz w:val="24"/>
          <w:szCs w:val="24"/>
        </w:rPr>
        <w:t>-па</w:t>
      </w:r>
      <w:r w:rsidR="00E10240" w:rsidRPr="00D075F4">
        <w:rPr>
          <w:rFonts w:ascii="Times New Roman" w:hAnsi="Times New Roman"/>
          <w:sz w:val="24"/>
          <w:szCs w:val="24"/>
        </w:rPr>
        <w:t xml:space="preserve"> (далее – Порядок)</w:t>
      </w:r>
      <w:r w:rsidR="005F3732" w:rsidRPr="00D075F4">
        <w:rPr>
          <w:rFonts w:ascii="Times New Roman" w:hAnsi="Times New Roman"/>
          <w:sz w:val="24"/>
          <w:szCs w:val="24"/>
        </w:rPr>
        <w:t>.</w:t>
      </w:r>
      <w:r w:rsidR="00FC29E4" w:rsidRPr="00D075F4">
        <w:rPr>
          <w:rFonts w:ascii="Times New Roman" w:hAnsi="Times New Roman"/>
          <w:sz w:val="24"/>
          <w:szCs w:val="24"/>
        </w:rPr>
        <w:t xml:space="preserve"> Данный порядок размещен на официальном сайте Администрации</w:t>
      </w:r>
      <w:r w:rsidR="00FC29E4">
        <w:rPr>
          <w:rFonts w:ascii="Times New Roman" w:hAnsi="Times New Roman"/>
          <w:sz w:val="24"/>
          <w:szCs w:val="24"/>
        </w:rPr>
        <w:t xml:space="preserve"> городского округа </w:t>
      </w:r>
      <w:r w:rsidR="00FC29E4" w:rsidRPr="005B3732">
        <w:rPr>
          <w:rFonts w:ascii="Times New Roman" w:hAnsi="Times New Roman"/>
          <w:sz w:val="24"/>
          <w:szCs w:val="24"/>
        </w:rPr>
        <w:t xml:space="preserve">Эгвекинот по адресу: </w:t>
      </w:r>
      <w:r w:rsidR="005B3732" w:rsidRPr="005B3732">
        <w:rPr>
          <w:rFonts w:ascii="Times New Roman" w:hAnsi="Times New Roman"/>
          <w:sz w:val="24"/>
          <w:szCs w:val="24"/>
        </w:rPr>
        <w:t>http://эгвекинот.рф/economy/subsidii-iz-byudzheta-gorodskogo-okruga-egvekinot/</w:t>
      </w:r>
    </w:p>
    <w:p w:rsidR="00C464CF" w:rsidRPr="00C464CF" w:rsidRDefault="00C464CF" w:rsidP="00C464CF">
      <w:pPr>
        <w:pStyle w:val="ConsPlusNormal"/>
        <w:ind w:firstLine="709"/>
        <w:jc w:val="both"/>
        <w:rPr>
          <w:rFonts w:ascii="Times New Roman" w:hAnsi="Times New Roman"/>
          <w:i/>
          <w:sz w:val="24"/>
          <w:szCs w:val="24"/>
        </w:rPr>
      </w:pPr>
      <w:r w:rsidRPr="00C464CF">
        <w:rPr>
          <w:rFonts w:ascii="Times New Roman" w:hAnsi="Times New Roman"/>
          <w:i/>
          <w:sz w:val="24"/>
          <w:szCs w:val="24"/>
        </w:rPr>
        <w:t>Субсидия имеет заявительный характер и предоставляется из средств бюджета городского округа Эгвекинот на безвозмездной и безвозвратной основе. Субсидия предоставляется в целях содействия субъектам предпринимательской деятельности при осуществлении деятельности пунктов технического осмотра транспортных средств, для обеспечения качества услуг по проведению технического осмотра, соответствующего правилам проведения технического осмотра установленными Постановлением Правительства Российской Федерации от 15 сентября 2020 г. № 1434 «Об утверждении Правил проведения технического осмотра транспортных средств, а также о внесении изменений в некоторые акты Правительства Российской Федерации», а также Приказом Министерства транспорта Российской Федерации от 9 июля 2020 г. № 232 «Об утверждении требований к производственно-технической базе оператора технического осмотра и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(далее - Приказ Минтранса № 232).</w:t>
      </w:r>
    </w:p>
    <w:p w:rsidR="00C464CF" w:rsidRPr="00C464CF" w:rsidRDefault="00C464CF" w:rsidP="00C464CF">
      <w:pPr>
        <w:pStyle w:val="ConsPlusNormal"/>
        <w:ind w:firstLine="709"/>
        <w:jc w:val="both"/>
        <w:rPr>
          <w:rFonts w:ascii="Times New Roman" w:hAnsi="Times New Roman"/>
          <w:i/>
          <w:sz w:val="24"/>
          <w:szCs w:val="24"/>
        </w:rPr>
      </w:pPr>
      <w:r w:rsidRPr="00C464CF">
        <w:rPr>
          <w:rFonts w:ascii="Times New Roman" w:hAnsi="Times New Roman"/>
          <w:i/>
          <w:sz w:val="24"/>
          <w:szCs w:val="24"/>
        </w:rPr>
        <w:t xml:space="preserve">В настоящем Порядке под средствами технического диагностирования понимаются виды оборудования, наличие которых в пункте технического осмотра </w:t>
      </w:r>
      <w:r w:rsidRPr="00C464CF">
        <w:rPr>
          <w:rFonts w:ascii="Times New Roman" w:hAnsi="Times New Roman"/>
          <w:i/>
          <w:sz w:val="24"/>
          <w:szCs w:val="24"/>
        </w:rPr>
        <w:lastRenderedPageBreak/>
        <w:t>транспортных средств предусматривается Приказом Минтранса № 232.</w:t>
      </w:r>
    </w:p>
    <w:p w:rsidR="00C464CF" w:rsidRPr="001D5E8C" w:rsidRDefault="00C464CF" w:rsidP="00C464CF">
      <w:pPr>
        <w:pStyle w:val="ConsPlusNormal"/>
        <w:ind w:firstLine="709"/>
        <w:jc w:val="both"/>
        <w:rPr>
          <w:rFonts w:ascii="Times New Roman" w:hAnsi="Times New Roman"/>
          <w:sz w:val="24"/>
          <w:szCs w:val="24"/>
        </w:rPr>
      </w:pPr>
      <w:r w:rsidRPr="00C464CF">
        <w:rPr>
          <w:rFonts w:ascii="Times New Roman" w:hAnsi="Times New Roman"/>
          <w:i/>
          <w:sz w:val="24"/>
          <w:szCs w:val="24"/>
        </w:rPr>
        <w:t>Под поверкой средств технического диагностирования транспортных средств в пунктах технического осмотра понимается проверка аккредитованными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юридическими лицами и индивидуальными предпринимателями оборудования пунктов технического осмотра на предмет соответствия его метрологическим требованиям, необходимым</w:t>
      </w:r>
      <w:r w:rsidRPr="00D3697F">
        <w:rPr>
          <w:rFonts w:ascii="Times New Roman" w:hAnsi="Times New Roman"/>
          <w:i/>
          <w:sz w:val="24"/>
          <w:szCs w:val="24"/>
        </w:rPr>
        <w:t xml:space="preserve"> для оказания услуг по техническому осмотру транспортных средств, включая автобусы.</w:t>
      </w:r>
    </w:p>
    <w:p w:rsidR="00D075F4" w:rsidRDefault="00D075F4" w:rsidP="00E0592C">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5.</w:t>
      </w:r>
      <w:r w:rsidR="005F3732">
        <w:rPr>
          <w:rFonts w:ascii="Times New Roman" w:hAnsi="Times New Roman"/>
          <w:sz w:val="24"/>
          <w:szCs w:val="24"/>
        </w:rPr>
        <w:t xml:space="preserve"> Р</w:t>
      </w:r>
      <w:r w:rsidR="00E0592C" w:rsidRPr="00E0592C">
        <w:rPr>
          <w:rFonts w:ascii="Times New Roman" w:hAnsi="Times New Roman"/>
          <w:sz w:val="24"/>
          <w:szCs w:val="24"/>
        </w:rPr>
        <w:t>езультаты предоставления субсид</w:t>
      </w:r>
      <w:r w:rsidR="005F3732">
        <w:rPr>
          <w:rFonts w:ascii="Times New Roman" w:hAnsi="Times New Roman"/>
          <w:sz w:val="24"/>
          <w:szCs w:val="24"/>
        </w:rPr>
        <w:t>ии.</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 xml:space="preserve">Результатом предоставления субсидии является осуществление хозяйственной деятельности по состоянию на 1 октября года, следующего за годом предоставления субсидии. </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D075F4"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Эгвекинот в соответствии с пунктом 5.4 настоящего Порядка.</w:t>
      </w:r>
    </w:p>
    <w:p w:rsidR="00D3697F" w:rsidRDefault="00D3697F" w:rsidP="00D3697F">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6.</w:t>
      </w:r>
      <w:r w:rsidR="005F3732">
        <w:rPr>
          <w:rFonts w:ascii="Times New Roman" w:hAnsi="Times New Roman"/>
          <w:sz w:val="24"/>
          <w:szCs w:val="24"/>
        </w:rPr>
        <w:t xml:space="preserve"> Т</w:t>
      </w:r>
      <w:r w:rsidR="00E0592C" w:rsidRPr="00E0592C">
        <w:rPr>
          <w:rFonts w:ascii="Times New Roman" w:hAnsi="Times New Roman"/>
          <w:sz w:val="24"/>
          <w:szCs w:val="24"/>
        </w:rPr>
        <w:t xml:space="preserve">ребования к </w:t>
      </w:r>
      <w:r w:rsidR="00F260CC">
        <w:rPr>
          <w:rFonts w:ascii="Times New Roman" w:hAnsi="Times New Roman"/>
          <w:sz w:val="24"/>
          <w:szCs w:val="24"/>
        </w:rPr>
        <w:t>участникам отбора</w:t>
      </w:r>
      <w:r w:rsidR="0001440C" w:rsidRPr="0001440C">
        <w:rPr>
          <w:rFonts w:ascii="Times New Roman" w:hAnsi="Times New Roman"/>
          <w:sz w:val="24"/>
          <w:szCs w:val="24"/>
        </w:rPr>
        <w:t xml:space="preserve"> </w:t>
      </w:r>
      <w:r w:rsidR="00E0592C" w:rsidRPr="00E0592C">
        <w:rPr>
          <w:rFonts w:ascii="Times New Roman" w:hAnsi="Times New Roman"/>
          <w:sz w:val="24"/>
          <w:szCs w:val="24"/>
        </w:rPr>
        <w:t xml:space="preserve">и перечень документов, предоставляемых </w:t>
      </w:r>
      <w:r w:rsidR="00F260CC">
        <w:rPr>
          <w:rFonts w:ascii="Times New Roman" w:hAnsi="Times New Roman"/>
          <w:sz w:val="24"/>
          <w:szCs w:val="24"/>
        </w:rPr>
        <w:t>участниками отбора</w:t>
      </w:r>
      <w:r w:rsidR="0001440C" w:rsidRPr="0001440C">
        <w:rPr>
          <w:rFonts w:ascii="Times New Roman" w:hAnsi="Times New Roman"/>
          <w:sz w:val="24"/>
          <w:szCs w:val="24"/>
        </w:rPr>
        <w:t xml:space="preserve"> </w:t>
      </w:r>
      <w:r w:rsidR="00E0592C" w:rsidRPr="00E0592C">
        <w:rPr>
          <w:rFonts w:ascii="Times New Roman" w:hAnsi="Times New Roman"/>
          <w:sz w:val="24"/>
          <w:szCs w:val="24"/>
        </w:rPr>
        <w:t>для подтверждения их соответствию требованиям</w:t>
      </w:r>
      <w:r w:rsidR="005F3732">
        <w:rPr>
          <w:rFonts w:ascii="Times New Roman" w:hAnsi="Times New Roman"/>
          <w:sz w:val="24"/>
          <w:szCs w:val="24"/>
        </w:rPr>
        <w:t xml:space="preserve"> Порядка.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1)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 xml:space="preserve">2)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D3697F">
        <w:rPr>
          <w:rFonts w:ascii="Times New Roman" w:hAnsi="Times New Roman"/>
          <w:i/>
          <w:sz w:val="24"/>
          <w:szCs w:val="24"/>
        </w:rPr>
        <w:lastRenderedPageBreak/>
        <w:t>юридических лиц, реализованное через участие в капитале указанных публичных акционерных обществ;</w:t>
      </w:r>
    </w:p>
    <w:p w:rsidR="002C6B12"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3) не должен являться получателем средств из бюджета городского округа Эгвекинот в текущем финансовом году на основании иных муниципальных правовых актов городского округа Эгвекинот на цели, указанные в пункте 1.2 Порядка.</w:t>
      </w:r>
    </w:p>
    <w:p w:rsidR="00D3697F" w:rsidRDefault="00D3697F" w:rsidP="00D3697F">
      <w:pPr>
        <w:spacing w:after="0"/>
        <w:ind w:firstLine="709"/>
        <w:jc w:val="both"/>
        <w:rPr>
          <w:rFonts w:ascii="Times New Roman" w:hAnsi="Times New Roman"/>
          <w:sz w:val="24"/>
          <w:szCs w:val="24"/>
        </w:rPr>
      </w:pPr>
    </w:p>
    <w:p w:rsidR="00E0592C" w:rsidRDefault="00680668" w:rsidP="00E0592C">
      <w:pPr>
        <w:spacing w:after="0"/>
        <w:ind w:firstLine="709"/>
        <w:jc w:val="both"/>
        <w:rPr>
          <w:rFonts w:ascii="Times New Roman" w:hAnsi="Times New Roman"/>
          <w:sz w:val="24"/>
          <w:szCs w:val="24"/>
        </w:rPr>
      </w:pPr>
      <w:r>
        <w:rPr>
          <w:rFonts w:ascii="Times New Roman" w:hAnsi="Times New Roman"/>
          <w:sz w:val="24"/>
          <w:szCs w:val="24"/>
        </w:rPr>
        <w:t>7.</w:t>
      </w:r>
      <w:r w:rsidR="005F3732">
        <w:rPr>
          <w:rFonts w:ascii="Times New Roman" w:hAnsi="Times New Roman"/>
          <w:sz w:val="24"/>
          <w:szCs w:val="24"/>
        </w:rPr>
        <w:t xml:space="preserve"> П</w:t>
      </w:r>
      <w:r w:rsidR="00E0592C" w:rsidRPr="00E0592C">
        <w:rPr>
          <w:rFonts w:ascii="Times New Roman" w:hAnsi="Times New Roman"/>
          <w:sz w:val="24"/>
          <w:szCs w:val="24"/>
        </w:rPr>
        <w:t>орядок подачи заявок участниками отбора и требований, предъявляемых к форме и содержанию заявок, подаваемых участниками отбора</w:t>
      </w:r>
      <w:r w:rsidR="000A2B76">
        <w:rPr>
          <w:rFonts w:ascii="Times New Roman" w:hAnsi="Times New Roman"/>
          <w:sz w:val="24"/>
          <w:szCs w:val="24"/>
        </w:rPr>
        <w:t>.</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Форма и содержание заявок, подаваемых участниками отбора, устанавливается приложением 1 к Порядку.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Заявка направляется в Уполномоченный орган нарочным либо почтовым отправлением с одновременным направлением в электронном виде на адрес электронной почты участника отбора в течение срока, указанного в объявлении о проведении отбора.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Вместе с заявкой на участие в отборе участник представляет следующие документы:</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1) расчет расходов, подлежащих возмещению и размера запрашиваемой Субсидии по форме согласно приложению 2 к Порядку;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2) результат поверки оборудования пункта технического осмотра, по форме согласно приложению 3 к Порядку;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3) сведения о том, что участник отбора аккредитован как оператор технического осмотра;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4) выписку из Единого государственного реестра юридических лиц (индивидуальных предпринимателей), заверенную в установленном порядке;</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5) перечень оборудования, прошедшего поверку;</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6) перечень оборудования, которое приобретено;</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7) копию документа о назначении руководителя на должность (для юридических лиц), копию содержащих информацию страниц документа, удостоверяющего личность индивидуального предпринимателя.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8) согласие на обработку персональных данных согласно приложению 4 к настоящему Порядку (в случае подачи заявки индивидуальным предпринимателем);</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9) копии документов, подтверждающих фактически понесенные расходы на покупку средств технического диагностирования транспортных средств и поверку оборудования пункта технического осмотра (контракты (договоры), счета - фактуры, товарные накладные, платежные поручения);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10) копию аттестата аккредитации в сфере технического осмотра, заверенную в установленном порядке.</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Ответственность за достоверность представляемых документов несут участники отбора.</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Все документы, представляемые участником отбора, должны быть заверены подписью руководителя юридического лица либо уполномоченного им должностного лица, индивидуального предпринимателя и печатью (при наличии).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Представляемые в составе заявки документы должны соответствовать следующим требованиям:</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lastRenderedPageBreak/>
        <w:t>написаны (заполнены) разборчиво;</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фамилия, имя и отчество (последнее - при наличии) индивидуального предпринимателя, наименования юридического лица, его адрес (место нахождения), номера телефонов (при наличии) прописаны полностью;</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 содержать подчистки, приписки, зачеркнутые слова и иные исправления;</w:t>
      </w:r>
    </w:p>
    <w:p w:rsidR="00D3697F" w:rsidRPr="00D3697F"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 быть заполненными карандашом;</w:t>
      </w:r>
    </w:p>
    <w:p w:rsidR="00384F72" w:rsidRDefault="00D3697F" w:rsidP="00D3697F">
      <w:pPr>
        <w:spacing w:after="0"/>
        <w:ind w:firstLine="709"/>
        <w:jc w:val="both"/>
        <w:rPr>
          <w:rFonts w:ascii="Times New Roman" w:hAnsi="Times New Roman"/>
          <w:i/>
          <w:sz w:val="24"/>
          <w:szCs w:val="24"/>
        </w:rPr>
      </w:pPr>
      <w:r w:rsidRPr="00D3697F">
        <w:rPr>
          <w:rFonts w:ascii="Times New Roman" w:hAnsi="Times New Roman"/>
          <w:i/>
          <w:sz w:val="24"/>
          <w:szCs w:val="24"/>
        </w:rPr>
        <w:t>не иметь серьезных повреждений, наличие которых допускает неоднозначность истолкования их содержания.</w:t>
      </w:r>
    </w:p>
    <w:p w:rsidR="00D3697F" w:rsidRPr="002C6B12" w:rsidRDefault="00D3697F" w:rsidP="00D3697F">
      <w:pPr>
        <w:spacing w:after="0"/>
        <w:ind w:firstLine="709"/>
        <w:jc w:val="both"/>
        <w:rPr>
          <w:rFonts w:ascii="Times New Roman" w:hAnsi="Times New Roman"/>
          <w:i/>
          <w:sz w:val="24"/>
          <w:szCs w:val="24"/>
        </w:rPr>
      </w:pPr>
    </w:p>
    <w:p w:rsidR="001E0E60" w:rsidRDefault="00680668" w:rsidP="00E0592C">
      <w:pPr>
        <w:spacing w:after="0"/>
        <w:ind w:firstLine="709"/>
        <w:jc w:val="both"/>
        <w:rPr>
          <w:rFonts w:ascii="Times New Roman" w:hAnsi="Times New Roman"/>
          <w:sz w:val="24"/>
          <w:szCs w:val="24"/>
        </w:rPr>
      </w:pPr>
      <w:r>
        <w:rPr>
          <w:rFonts w:ascii="Times New Roman" w:hAnsi="Times New Roman"/>
          <w:sz w:val="24"/>
          <w:szCs w:val="24"/>
        </w:rPr>
        <w:t>8.</w:t>
      </w:r>
      <w:r w:rsidR="00453612">
        <w:rPr>
          <w:rFonts w:ascii="Times New Roman" w:hAnsi="Times New Roman"/>
          <w:sz w:val="24"/>
          <w:szCs w:val="24"/>
        </w:rPr>
        <w:t xml:space="preserve"> П</w:t>
      </w:r>
      <w:r w:rsidR="00E0592C" w:rsidRPr="00E0592C">
        <w:rPr>
          <w:rFonts w:ascii="Times New Roman" w:hAnsi="Times New Roman"/>
          <w:sz w:val="24"/>
          <w:szCs w:val="24"/>
        </w:rPr>
        <w:t xml:space="preserve">орядок отзыва заявок </w:t>
      </w:r>
      <w:r w:rsidR="002F1161">
        <w:rPr>
          <w:rFonts w:ascii="Times New Roman" w:hAnsi="Times New Roman"/>
          <w:sz w:val="24"/>
          <w:szCs w:val="24"/>
        </w:rPr>
        <w:t>участников отбора</w:t>
      </w:r>
      <w:r w:rsidR="001E0E60">
        <w:rPr>
          <w:rFonts w:ascii="Times New Roman" w:hAnsi="Times New Roman"/>
          <w:sz w:val="24"/>
          <w:szCs w:val="24"/>
        </w:rPr>
        <w:t>.</w:t>
      </w:r>
    </w:p>
    <w:p w:rsidR="001E0E60" w:rsidRDefault="0098357A" w:rsidP="0098357A">
      <w:pPr>
        <w:spacing w:after="0"/>
        <w:ind w:firstLine="709"/>
        <w:jc w:val="both"/>
        <w:rPr>
          <w:rFonts w:ascii="Times New Roman" w:hAnsi="Times New Roman"/>
          <w:i/>
          <w:sz w:val="24"/>
          <w:szCs w:val="24"/>
        </w:rPr>
      </w:pPr>
      <w:r w:rsidRPr="0098357A">
        <w:rPr>
          <w:rFonts w:ascii="Times New Roman" w:hAnsi="Times New Roman"/>
          <w:i/>
          <w:sz w:val="24"/>
          <w:szCs w:val="24"/>
        </w:rPr>
        <w:t>Заявка и документы могут быть отозваны до окончания срока приема заявок и документов путем направления участником отбора соответствующего обращения в Уполномоченный орган нарочным либо почтовым отправлением с одновременным направлением в электронном виде на адрес электронной почты. Отозванные заявки не учитываются при проведении отбора</w:t>
      </w:r>
    </w:p>
    <w:p w:rsidR="0098357A" w:rsidRDefault="0098357A" w:rsidP="0098357A">
      <w:pPr>
        <w:spacing w:after="0"/>
        <w:ind w:firstLine="709"/>
        <w:jc w:val="both"/>
        <w:rPr>
          <w:rFonts w:ascii="Times New Roman" w:hAnsi="Times New Roman"/>
          <w:sz w:val="24"/>
          <w:szCs w:val="24"/>
        </w:rPr>
      </w:pPr>
    </w:p>
    <w:p w:rsidR="00B27DBC" w:rsidRDefault="00B27DBC" w:rsidP="002143D2">
      <w:pPr>
        <w:spacing w:after="0"/>
        <w:ind w:firstLine="709"/>
        <w:jc w:val="both"/>
        <w:rPr>
          <w:rFonts w:ascii="Times New Roman" w:hAnsi="Times New Roman"/>
          <w:sz w:val="24"/>
          <w:szCs w:val="24"/>
        </w:rPr>
      </w:pPr>
      <w:r>
        <w:rPr>
          <w:rFonts w:ascii="Times New Roman" w:hAnsi="Times New Roman"/>
          <w:sz w:val="24"/>
          <w:szCs w:val="24"/>
        </w:rPr>
        <w:t>9. П</w:t>
      </w:r>
      <w:r w:rsidR="00E0592C" w:rsidRPr="00E0592C">
        <w:rPr>
          <w:rFonts w:ascii="Times New Roman" w:hAnsi="Times New Roman"/>
          <w:sz w:val="24"/>
          <w:szCs w:val="24"/>
        </w:rPr>
        <w:t xml:space="preserve">орядок </w:t>
      </w:r>
      <w:r>
        <w:rPr>
          <w:rFonts w:ascii="Times New Roman" w:hAnsi="Times New Roman"/>
          <w:sz w:val="24"/>
          <w:szCs w:val="24"/>
        </w:rPr>
        <w:t xml:space="preserve">и основания </w:t>
      </w:r>
      <w:r w:rsidR="00E0592C" w:rsidRPr="00E0592C">
        <w:rPr>
          <w:rFonts w:ascii="Times New Roman" w:hAnsi="Times New Roman"/>
          <w:sz w:val="24"/>
          <w:szCs w:val="24"/>
        </w:rPr>
        <w:t xml:space="preserve">возврата заявок </w:t>
      </w:r>
      <w:r w:rsidR="002F1161">
        <w:rPr>
          <w:rFonts w:ascii="Times New Roman" w:hAnsi="Times New Roman"/>
          <w:sz w:val="24"/>
          <w:szCs w:val="24"/>
        </w:rPr>
        <w:t>участников отбора</w:t>
      </w:r>
      <w:r>
        <w:rPr>
          <w:rFonts w:ascii="Times New Roman" w:hAnsi="Times New Roman"/>
          <w:sz w:val="24"/>
          <w:szCs w:val="24"/>
        </w:rPr>
        <w:t>.</w:t>
      </w:r>
    </w:p>
    <w:p w:rsidR="0098357A" w:rsidRPr="0098357A" w:rsidRDefault="0029657C" w:rsidP="0098357A">
      <w:pPr>
        <w:spacing w:after="0"/>
        <w:ind w:firstLine="709"/>
        <w:jc w:val="both"/>
        <w:rPr>
          <w:rFonts w:ascii="Times New Roman" w:hAnsi="Times New Roman"/>
          <w:i/>
          <w:sz w:val="24"/>
          <w:szCs w:val="24"/>
        </w:rPr>
      </w:pPr>
      <w:r w:rsidRPr="0029657C">
        <w:rPr>
          <w:rFonts w:ascii="Times New Roman" w:hAnsi="Times New Roman"/>
          <w:i/>
          <w:sz w:val="24"/>
          <w:szCs w:val="24"/>
        </w:rPr>
        <w:t xml:space="preserve">В случае отзыва </w:t>
      </w:r>
      <w:r w:rsidR="002F1161">
        <w:rPr>
          <w:rFonts w:ascii="Times New Roman" w:hAnsi="Times New Roman"/>
          <w:i/>
          <w:sz w:val="24"/>
          <w:szCs w:val="24"/>
        </w:rPr>
        <w:t>участником отбора</w:t>
      </w:r>
      <w:r w:rsidRPr="0029657C">
        <w:rPr>
          <w:rFonts w:ascii="Times New Roman" w:hAnsi="Times New Roman"/>
          <w:i/>
          <w:sz w:val="24"/>
          <w:szCs w:val="24"/>
        </w:rPr>
        <w:t xml:space="preserve"> заявки и документов в соответствии с </w:t>
      </w:r>
      <w:r>
        <w:rPr>
          <w:rFonts w:ascii="Times New Roman" w:hAnsi="Times New Roman"/>
          <w:i/>
          <w:sz w:val="24"/>
          <w:szCs w:val="24"/>
        </w:rPr>
        <w:t>пунктом 8</w:t>
      </w:r>
      <w:r w:rsidRPr="0029657C">
        <w:rPr>
          <w:rFonts w:ascii="Times New Roman" w:hAnsi="Times New Roman"/>
          <w:i/>
          <w:sz w:val="24"/>
          <w:szCs w:val="24"/>
        </w:rPr>
        <w:t xml:space="preserve"> настоящего </w:t>
      </w:r>
      <w:r>
        <w:rPr>
          <w:rFonts w:ascii="Times New Roman" w:hAnsi="Times New Roman"/>
          <w:i/>
          <w:sz w:val="24"/>
          <w:szCs w:val="24"/>
        </w:rPr>
        <w:t>Объявления</w:t>
      </w:r>
      <w:r w:rsidR="0098357A">
        <w:rPr>
          <w:rFonts w:ascii="Times New Roman" w:hAnsi="Times New Roman"/>
          <w:i/>
          <w:sz w:val="24"/>
          <w:szCs w:val="24"/>
        </w:rPr>
        <w:t xml:space="preserve"> в</w:t>
      </w:r>
      <w:r w:rsidR="0098357A" w:rsidRPr="0098357A">
        <w:rPr>
          <w:rFonts w:ascii="Times New Roman" w:hAnsi="Times New Roman"/>
          <w:i/>
          <w:sz w:val="24"/>
          <w:szCs w:val="24"/>
        </w:rPr>
        <w:t>озврат отозванных заявок и документов осуществляется Уполномоченным органом в течение трех рабочих дней со дня отзыва путем направления нарочным либо почтовым отправлением с одновременным направлением в электронном виде на адрес электронной почты участника отбора.</w:t>
      </w:r>
    </w:p>
    <w:p w:rsidR="0029657C" w:rsidRDefault="0029657C" w:rsidP="0029657C">
      <w:pPr>
        <w:spacing w:after="0"/>
        <w:ind w:firstLine="709"/>
        <w:jc w:val="both"/>
        <w:rPr>
          <w:rFonts w:ascii="Times New Roman" w:hAnsi="Times New Roman"/>
          <w:i/>
          <w:sz w:val="24"/>
          <w:szCs w:val="24"/>
        </w:rPr>
      </w:pPr>
    </w:p>
    <w:p w:rsidR="0029657C" w:rsidRPr="0029657C" w:rsidRDefault="0029657C" w:rsidP="0029657C">
      <w:pPr>
        <w:spacing w:after="0"/>
        <w:ind w:firstLine="709"/>
        <w:jc w:val="both"/>
        <w:rPr>
          <w:rFonts w:ascii="Times New Roman" w:hAnsi="Times New Roman"/>
          <w:sz w:val="24"/>
          <w:szCs w:val="24"/>
        </w:rPr>
      </w:pPr>
      <w:r w:rsidRPr="0029657C">
        <w:rPr>
          <w:rFonts w:ascii="Times New Roman" w:hAnsi="Times New Roman"/>
          <w:sz w:val="24"/>
          <w:szCs w:val="24"/>
        </w:rPr>
        <w:t xml:space="preserve">10. Порядок внесения изменений в заявки </w:t>
      </w:r>
      <w:r w:rsidR="00E03E70">
        <w:rPr>
          <w:rFonts w:ascii="Times New Roman" w:hAnsi="Times New Roman"/>
          <w:sz w:val="24"/>
          <w:szCs w:val="24"/>
        </w:rPr>
        <w:t>участников отбора</w:t>
      </w:r>
      <w:r w:rsidRPr="0029657C">
        <w:rPr>
          <w:rFonts w:ascii="Times New Roman" w:hAnsi="Times New Roman"/>
          <w:sz w:val="24"/>
          <w:szCs w:val="24"/>
        </w:rPr>
        <w:t>.</w:t>
      </w:r>
    </w:p>
    <w:p w:rsidR="0029657C" w:rsidRPr="0029657C" w:rsidRDefault="0029657C" w:rsidP="0029657C">
      <w:pPr>
        <w:spacing w:after="0"/>
        <w:ind w:firstLine="709"/>
        <w:jc w:val="both"/>
        <w:rPr>
          <w:rFonts w:ascii="Times New Roman" w:hAnsi="Times New Roman"/>
          <w:i/>
          <w:sz w:val="24"/>
          <w:szCs w:val="24"/>
        </w:rPr>
      </w:pPr>
      <w:r w:rsidRPr="0029657C">
        <w:rPr>
          <w:rFonts w:ascii="Times New Roman" w:hAnsi="Times New Roman"/>
          <w:i/>
          <w:sz w:val="24"/>
          <w:szCs w:val="24"/>
        </w:rPr>
        <w:t xml:space="preserve">В случае непредставления (представления в неполном объеме) </w:t>
      </w:r>
      <w:r w:rsidR="00E03E70">
        <w:rPr>
          <w:rFonts w:ascii="Times New Roman" w:hAnsi="Times New Roman"/>
          <w:i/>
          <w:sz w:val="24"/>
          <w:szCs w:val="24"/>
        </w:rPr>
        <w:t>участником отбора</w:t>
      </w:r>
      <w:r w:rsidRPr="0029657C">
        <w:rPr>
          <w:rFonts w:ascii="Times New Roman" w:hAnsi="Times New Roman"/>
          <w:i/>
          <w:sz w:val="24"/>
          <w:szCs w:val="24"/>
        </w:rPr>
        <w:t xml:space="preserve"> заявки и докум</w:t>
      </w:r>
      <w:r w:rsidR="00F05919">
        <w:rPr>
          <w:rFonts w:ascii="Times New Roman" w:hAnsi="Times New Roman"/>
          <w:i/>
          <w:sz w:val="24"/>
          <w:szCs w:val="24"/>
        </w:rPr>
        <w:t>ентов, установленных пунктом 2.4</w:t>
      </w:r>
      <w:r w:rsidRPr="0029657C">
        <w:rPr>
          <w:rFonts w:ascii="Times New Roman" w:hAnsi="Times New Roman"/>
          <w:i/>
          <w:sz w:val="24"/>
          <w:szCs w:val="24"/>
        </w:rPr>
        <w:t xml:space="preserve"> </w:t>
      </w:r>
      <w:r>
        <w:rPr>
          <w:rFonts w:ascii="Times New Roman" w:hAnsi="Times New Roman"/>
          <w:i/>
          <w:sz w:val="24"/>
          <w:szCs w:val="24"/>
        </w:rPr>
        <w:t>Порядка</w:t>
      </w:r>
      <w:r w:rsidRPr="0029657C">
        <w:rPr>
          <w:rFonts w:ascii="Times New Roman" w:hAnsi="Times New Roman"/>
          <w:i/>
          <w:sz w:val="24"/>
          <w:szCs w:val="24"/>
        </w:rPr>
        <w:t>, и (или) представления заявки и документов, оформленных с нарушением требований, установленных пунктом 2.</w:t>
      </w:r>
      <w:r w:rsidR="00F05919">
        <w:rPr>
          <w:rFonts w:ascii="Times New Roman" w:hAnsi="Times New Roman"/>
          <w:i/>
          <w:sz w:val="24"/>
          <w:szCs w:val="24"/>
        </w:rPr>
        <w:t>4</w:t>
      </w:r>
      <w:r w:rsidRPr="0029657C">
        <w:rPr>
          <w:rFonts w:ascii="Times New Roman" w:hAnsi="Times New Roman"/>
          <w:i/>
          <w:sz w:val="24"/>
          <w:szCs w:val="24"/>
        </w:rPr>
        <w:t xml:space="preserve"> </w:t>
      </w:r>
      <w:r>
        <w:rPr>
          <w:rFonts w:ascii="Times New Roman" w:hAnsi="Times New Roman"/>
          <w:i/>
          <w:sz w:val="24"/>
          <w:szCs w:val="24"/>
        </w:rPr>
        <w:t>Порядка</w:t>
      </w:r>
      <w:r w:rsidRPr="0029657C">
        <w:rPr>
          <w:rFonts w:ascii="Times New Roman" w:hAnsi="Times New Roman"/>
          <w:i/>
          <w:sz w:val="24"/>
          <w:szCs w:val="24"/>
        </w:rPr>
        <w:t xml:space="preserve">, </w:t>
      </w:r>
      <w:r w:rsidR="00F9371F">
        <w:rPr>
          <w:rFonts w:ascii="Times New Roman" w:hAnsi="Times New Roman"/>
          <w:i/>
          <w:sz w:val="24"/>
          <w:szCs w:val="24"/>
        </w:rPr>
        <w:t>Уполномоченный орган уведомляет участника отбора</w:t>
      </w:r>
      <w:r w:rsidRPr="0029657C">
        <w:rPr>
          <w:rFonts w:ascii="Times New Roman" w:hAnsi="Times New Roman"/>
          <w:i/>
          <w:sz w:val="24"/>
          <w:szCs w:val="24"/>
        </w:rPr>
        <w:t xml:space="preserve"> о выявленных нарушениях.</w:t>
      </w:r>
    </w:p>
    <w:p w:rsidR="0029657C" w:rsidRPr="0029657C" w:rsidRDefault="0029657C" w:rsidP="0029657C">
      <w:pPr>
        <w:spacing w:after="0"/>
        <w:ind w:firstLine="709"/>
        <w:jc w:val="both"/>
        <w:rPr>
          <w:rFonts w:ascii="Times New Roman" w:hAnsi="Times New Roman"/>
          <w:i/>
          <w:sz w:val="24"/>
          <w:szCs w:val="24"/>
        </w:rPr>
      </w:pPr>
      <w:r w:rsidRPr="0029657C">
        <w:rPr>
          <w:rFonts w:ascii="Times New Roman" w:hAnsi="Times New Roman"/>
          <w:i/>
          <w:sz w:val="24"/>
          <w:szCs w:val="24"/>
        </w:rPr>
        <w:t xml:space="preserve">Выявленные нарушения доводятся </w:t>
      </w:r>
      <w:r w:rsidR="00F9371F">
        <w:rPr>
          <w:rFonts w:ascii="Times New Roman" w:hAnsi="Times New Roman"/>
          <w:i/>
          <w:sz w:val="24"/>
          <w:szCs w:val="24"/>
        </w:rPr>
        <w:t>Уполномоченным органом</w:t>
      </w:r>
      <w:r w:rsidRPr="0029657C">
        <w:rPr>
          <w:rFonts w:ascii="Times New Roman" w:hAnsi="Times New Roman"/>
          <w:i/>
          <w:sz w:val="24"/>
          <w:szCs w:val="24"/>
        </w:rPr>
        <w:t xml:space="preserve"> до </w:t>
      </w:r>
      <w:r w:rsidR="00F9371F">
        <w:rPr>
          <w:rFonts w:ascii="Times New Roman" w:hAnsi="Times New Roman"/>
          <w:i/>
          <w:sz w:val="24"/>
          <w:szCs w:val="24"/>
        </w:rPr>
        <w:t>участника отбора</w:t>
      </w:r>
      <w:r w:rsidRPr="0029657C">
        <w:rPr>
          <w:rFonts w:ascii="Times New Roman" w:hAnsi="Times New Roman"/>
          <w:i/>
          <w:sz w:val="24"/>
          <w:szCs w:val="24"/>
        </w:rPr>
        <w:t xml:space="preserve"> в форме уведомления в виде сканированной копии в течение семи рабочих дней, следующих за днем регистрации заявки и документов </w:t>
      </w:r>
      <w:r w:rsidR="00F9371F">
        <w:rPr>
          <w:rFonts w:ascii="Times New Roman" w:hAnsi="Times New Roman"/>
          <w:i/>
          <w:sz w:val="24"/>
          <w:szCs w:val="24"/>
        </w:rPr>
        <w:t>участника отбора в Уполномоченном органе, на</w:t>
      </w:r>
      <w:r w:rsidRPr="0029657C">
        <w:rPr>
          <w:rFonts w:ascii="Times New Roman" w:hAnsi="Times New Roman"/>
          <w:i/>
          <w:sz w:val="24"/>
          <w:szCs w:val="24"/>
        </w:rPr>
        <w:t xml:space="preserve"> адрес</w:t>
      </w:r>
      <w:r w:rsidR="00F9371F">
        <w:rPr>
          <w:rFonts w:ascii="Times New Roman" w:hAnsi="Times New Roman"/>
          <w:i/>
          <w:sz w:val="24"/>
          <w:szCs w:val="24"/>
        </w:rPr>
        <w:t xml:space="preserve"> электронной почты</w:t>
      </w:r>
      <w:r w:rsidRPr="0029657C">
        <w:rPr>
          <w:rFonts w:ascii="Times New Roman" w:hAnsi="Times New Roman"/>
          <w:i/>
          <w:sz w:val="24"/>
          <w:szCs w:val="24"/>
        </w:rPr>
        <w:t xml:space="preserve"> </w:t>
      </w:r>
      <w:r w:rsidR="00F9371F">
        <w:rPr>
          <w:rFonts w:ascii="Times New Roman" w:hAnsi="Times New Roman"/>
          <w:i/>
          <w:sz w:val="24"/>
          <w:szCs w:val="24"/>
        </w:rPr>
        <w:t>участника отбора</w:t>
      </w:r>
      <w:r w:rsidRPr="0029657C">
        <w:rPr>
          <w:rFonts w:ascii="Times New Roman" w:hAnsi="Times New Roman"/>
          <w:i/>
          <w:sz w:val="24"/>
          <w:szCs w:val="24"/>
        </w:rPr>
        <w:t>.</w:t>
      </w:r>
    </w:p>
    <w:p w:rsidR="0029657C" w:rsidRDefault="0029657C" w:rsidP="0029657C">
      <w:pPr>
        <w:spacing w:after="0"/>
        <w:ind w:firstLine="709"/>
        <w:jc w:val="both"/>
        <w:rPr>
          <w:rFonts w:ascii="Times New Roman" w:hAnsi="Times New Roman"/>
          <w:i/>
          <w:sz w:val="24"/>
          <w:szCs w:val="24"/>
        </w:rPr>
      </w:pPr>
      <w:r w:rsidRPr="0029657C">
        <w:rPr>
          <w:rFonts w:ascii="Times New Roman" w:hAnsi="Times New Roman"/>
          <w:i/>
          <w:sz w:val="24"/>
          <w:szCs w:val="24"/>
        </w:rPr>
        <w:t xml:space="preserve">Изменения в поданную заявку и документы для участия в отборе допускаются не позднее даты и времени окончания приема заявок, установленных </w:t>
      </w:r>
      <w:r>
        <w:rPr>
          <w:rFonts w:ascii="Times New Roman" w:hAnsi="Times New Roman"/>
          <w:i/>
          <w:sz w:val="24"/>
          <w:szCs w:val="24"/>
        </w:rPr>
        <w:t xml:space="preserve">пунктом </w:t>
      </w:r>
      <w:r w:rsidRPr="0029657C">
        <w:rPr>
          <w:rFonts w:ascii="Times New Roman" w:hAnsi="Times New Roman"/>
          <w:i/>
          <w:sz w:val="24"/>
          <w:szCs w:val="24"/>
        </w:rPr>
        <w:t xml:space="preserve">1 настоящего </w:t>
      </w:r>
      <w:r w:rsidR="0010507C">
        <w:rPr>
          <w:rFonts w:ascii="Times New Roman" w:hAnsi="Times New Roman"/>
          <w:i/>
          <w:sz w:val="24"/>
          <w:szCs w:val="24"/>
        </w:rPr>
        <w:t>Объявления</w:t>
      </w:r>
      <w:r w:rsidRPr="0029657C">
        <w:rPr>
          <w:rFonts w:ascii="Times New Roman" w:hAnsi="Times New Roman"/>
          <w:i/>
          <w:sz w:val="24"/>
          <w:szCs w:val="24"/>
        </w:rPr>
        <w:t>, путем отзыва ранее поданной заявки с документами и подачи новой заявки и документов для участия в отборе.</w:t>
      </w:r>
    </w:p>
    <w:p w:rsidR="0010507C" w:rsidRDefault="0010507C" w:rsidP="0029657C">
      <w:pPr>
        <w:spacing w:after="0"/>
        <w:ind w:firstLine="709"/>
        <w:jc w:val="both"/>
        <w:rPr>
          <w:rFonts w:ascii="Times New Roman" w:hAnsi="Times New Roman"/>
          <w:i/>
          <w:sz w:val="24"/>
          <w:szCs w:val="24"/>
        </w:rPr>
      </w:pPr>
    </w:p>
    <w:p w:rsidR="000A2B76" w:rsidRDefault="0010507C" w:rsidP="00E0592C">
      <w:pPr>
        <w:spacing w:after="0"/>
        <w:ind w:firstLine="709"/>
        <w:jc w:val="both"/>
        <w:rPr>
          <w:rFonts w:ascii="Times New Roman" w:hAnsi="Times New Roman"/>
          <w:sz w:val="24"/>
          <w:szCs w:val="24"/>
        </w:rPr>
      </w:pPr>
      <w:r>
        <w:rPr>
          <w:rFonts w:ascii="Times New Roman" w:hAnsi="Times New Roman"/>
          <w:sz w:val="24"/>
          <w:szCs w:val="24"/>
        </w:rPr>
        <w:t>11</w:t>
      </w:r>
      <w:r w:rsidR="00680668">
        <w:rPr>
          <w:rFonts w:ascii="Times New Roman" w:hAnsi="Times New Roman"/>
          <w:sz w:val="24"/>
          <w:szCs w:val="24"/>
        </w:rPr>
        <w:t>.</w:t>
      </w:r>
      <w:r w:rsidR="000A2B76">
        <w:rPr>
          <w:rFonts w:ascii="Times New Roman" w:hAnsi="Times New Roman"/>
          <w:sz w:val="24"/>
          <w:szCs w:val="24"/>
        </w:rPr>
        <w:t xml:space="preserve"> П</w:t>
      </w:r>
      <w:r w:rsidR="00E0592C" w:rsidRPr="00E0592C">
        <w:rPr>
          <w:rFonts w:ascii="Times New Roman" w:hAnsi="Times New Roman"/>
          <w:sz w:val="24"/>
          <w:szCs w:val="24"/>
        </w:rPr>
        <w:t>равила рассмо</w:t>
      </w:r>
      <w:r w:rsidR="000A2B76">
        <w:rPr>
          <w:rFonts w:ascii="Times New Roman" w:hAnsi="Times New Roman"/>
          <w:sz w:val="24"/>
          <w:szCs w:val="24"/>
        </w:rPr>
        <w:t xml:space="preserve">трения заявок </w:t>
      </w:r>
      <w:r w:rsidR="00F9371F">
        <w:rPr>
          <w:rFonts w:ascii="Times New Roman" w:hAnsi="Times New Roman"/>
          <w:sz w:val="24"/>
          <w:szCs w:val="24"/>
        </w:rPr>
        <w:t>участников отбора</w:t>
      </w:r>
      <w:r w:rsidR="000A2B76" w:rsidRPr="0010507C">
        <w:rPr>
          <w:rFonts w:ascii="Times New Roman" w:hAnsi="Times New Roman"/>
          <w:sz w:val="24"/>
          <w:szCs w:val="24"/>
        </w:rPr>
        <w:t>.</w:t>
      </w:r>
    </w:p>
    <w:p w:rsidR="00330A02" w:rsidRPr="0010507C" w:rsidRDefault="00B12E9D" w:rsidP="0010507C">
      <w:pPr>
        <w:spacing w:after="0"/>
        <w:ind w:firstLine="709"/>
        <w:jc w:val="both"/>
        <w:rPr>
          <w:rFonts w:ascii="Times New Roman" w:hAnsi="Times New Roman"/>
          <w:i/>
          <w:sz w:val="24"/>
          <w:szCs w:val="24"/>
        </w:rPr>
      </w:pPr>
      <w:r>
        <w:rPr>
          <w:rFonts w:ascii="Times New Roman" w:hAnsi="Times New Roman"/>
          <w:i/>
          <w:sz w:val="24"/>
          <w:szCs w:val="24"/>
        </w:rPr>
        <w:t>Рассмотрение</w:t>
      </w:r>
      <w:r w:rsidR="00330A02" w:rsidRPr="00C227D4">
        <w:rPr>
          <w:rFonts w:ascii="Times New Roman" w:hAnsi="Times New Roman"/>
          <w:i/>
          <w:sz w:val="24"/>
          <w:szCs w:val="24"/>
        </w:rPr>
        <w:t xml:space="preserve"> заявок </w:t>
      </w:r>
      <w:r w:rsidR="00EC3317">
        <w:rPr>
          <w:rFonts w:ascii="Times New Roman" w:hAnsi="Times New Roman"/>
          <w:i/>
          <w:sz w:val="24"/>
          <w:szCs w:val="24"/>
        </w:rPr>
        <w:t>участников отбора</w:t>
      </w:r>
      <w:r w:rsidR="0010507C" w:rsidRPr="0010507C">
        <w:rPr>
          <w:rFonts w:ascii="Times New Roman" w:hAnsi="Times New Roman"/>
          <w:i/>
          <w:sz w:val="24"/>
          <w:szCs w:val="24"/>
        </w:rPr>
        <w:t xml:space="preserve"> </w:t>
      </w:r>
      <w:r w:rsidR="00330A02" w:rsidRPr="00C227D4">
        <w:rPr>
          <w:rFonts w:ascii="Times New Roman" w:hAnsi="Times New Roman"/>
          <w:i/>
          <w:sz w:val="24"/>
          <w:szCs w:val="24"/>
        </w:rPr>
        <w:t xml:space="preserve">производится Уполномоченным органом в </w:t>
      </w:r>
      <w:r w:rsidR="00C227D4" w:rsidRPr="00C227D4">
        <w:rPr>
          <w:rFonts w:ascii="Times New Roman" w:hAnsi="Times New Roman"/>
          <w:i/>
          <w:sz w:val="24"/>
          <w:szCs w:val="24"/>
        </w:rPr>
        <w:t xml:space="preserve">соответствии с </w:t>
      </w:r>
      <w:r w:rsidR="0098357A">
        <w:rPr>
          <w:rFonts w:ascii="Times New Roman" w:hAnsi="Times New Roman"/>
          <w:i/>
          <w:sz w:val="24"/>
          <w:szCs w:val="24"/>
        </w:rPr>
        <w:t>пунктами 2.5</w:t>
      </w:r>
      <w:r w:rsidR="00EC3317">
        <w:rPr>
          <w:rFonts w:ascii="Times New Roman" w:hAnsi="Times New Roman"/>
          <w:i/>
          <w:sz w:val="24"/>
          <w:szCs w:val="24"/>
        </w:rPr>
        <w:t>,</w:t>
      </w:r>
      <w:r w:rsidR="0010507C" w:rsidRPr="0010507C">
        <w:rPr>
          <w:rFonts w:ascii="Times New Roman" w:hAnsi="Times New Roman"/>
          <w:i/>
          <w:sz w:val="24"/>
          <w:szCs w:val="24"/>
        </w:rPr>
        <w:t xml:space="preserve"> </w:t>
      </w:r>
      <w:r w:rsidR="0098357A">
        <w:rPr>
          <w:rFonts w:ascii="Times New Roman" w:hAnsi="Times New Roman"/>
          <w:i/>
          <w:sz w:val="24"/>
          <w:szCs w:val="24"/>
        </w:rPr>
        <w:t>2.6</w:t>
      </w:r>
      <w:r w:rsidR="00EC3317">
        <w:rPr>
          <w:rFonts w:ascii="Times New Roman" w:hAnsi="Times New Roman"/>
          <w:i/>
          <w:sz w:val="24"/>
          <w:szCs w:val="24"/>
        </w:rPr>
        <w:t xml:space="preserve"> </w:t>
      </w:r>
      <w:r w:rsidR="0010507C">
        <w:rPr>
          <w:rFonts w:ascii="Times New Roman" w:hAnsi="Times New Roman"/>
          <w:i/>
          <w:sz w:val="24"/>
          <w:szCs w:val="24"/>
        </w:rPr>
        <w:t>Порядка.</w:t>
      </w:r>
    </w:p>
    <w:p w:rsidR="00C227D4" w:rsidRPr="00E0592C" w:rsidRDefault="00C227D4" w:rsidP="00E0592C">
      <w:pPr>
        <w:spacing w:after="0"/>
        <w:ind w:firstLine="709"/>
        <w:jc w:val="both"/>
        <w:rPr>
          <w:rFonts w:ascii="Times New Roman" w:hAnsi="Times New Roman"/>
          <w:sz w:val="24"/>
          <w:szCs w:val="24"/>
        </w:rPr>
      </w:pPr>
    </w:p>
    <w:p w:rsidR="00E0592C" w:rsidRDefault="0010507C" w:rsidP="00E0592C">
      <w:pPr>
        <w:spacing w:after="0"/>
        <w:ind w:firstLine="709"/>
        <w:jc w:val="both"/>
        <w:rPr>
          <w:rFonts w:ascii="Times New Roman" w:hAnsi="Times New Roman"/>
          <w:sz w:val="24"/>
          <w:szCs w:val="24"/>
        </w:rPr>
      </w:pPr>
      <w:r>
        <w:rPr>
          <w:rFonts w:ascii="Times New Roman" w:hAnsi="Times New Roman"/>
          <w:sz w:val="24"/>
          <w:szCs w:val="24"/>
        </w:rPr>
        <w:t>12</w:t>
      </w:r>
      <w:r w:rsidR="00680668">
        <w:rPr>
          <w:rFonts w:ascii="Times New Roman" w:hAnsi="Times New Roman"/>
          <w:sz w:val="24"/>
          <w:szCs w:val="24"/>
        </w:rPr>
        <w:t>.</w:t>
      </w:r>
      <w:r w:rsidR="00E0592C" w:rsidRPr="00E0592C">
        <w:rPr>
          <w:rFonts w:ascii="Times New Roman" w:hAnsi="Times New Roman"/>
          <w:sz w:val="24"/>
          <w:szCs w:val="24"/>
        </w:rPr>
        <w:t xml:space="preserve"> </w:t>
      </w:r>
      <w:r w:rsidR="0046668A">
        <w:rPr>
          <w:rFonts w:ascii="Times New Roman" w:hAnsi="Times New Roman"/>
          <w:sz w:val="24"/>
          <w:szCs w:val="24"/>
        </w:rPr>
        <w:t>П</w:t>
      </w:r>
      <w:r w:rsidR="00E0592C" w:rsidRPr="00E0592C">
        <w:rPr>
          <w:rFonts w:ascii="Times New Roman" w:hAnsi="Times New Roman"/>
          <w:sz w:val="24"/>
          <w:szCs w:val="24"/>
        </w:rPr>
        <w:t>орядок предоставления разъяснений положений объявления о проведении отбора, даты начала и оконча</w:t>
      </w:r>
      <w:r w:rsidR="0046668A">
        <w:rPr>
          <w:rFonts w:ascii="Times New Roman" w:hAnsi="Times New Roman"/>
          <w:sz w:val="24"/>
          <w:szCs w:val="24"/>
        </w:rPr>
        <w:t>ния срока такого предоставления.</w:t>
      </w:r>
    </w:p>
    <w:p w:rsidR="00E37E8F" w:rsidRPr="00E37E8F" w:rsidRDefault="00E37E8F" w:rsidP="00E37E8F">
      <w:pPr>
        <w:spacing w:after="0"/>
        <w:ind w:firstLine="709"/>
        <w:jc w:val="both"/>
        <w:rPr>
          <w:rFonts w:ascii="Times New Roman" w:hAnsi="Times New Roman"/>
          <w:i/>
          <w:sz w:val="24"/>
          <w:szCs w:val="24"/>
        </w:rPr>
      </w:pPr>
      <w:r w:rsidRPr="00E37E8F">
        <w:rPr>
          <w:rFonts w:ascii="Times New Roman" w:hAnsi="Times New Roman"/>
          <w:i/>
          <w:sz w:val="24"/>
          <w:szCs w:val="24"/>
        </w:rPr>
        <w:t xml:space="preserve">Запрос о разъяснении положений объявления об отборе (далее - запрос) направляется в Уполномоченный орган на бумажном носителе или в виде сканированной </w:t>
      </w:r>
      <w:r w:rsidRPr="00E37E8F">
        <w:rPr>
          <w:rFonts w:ascii="Times New Roman" w:hAnsi="Times New Roman"/>
          <w:i/>
          <w:sz w:val="24"/>
          <w:szCs w:val="24"/>
        </w:rPr>
        <w:lastRenderedPageBreak/>
        <w:t xml:space="preserve">копии на адрес электронной почты </w:t>
      </w:r>
      <w:r w:rsidR="00EC3317">
        <w:rPr>
          <w:rFonts w:ascii="Times New Roman" w:hAnsi="Times New Roman"/>
          <w:i/>
          <w:sz w:val="24"/>
          <w:szCs w:val="24"/>
        </w:rPr>
        <w:t>Уполномоченного органа</w:t>
      </w:r>
      <w:r w:rsidRPr="00E37E8F">
        <w:rPr>
          <w:rFonts w:ascii="Times New Roman" w:hAnsi="Times New Roman"/>
          <w:i/>
          <w:sz w:val="24"/>
          <w:szCs w:val="24"/>
        </w:rPr>
        <w:t xml:space="preserve">, указанный в </w:t>
      </w:r>
      <w:r>
        <w:rPr>
          <w:rFonts w:ascii="Times New Roman" w:hAnsi="Times New Roman"/>
          <w:i/>
          <w:sz w:val="24"/>
          <w:szCs w:val="24"/>
        </w:rPr>
        <w:t>пункте 2 настоящего О</w:t>
      </w:r>
      <w:r w:rsidRPr="00E37E8F">
        <w:rPr>
          <w:rFonts w:ascii="Times New Roman" w:hAnsi="Times New Roman"/>
          <w:i/>
          <w:sz w:val="24"/>
          <w:szCs w:val="24"/>
        </w:rPr>
        <w:t>бъявлени</w:t>
      </w:r>
      <w:r>
        <w:rPr>
          <w:rFonts w:ascii="Times New Roman" w:hAnsi="Times New Roman"/>
          <w:i/>
          <w:sz w:val="24"/>
          <w:szCs w:val="24"/>
        </w:rPr>
        <w:t>я</w:t>
      </w:r>
      <w:r w:rsidRPr="00E37E8F">
        <w:rPr>
          <w:rFonts w:ascii="Times New Roman" w:hAnsi="Times New Roman"/>
          <w:i/>
          <w:sz w:val="24"/>
          <w:szCs w:val="24"/>
        </w:rPr>
        <w:t xml:space="preserve">, в срок не позднее чем за пять дней до даты окончания приема заявок, установленной </w:t>
      </w:r>
      <w:r>
        <w:rPr>
          <w:rFonts w:ascii="Times New Roman" w:hAnsi="Times New Roman"/>
          <w:i/>
          <w:sz w:val="24"/>
          <w:szCs w:val="24"/>
        </w:rPr>
        <w:t xml:space="preserve">в пункте </w:t>
      </w:r>
      <w:r w:rsidRPr="00E37E8F">
        <w:rPr>
          <w:rFonts w:ascii="Times New Roman" w:hAnsi="Times New Roman"/>
          <w:i/>
          <w:sz w:val="24"/>
          <w:szCs w:val="24"/>
        </w:rPr>
        <w:t xml:space="preserve">1 настоящего </w:t>
      </w:r>
      <w:r w:rsidR="00EC3317">
        <w:rPr>
          <w:rFonts w:ascii="Times New Roman" w:hAnsi="Times New Roman"/>
          <w:i/>
          <w:sz w:val="24"/>
          <w:szCs w:val="24"/>
        </w:rPr>
        <w:t>Объявления</w:t>
      </w:r>
      <w:r w:rsidRPr="00E37E8F">
        <w:rPr>
          <w:rFonts w:ascii="Times New Roman" w:hAnsi="Times New Roman"/>
          <w:i/>
          <w:sz w:val="24"/>
          <w:szCs w:val="24"/>
        </w:rPr>
        <w:t>, и должен содержать адрес электронной почты для направления ответа.</w:t>
      </w:r>
    </w:p>
    <w:p w:rsidR="00E37E8F" w:rsidRPr="00E37E8F" w:rsidRDefault="00E37E8F" w:rsidP="00E37E8F">
      <w:pPr>
        <w:spacing w:after="0"/>
        <w:ind w:firstLine="709"/>
        <w:jc w:val="both"/>
        <w:rPr>
          <w:rFonts w:ascii="Times New Roman" w:hAnsi="Times New Roman"/>
          <w:i/>
          <w:sz w:val="24"/>
          <w:szCs w:val="24"/>
        </w:rPr>
      </w:pPr>
      <w:r w:rsidRPr="00E37E8F">
        <w:rPr>
          <w:rFonts w:ascii="Times New Roman" w:hAnsi="Times New Roman"/>
          <w:i/>
          <w:sz w:val="24"/>
          <w:szCs w:val="24"/>
        </w:rPr>
        <w:t>В случае поступления запроса не позднее срока, указанного в абзаце первом настоящего пункта, Уполномоченный орган в течение двух рабочих дней, следующих за днем регистрации запроса, дает разъяснения положений объявления об отборе путем направления письменного ответа в виде сканированной копии по адресу электронной почты, указанному в запросе.</w:t>
      </w:r>
    </w:p>
    <w:p w:rsidR="00C227D4" w:rsidRDefault="00E37E8F" w:rsidP="00E37E8F">
      <w:pPr>
        <w:spacing w:after="0"/>
        <w:ind w:firstLine="709"/>
        <w:jc w:val="both"/>
        <w:rPr>
          <w:rFonts w:ascii="Times New Roman" w:hAnsi="Times New Roman"/>
          <w:i/>
          <w:sz w:val="24"/>
          <w:szCs w:val="24"/>
        </w:rPr>
      </w:pPr>
      <w:r w:rsidRPr="00E37E8F">
        <w:rPr>
          <w:rFonts w:ascii="Times New Roman" w:hAnsi="Times New Roman"/>
          <w:i/>
          <w:sz w:val="24"/>
          <w:szCs w:val="24"/>
        </w:rPr>
        <w:t>В случае направления запроса позже срока, указанного в абзаце первом настоящего пункта, запрос Уполномоченным органом не рассматривается и разъяснения по такому запросу не предоставляются.</w:t>
      </w:r>
    </w:p>
    <w:p w:rsidR="00CA0DFE" w:rsidRDefault="00CA0DFE" w:rsidP="00E37E8F">
      <w:pPr>
        <w:spacing w:after="0"/>
        <w:ind w:firstLine="709"/>
        <w:jc w:val="both"/>
        <w:rPr>
          <w:rFonts w:ascii="Times New Roman" w:hAnsi="Times New Roman"/>
          <w:i/>
          <w:sz w:val="24"/>
          <w:szCs w:val="24"/>
        </w:rPr>
      </w:pPr>
    </w:p>
    <w:p w:rsidR="00CA0DFE" w:rsidRDefault="00CA0DFE" w:rsidP="00E37E8F">
      <w:pPr>
        <w:spacing w:after="0"/>
        <w:ind w:firstLine="709"/>
        <w:jc w:val="both"/>
        <w:rPr>
          <w:rFonts w:ascii="Times New Roman" w:hAnsi="Times New Roman"/>
          <w:sz w:val="24"/>
          <w:szCs w:val="24"/>
        </w:rPr>
      </w:pPr>
      <w:r w:rsidRPr="00CA0DFE">
        <w:rPr>
          <w:rFonts w:ascii="Times New Roman" w:hAnsi="Times New Roman"/>
          <w:sz w:val="24"/>
          <w:szCs w:val="24"/>
        </w:rPr>
        <w:t xml:space="preserve">13. </w:t>
      </w:r>
      <w:r>
        <w:rPr>
          <w:rFonts w:ascii="Times New Roman" w:hAnsi="Times New Roman"/>
          <w:sz w:val="24"/>
          <w:szCs w:val="24"/>
        </w:rPr>
        <w:t>Д</w:t>
      </w:r>
      <w:r w:rsidRPr="00CA0DFE">
        <w:rPr>
          <w:rFonts w:ascii="Times New Roman" w:hAnsi="Times New Roman"/>
          <w:sz w:val="24"/>
          <w:szCs w:val="24"/>
        </w:rPr>
        <w:t>ата, время и место проведения рассмотрения заявок.</w:t>
      </w:r>
    </w:p>
    <w:p w:rsidR="00CA0DFE" w:rsidRDefault="0010485A" w:rsidP="00E37E8F">
      <w:pPr>
        <w:spacing w:after="0"/>
        <w:ind w:firstLine="709"/>
        <w:jc w:val="both"/>
        <w:rPr>
          <w:rFonts w:ascii="Times New Roman" w:hAnsi="Times New Roman"/>
          <w:i/>
          <w:sz w:val="24"/>
          <w:szCs w:val="24"/>
        </w:rPr>
      </w:pPr>
      <w:r>
        <w:rPr>
          <w:rFonts w:ascii="Times New Roman" w:hAnsi="Times New Roman"/>
          <w:i/>
          <w:sz w:val="24"/>
          <w:szCs w:val="24"/>
        </w:rPr>
        <w:t>20</w:t>
      </w:r>
      <w:r w:rsidR="00CA0DFE">
        <w:rPr>
          <w:rFonts w:ascii="Times New Roman" w:hAnsi="Times New Roman"/>
          <w:i/>
          <w:sz w:val="24"/>
          <w:szCs w:val="24"/>
        </w:rPr>
        <w:t xml:space="preserve"> </w:t>
      </w:r>
      <w:r w:rsidR="00EC3317">
        <w:rPr>
          <w:rFonts w:ascii="Times New Roman" w:hAnsi="Times New Roman"/>
          <w:i/>
          <w:sz w:val="24"/>
          <w:szCs w:val="24"/>
        </w:rPr>
        <w:t>ноября</w:t>
      </w:r>
      <w:r w:rsidR="00CA0DFE">
        <w:rPr>
          <w:rFonts w:ascii="Times New Roman" w:hAnsi="Times New Roman"/>
          <w:i/>
          <w:sz w:val="24"/>
          <w:szCs w:val="24"/>
        </w:rPr>
        <w:t xml:space="preserve"> 202</w:t>
      </w:r>
      <w:r w:rsidR="00F3217B">
        <w:rPr>
          <w:rFonts w:ascii="Times New Roman" w:hAnsi="Times New Roman"/>
          <w:i/>
          <w:sz w:val="24"/>
          <w:szCs w:val="24"/>
        </w:rPr>
        <w:t>3</w:t>
      </w:r>
      <w:r w:rsidR="00CA0DFE">
        <w:rPr>
          <w:rFonts w:ascii="Times New Roman" w:hAnsi="Times New Roman"/>
          <w:i/>
          <w:sz w:val="24"/>
          <w:szCs w:val="24"/>
        </w:rPr>
        <w:t xml:space="preserve"> года 17:30</w:t>
      </w:r>
    </w:p>
    <w:p w:rsidR="00CA0DFE" w:rsidRPr="00CA0DFE" w:rsidRDefault="00CA0DFE" w:rsidP="00E37E8F">
      <w:pPr>
        <w:spacing w:after="0"/>
        <w:ind w:firstLine="709"/>
        <w:jc w:val="both"/>
        <w:rPr>
          <w:rFonts w:ascii="Times New Roman" w:hAnsi="Times New Roman"/>
          <w:sz w:val="24"/>
          <w:szCs w:val="24"/>
        </w:rPr>
      </w:pPr>
      <w:r w:rsidRPr="008840DD">
        <w:rPr>
          <w:rFonts w:ascii="Times New Roman" w:hAnsi="Times New Roman"/>
          <w:i/>
          <w:sz w:val="24"/>
          <w:szCs w:val="24"/>
        </w:rPr>
        <w:t>689202, Чукотский автономный округ</w:t>
      </w:r>
      <w:r w:rsidR="00EC3317">
        <w:rPr>
          <w:rFonts w:ascii="Times New Roman" w:hAnsi="Times New Roman"/>
          <w:i/>
          <w:sz w:val="24"/>
          <w:szCs w:val="24"/>
        </w:rPr>
        <w:t>, п. Эгвекинот, ул. Ленина, д. 9</w:t>
      </w:r>
    </w:p>
    <w:p w:rsidR="00E37E8F" w:rsidRPr="00E0592C" w:rsidRDefault="00E37E8F" w:rsidP="00E37E8F">
      <w:pPr>
        <w:spacing w:after="0"/>
        <w:ind w:firstLine="709"/>
        <w:jc w:val="both"/>
        <w:rPr>
          <w:rFonts w:ascii="Times New Roman" w:hAnsi="Times New Roman"/>
          <w:sz w:val="24"/>
          <w:szCs w:val="24"/>
        </w:rPr>
      </w:pPr>
    </w:p>
    <w:p w:rsidR="00E0592C" w:rsidRDefault="00CA0DFE" w:rsidP="00E0592C">
      <w:pPr>
        <w:spacing w:after="0"/>
        <w:ind w:firstLine="709"/>
        <w:jc w:val="both"/>
        <w:rPr>
          <w:rFonts w:ascii="Times New Roman" w:hAnsi="Times New Roman"/>
          <w:sz w:val="24"/>
          <w:szCs w:val="24"/>
        </w:rPr>
      </w:pPr>
      <w:r>
        <w:rPr>
          <w:rFonts w:ascii="Times New Roman" w:hAnsi="Times New Roman"/>
          <w:sz w:val="24"/>
          <w:szCs w:val="24"/>
        </w:rPr>
        <w:t>14</w:t>
      </w:r>
      <w:r w:rsidR="00680668">
        <w:rPr>
          <w:rFonts w:ascii="Times New Roman" w:hAnsi="Times New Roman"/>
          <w:sz w:val="24"/>
          <w:szCs w:val="24"/>
        </w:rPr>
        <w:t>.</w:t>
      </w:r>
      <w:r w:rsidR="0046668A">
        <w:rPr>
          <w:rFonts w:ascii="Times New Roman" w:hAnsi="Times New Roman"/>
          <w:sz w:val="24"/>
          <w:szCs w:val="24"/>
        </w:rPr>
        <w:t xml:space="preserve"> С</w:t>
      </w:r>
      <w:r w:rsidR="00E0592C" w:rsidRPr="00E0592C">
        <w:rPr>
          <w:rFonts w:ascii="Times New Roman" w:hAnsi="Times New Roman"/>
          <w:sz w:val="24"/>
          <w:szCs w:val="24"/>
        </w:rPr>
        <w:t>рок, в течение которого победитель (победители) отбо</w:t>
      </w:r>
      <w:r>
        <w:rPr>
          <w:rFonts w:ascii="Times New Roman" w:hAnsi="Times New Roman"/>
          <w:sz w:val="24"/>
          <w:szCs w:val="24"/>
        </w:rPr>
        <w:t xml:space="preserve">ра должен подписать соглашение </w:t>
      </w:r>
      <w:r w:rsidR="00E0592C" w:rsidRPr="00E0592C">
        <w:rPr>
          <w:rFonts w:ascii="Times New Roman" w:hAnsi="Times New Roman"/>
          <w:sz w:val="24"/>
          <w:szCs w:val="24"/>
        </w:rPr>
        <w:t>о предоставлени</w:t>
      </w:r>
      <w:r w:rsidR="0046668A">
        <w:rPr>
          <w:rFonts w:ascii="Times New Roman" w:hAnsi="Times New Roman"/>
          <w:sz w:val="24"/>
          <w:szCs w:val="24"/>
        </w:rPr>
        <w:t>и субсидии (далее - Соглашение).</w:t>
      </w:r>
    </w:p>
    <w:p w:rsidR="00713765" w:rsidRDefault="004E00F0" w:rsidP="004E00F0">
      <w:pPr>
        <w:pStyle w:val="ConsPlusNormal"/>
        <w:ind w:firstLine="540"/>
        <w:jc w:val="both"/>
        <w:rPr>
          <w:rFonts w:ascii="Times New Roman" w:hAnsi="Times New Roman"/>
          <w:i/>
          <w:sz w:val="24"/>
          <w:szCs w:val="24"/>
        </w:rPr>
      </w:pPr>
      <w:r>
        <w:rPr>
          <w:rFonts w:ascii="Times New Roman" w:hAnsi="Times New Roman"/>
          <w:i/>
          <w:sz w:val="24"/>
          <w:szCs w:val="24"/>
        </w:rPr>
        <w:t>Согласно п. 3.4</w:t>
      </w:r>
      <w:r w:rsidR="00CA0DFE" w:rsidRPr="00B83620">
        <w:rPr>
          <w:rFonts w:ascii="Times New Roman" w:hAnsi="Times New Roman"/>
          <w:i/>
          <w:sz w:val="24"/>
          <w:szCs w:val="24"/>
        </w:rPr>
        <w:t xml:space="preserve">. Порядка </w:t>
      </w:r>
      <w:r>
        <w:rPr>
          <w:rFonts w:ascii="Times New Roman" w:hAnsi="Times New Roman"/>
          <w:i/>
          <w:sz w:val="24"/>
          <w:szCs w:val="24"/>
        </w:rPr>
        <w:t>у</w:t>
      </w:r>
      <w:r w:rsidRPr="004E00F0">
        <w:rPr>
          <w:rFonts w:ascii="Times New Roman" w:hAnsi="Times New Roman"/>
          <w:i/>
          <w:sz w:val="24"/>
          <w:szCs w:val="24"/>
        </w:rPr>
        <w:t xml:space="preserve">частник отбора в течение </w:t>
      </w:r>
      <w:r w:rsidR="00384F72">
        <w:rPr>
          <w:rFonts w:ascii="Times New Roman" w:hAnsi="Times New Roman"/>
          <w:i/>
          <w:sz w:val="24"/>
          <w:szCs w:val="24"/>
        </w:rPr>
        <w:t>5</w:t>
      </w:r>
      <w:r w:rsidRPr="004E00F0">
        <w:rPr>
          <w:rFonts w:ascii="Times New Roman" w:hAnsi="Times New Roman"/>
          <w:i/>
          <w:sz w:val="24"/>
          <w:szCs w:val="24"/>
        </w:rPr>
        <w:t xml:space="preserve"> (</w:t>
      </w:r>
      <w:r w:rsidR="00384F72">
        <w:rPr>
          <w:rFonts w:ascii="Times New Roman" w:hAnsi="Times New Roman"/>
          <w:i/>
          <w:sz w:val="24"/>
          <w:szCs w:val="24"/>
        </w:rPr>
        <w:t>пяти</w:t>
      </w:r>
      <w:r w:rsidRPr="004E00F0">
        <w:rPr>
          <w:rFonts w:ascii="Times New Roman" w:hAnsi="Times New Roman"/>
          <w:i/>
          <w:sz w:val="24"/>
          <w:szCs w:val="24"/>
        </w:rPr>
        <w:t>) рабочих дней со дня получения от Уполномоченного органа соглашения в соответствии с пунктом 3.3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
    <w:p w:rsidR="004E00F0" w:rsidRPr="00E0592C" w:rsidRDefault="004E00F0" w:rsidP="004E00F0">
      <w:pPr>
        <w:pStyle w:val="ConsPlusNormal"/>
        <w:ind w:firstLine="540"/>
        <w:jc w:val="both"/>
        <w:rPr>
          <w:rFonts w:ascii="Times New Roman" w:hAnsi="Times New Roman"/>
          <w:sz w:val="24"/>
          <w:szCs w:val="24"/>
        </w:rPr>
      </w:pPr>
    </w:p>
    <w:p w:rsidR="00E0592C" w:rsidRDefault="00B83620" w:rsidP="00E0592C">
      <w:pPr>
        <w:spacing w:after="0"/>
        <w:ind w:firstLine="709"/>
        <w:jc w:val="both"/>
        <w:rPr>
          <w:rFonts w:ascii="Times New Roman" w:hAnsi="Times New Roman"/>
          <w:sz w:val="24"/>
          <w:szCs w:val="24"/>
        </w:rPr>
      </w:pPr>
      <w:r>
        <w:rPr>
          <w:rFonts w:ascii="Times New Roman" w:hAnsi="Times New Roman"/>
          <w:sz w:val="24"/>
          <w:szCs w:val="24"/>
        </w:rPr>
        <w:t>15</w:t>
      </w:r>
      <w:r w:rsidR="00680668">
        <w:rPr>
          <w:rFonts w:ascii="Times New Roman" w:hAnsi="Times New Roman"/>
          <w:sz w:val="24"/>
          <w:szCs w:val="24"/>
        </w:rPr>
        <w:t>.</w:t>
      </w:r>
      <w:r w:rsidR="00786D9F">
        <w:rPr>
          <w:rFonts w:ascii="Times New Roman" w:hAnsi="Times New Roman"/>
          <w:sz w:val="24"/>
          <w:szCs w:val="24"/>
        </w:rPr>
        <w:t xml:space="preserve"> У</w:t>
      </w:r>
      <w:r w:rsidR="00E0592C" w:rsidRPr="00E0592C">
        <w:rPr>
          <w:rFonts w:ascii="Times New Roman" w:hAnsi="Times New Roman"/>
          <w:sz w:val="24"/>
          <w:szCs w:val="24"/>
        </w:rPr>
        <w:t>словия признания победителя (победителей) отбора уклони</w:t>
      </w:r>
      <w:r w:rsidR="00786D9F">
        <w:rPr>
          <w:rFonts w:ascii="Times New Roman" w:hAnsi="Times New Roman"/>
          <w:sz w:val="24"/>
          <w:szCs w:val="24"/>
        </w:rPr>
        <w:t>вшимся от заключения соглашения.</w:t>
      </w:r>
    </w:p>
    <w:p w:rsidR="0070463E" w:rsidRPr="0070463E" w:rsidRDefault="0070463E" w:rsidP="0070463E">
      <w:pPr>
        <w:spacing w:after="0"/>
        <w:ind w:firstLine="709"/>
        <w:jc w:val="both"/>
        <w:rPr>
          <w:rFonts w:ascii="Times New Roman" w:hAnsi="Times New Roman"/>
          <w:i/>
          <w:sz w:val="24"/>
          <w:szCs w:val="24"/>
        </w:rPr>
      </w:pPr>
      <w:r>
        <w:rPr>
          <w:rFonts w:ascii="Times New Roman" w:hAnsi="Times New Roman"/>
          <w:i/>
          <w:sz w:val="24"/>
          <w:szCs w:val="24"/>
        </w:rPr>
        <w:t>Согласно п. 3.6</w:t>
      </w:r>
      <w:r w:rsidR="00B83620" w:rsidRPr="00B83620">
        <w:rPr>
          <w:rFonts w:ascii="Times New Roman" w:hAnsi="Times New Roman"/>
          <w:i/>
          <w:sz w:val="24"/>
          <w:szCs w:val="24"/>
        </w:rPr>
        <w:t xml:space="preserve">. Порядка </w:t>
      </w:r>
      <w:r>
        <w:rPr>
          <w:rFonts w:ascii="Times New Roman" w:hAnsi="Times New Roman"/>
          <w:i/>
          <w:sz w:val="24"/>
          <w:szCs w:val="24"/>
        </w:rPr>
        <w:t>в</w:t>
      </w:r>
      <w:r w:rsidRPr="0070463E">
        <w:rPr>
          <w:rFonts w:ascii="Times New Roman" w:hAnsi="Times New Roman"/>
          <w:i/>
          <w:sz w:val="24"/>
          <w:szCs w:val="24"/>
        </w:rPr>
        <w:t xml:space="preserve"> случае не поступления в Уполномоченный орган в срок, установленный пунктом 3.4 Порядка, проекта Соглашения, подписанного участником отбора, Уполномоченный орган в течение 6 (шести) рабочих дней со дня истечения срока, установленного пунктом 3.4 Порядка, принимает решение об отказе в предоставлении Субсидии и письменно уведомляет участника отбора о принятом решении с обоснованием причины отказа в предоставлении Субсидии.</w:t>
      </w:r>
    </w:p>
    <w:p w:rsidR="00C4736A" w:rsidRDefault="0070463E" w:rsidP="0070463E">
      <w:pPr>
        <w:spacing w:after="0"/>
        <w:ind w:firstLine="709"/>
        <w:jc w:val="both"/>
        <w:rPr>
          <w:rFonts w:ascii="Times New Roman" w:hAnsi="Times New Roman"/>
          <w:i/>
          <w:sz w:val="24"/>
          <w:szCs w:val="24"/>
        </w:rPr>
      </w:pPr>
      <w:r w:rsidRPr="0070463E">
        <w:rPr>
          <w:rFonts w:ascii="Times New Roman" w:hAnsi="Times New Roman"/>
          <w:i/>
          <w:sz w:val="24"/>
          <w:szCs w:val="24"/>
        </w:rPr>
        <w:t>Основанием для отказа в предоставлении Субсидии является непредставление (представление не в полном объеме) в Уполномоченный орган в срок, установленный пунктом 3.4 настоящего Порядка, проекта Соглашения, подписанного участником отбора и установление факта недостоверности представленной участником отбора информации.</w:t>
      </w:r>
    </w:p>
    <w:p w:rsidR="0070463E" w:rsidRPr="00E0592C" w:rsidRDefault="0070463E" w:rsidP="0070463E">
      <w:pPr>
        <w:spacing w:after="0"/>
        <w:ind w:firstLine="709"/>
        <w:jc w:val="both"/>
        <w:rPr>
          <w:rFonts w:ascii="Times New Roman" w:hAnsi="Times New Roman"/>
          <w:sz w:val="24"/>
          <w:szCs w:val="24"/>
        </w:rPr>
      </w:pPr>
    </w:p>
    <w:p w:rsidR="00E0592C" w:rsidRDefault="00ED11B9" w:rsidP="00E0592C">
      <w:pPr>
        <w:spacing w:after="0"/>
        <w:ind w:firstLine="709"/>
        <w:jc w:val="both"/>
        <w:rPr>
          <w:rFonts w:ascii="Times New Roman" w:hAnsi="Times New Roman"/>
          <w:sz w:val="24"/>
          <w:szCs w:val="24"/>
        </w:rPr>
      </w:pPr>
      <w:r>
        <w:rPr>
          <w:rFonts w:ascii="Times New Roman" w:hAnsi="Times New Roman"/>
          <w:sz w:val="24"/>
          <w:szCs w:val="24"/>
        </w:rPr>
        <w:t>16</w:t>
      </w:r>
      <w:r w:rsidR="00680668">
        <w:rPr>
          <w:rFonts w:ascii="Times New Roman" w:hAnsi="Times New Roman"/>
          <w:sz w:val="24"/>
          <w:szCs w:val="24"/>
        </w:rPr>
        <w:t>.</w:t>
      </w:r>
      <w:r w:rsidR="00786D9F">
        <w:rPr>
          <w:rFonts w:ascii="Times New Roman" w:hAnsi="Times New Roman"/>
          <w:sz w:val="24"/>
          <w:szCs w:val="24"/>
        </w:rPr>
        <w:t xml:space="preserve"> Д</w:t>
      </w:r>
      <w:r w:rsidR="00E0592C" w:rsidRPr="00E0592C">
        <w:rPr>
          <w:rFonts w:ascii="Times New Roman" w:hAnsi="Times New Roman"/>
          <w:sz w:val="24"/>
          <w:szCs w:val="24"/>
        </w:rPr>
        <w:t xml:space="preserve">ата размещения результатов </w:t>
      </w:r>
      <w:r w:rsidR="00923C69" w:rsidRPr="00923C69">
        <w:rPr>
          <w:rFonts w:ascii="Times New Roman" w:hAnsi="Times New Roman"/>
          <w:sz w:val="24"/>
          <w:szCs w:val="24"/>
        </w:rPr>
        <w:t xml:space="preserve">на </w:t>
      </w:r>
      <w:r w:rsidRPr="00ED11B9">
        <w:rPr>
          <w:rFonts w:ascii="Times New Roman" w:hAnsi="Times New Roman"/>
          <w:sz w:val="24"/>
          <w:szCs w:val="24"/>
        </w:rPr>
        <w:t>едином портале (в случае проведения отбора в системе «Электронный бюджет»)</w:t>
      </w:r>
      <w:r>
        <w:rPr>
          <w:rFonts w:ascii="Times New Roman" w:hAnsi="Times New Roman"/>
          <w:sz w:val="24"/>
          <w:szCs w:val="24"/>
        </w:rPr>
        <w:t xml:space="preserve"> </w:t>
      </w:r>
      <w:r w:rsidR="00923C69">
        <w:rPr>
          <w:rFonts w:ascii="Times New Roman" w:hAnsi="Times New Roman"/>
          <w:sz w:val="24"/>
          <w:szCs w:val="24"/>
        </w:rPr>
        <w:t xml:space="preserve">и </w:t>
      </w:r>
      <w:r w:rsidR="00E0592C" w:rsidRPr="00E0592C">
        <w:rPr>
          <w:rFonts w:ascii="Times New Roman" w:hAnsi="Times New Roman"/>
          <w:sz w:val="24"/>
          <w:szCs w:val="24"/>
        </w:rPr>
        <w:t>на официальном сайте Администра</w:t>
      </w:r>
      <w:r>
        <w:rPr>
          <w:rFonts w:ascii="Times New Roman" w:hAnsi="Times New Roman"/>
          <w:sz w:val="24"/>
          <w:szCs w:val="24"/>
        </w:rPr>
        <w:t>ции городского округа Эгвекинот.</w:t>
      </w:r>
    </w:p>
    <w:p w:rsidR="00C4736A" w:rsidRPr="00C4736A" w:rsidRDefault="009C282E" w:rsidP="00A55F84">
      <w:pPr>
        <w:spacing w:after="0"/>
        <w:ind w:firstLine="709"/>
        <w:jc w:val="both"/>
        <w:rPr>
          <w:rFonts w:ascii="Times New Roman" w:hAnsi="Times New Roman"/>
          <w:i/>
          <w:sz w:val="24"/>
          <w:szCs w:val="24"/>
        </w:rPr>
      </w:pPr>
      <w:r>
        <w:rPr>
          <w:rFonts w:ascii="Times New Roman" w:hAnsi="Times New Roman"/>
          <w:i/>
          <w:sz w:val="24"/>
          <w:szCs w:val="24"/>
        </w:rPr>
        <w:t>Согласно п. 2.7</w:t>
      </w:r>
      <w:r w:rsidR="00C4736A" w:rsidRPr="00C4736A">
        <w:rPr>
          <w:rFonts w:ascii="Times New Roman" w:hAnsi="Times New Roman"/>
          <w:i/>
          <w:sz w:val="24"/>
          <w:szCs w:val="24"/>
        </w:rPr>
        <w:t xml:space="preserve">. Порядка </w:t>
      </w:r>
      <w:r w:rsidR="00C4736A">
        <w:rPr>
          <w:rFonts w:ascii="Times New Roman" w:hAnsi="Times New Roman"/>
          <w:i/>
          <w:sz w:val="24"/>
          <w:szCs w:val="24"/>
        </w:rPr>
        <w:t>и</w:t>
      </w:r>
      <w:r w:rsidR="00C4736A" w:rsidRPr="00C4736A">
        <w:rPr>
          <w:rFonts w:ascii="Times New Roman" w:hAnsi="Times New Roman"/>
          <w:i/>
          <w:sz w:val="24"/>
          <w:szCs w:val="24"/>
        </w:rPr>
        <w:t xml:space="preserve">нформация о результатах рассмотрения заявок размещается </w:t>
      </w:r>
      <w:r w:rsidR="00ED11B9" w:rsidRPr="00ED11B9">
        <w:rPr>
          <w:rFonts w:ascii="Times New Roman" w:hAnsi="Times New Roman"/>
          <w:i/>
          <w:sz w:val="24"/>
          <w:szCs w:val="24"/>
        </w:rPr>
        <w:t>на едином портале (в случае проведения отбора в системе «Электронный бюджет»)</w:t>
      </w:r>
      <w:r w:rsidR="00923C69" w:rsidRPr="00923C69">
        <w:rPr>
          <w:rFonts w:ascii="Times New Roman" w:hAnsi="Times New Roman"/>
          <w:i/>
          <w:sz w:val="24"/>
          <w:szCs w:val="24"/>
        </w:rPr>
        <w:t xml:space="preserve"> и </w:t>
      </w:r>
      <w:r w:rsidR="00C4736A" w:rsidRPr="00923C69">
        <w:rPr>
          <w:rFonts w:ascii="Times New Roman" w:hAnsi="Times New Roman"/>
          <w:i/>
          <w:sz w:val="24"/>
          <w:szCs w:val="24"/>
        </w:rPr>
        <w:t>на</w:t>
      </w:r>
      <w:r w:rsidR="00C4736A" w:rsidRPr="00C4736A">
        <w:rPr>
          <w:rFonts w:ascii="Times New Roman" w:hAnsi="Times New Roman"/>
          <w:i/>
          <w:sz w:val="24"/>
          <w:szCs w:val="24"/>
        </w:rPr>
        <w:t xml:space="preserve"> официальном сайте Администрации городского округа Эгвекинот в </w:t>
      </w:r>
      <w:r w:rsidR="00C4736A" w:rsidRPr="00C4736A">
        <w:rPr>
          <w:rFonts w:ascii="Times New Roman" w:hAnsi="Times New Roman"/>
          <w:i/>
          <w:sz w:val="24"/>
          <w:szCs w:val="24"/>
        </w:rPr>
        <w:lastRenderedPageBreak/>
        <w:t xml:space="preserve">информационно-телекоммуникационной сети "Интернет" </w:t>
      </w:r>
      <w:r w:rsidRPr="009C282E">
        <w:rPr>
          <w:rFonts w:ascii="Times New Roman" w:hAnsi="Times New Roman"/>
          <w:i/>
          <w:sz w:val="24"/>
          <w:szCs w:val="24"/>
        </w:rPr>
        <w:t>в течение 14 календарных дней после определения победителя отбора</w:t>
      </w:r>
      <w:r>
        <w:rPr>
          <w:rFonts w:ascii="Times New Roman" w:hAnsi="Times New Roman"/>
          <w:i/>
          <w:sz w:val="24"/>
          <w:szCs w:val="24"/>
        </w:rPr>
        <w:t>.</w:t>
      </w:r>
      <w:bookmarkStart w:id="0" w:name="_GoBack"/>
      <w:bookmarkEnd w:id="0"/>
    </w:p>
    <w:sectPr w:rsidR="00C4736A" w:rsidRPr="00C4736A" w:rsidSect="000E1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03B"/>
    <w:rsid w:val="0001440C"/>
    <w:rsid w:val="000410E5"/>
    <w:rsid w:val="00073246"/>
    <w:rsid w:val="000A2B76"/>
    <w:rsid w:val="000E1C71"/>
    <w:rsid w:val="000F20FA"/>
    <w:rsid w:val="0010485A"/>
    <w:rsid w:val="0010507C"/>
    <w:rsid w:val="001B598D"/>
    <w:rsid w:val="001E0E60"/>
    <w:rsid w:val="001E3F9F"/>
    <w:rsid w:val="002060D7"/>
    <w:rsid w:val="002143D2"/>
    <w:rsid w:val="0029657C"/>
    <w:rsid w:val="002C6B12"/>
    <w:rsid w:val="002E04DF"/>
    <w:rsid w:val="002F1161"/>
    <w:rsid w:val="0032132F"/>
    <w:rsid w:val="00330A02"/>
    <w:rsid w:val="00372D31"/>
    <w:rsid w:val="00384F72"/>
    <w:rsid w:val="003E5DB5"/>
    <w:rsid w:val="003F72D5"/>
    <w:rsid w:val="00414650"/>
    <w:rsid w:val="0044486E"/>
    <w:rsid w:val="00453612"/>
    <w:rsid w:val="0046668A"/>
    <w:rsid w:val="0048585B"/>
    <w:rsid w:val="004E00F0"/>
    <w:rsid w:val="005B3732"/>
    <w:rsid w:val="005F3732"/>
    <w:rsid w:val="00616B9B"/>
    <w:rsid w:val="00620BDD"/>
    <w:rsid w:val="00624308"/>
    <w:rsid w:val="0063162E"/>
    <w:rsid w:val="006660F7"/>
    <w:rsid w:val="00680668"/>
    <w:rsid w:val="00682AF6"/>
    <w:rsid w:val="006A1BCE"/>
    <w:rsid w:val="006B5DB3"/>
    <w:rsid w:val="0070463E"/>
    <w:rsid w:val="00713765"/>
    <w:rsid w:val="007151A4"/>
    <w:rsid w:val="00744D37"/>
    <w:rsid w:val="00786D9F"/>
    <w:rsid w:val="00793966"/>
    <w:rsid w:val="007B06A5"/>
    <w:rsid w:val="007E70FF"/>
    <w:rsid w:val="007F294D"/>
    <w:rsid w:val="00865DD4"/>
    <w:rsid w:val="008840DD"/>
    <w:rsid w:val="008B6E41"/>
    <w:rsid w:val="00923C69"/>
    <w:rsid w:val="0094441D"/>
    <w:rsid w:val="0098357A"/>
    <w:rsid w:val="009C282E"/>
    <w:rsid w:val="009F19F9"/>
    <w:rsid w:val="00A34C81"/>
    <w:rsid w:val="00A55F84"/>
    <w:rsid w:val="00A94FAC"/>
    <w:rsid w:val="00A9631A"/>
    <w:rsid w:val="00AA3F06"/>
    <w:rsid w:val="00AB6266"/>
    <w:rsid w:val="00AE665E"/>
    <w:rsid w:val="00AF4804"/>
    <w:rsid w:val="00B11881"/>
    <w:rsid w:val="00B12E9D"/>
    <w:rsid w:val="00B249A8"/>
    <w:rsid w:val="00B27DBC"/>
    <w:rsid w:val="00B3612C"/>
    <w:rsid w:val="00B72CD0"/>
    <w:rsid w:val="00B83620"/>
    <w:rsid w:val="00B9153C"/>
    <w:rsid w:val="00C00032"/>
    <w:rsid w:val="00C227D4"/>
    <w:rsid w:val="00C24669"/>
    <w:rsid w:val="00C464CF"/>
    <w:rsid w:val="00C4736A"/>
    <w:rsid w:val="00C61FB8"/>
    <w:rsid w:val="00C87127"/>
    <w:rsid w:val="00C943DE"/>
    <w:rsid w:val="00CA0DFE"/>
    <w:rsid w:val="00D075F4"/>
    <w:rsid w:val="00D240A7"/>
    <w:rsid w:val="00D26EFE"/>
    <w:rsid w:val="00D348A0"/>
    <w:rsid w:val="00D3697F"/>
    <w:rsid w:val="00DB79FB"/>
    <w:rsid w:val="00DC7494"/>
    <w:rsid w:val="00E03E70"/>
    <w:rsid w:val="00E0592C"/>
    <w:rsid w:val="00E10240"/>
    <w:rsid w:val="00E37E8F"/>
    <w:rsid w:val="00E85E6E"/>
    <w:rsid w:val="00EC2E33"/>
    <w:rsid w:val="00EC3317"/>
    <w:rsid w:val="00ED11B9"/>
    <w:rsid w:val="00F05919"/>
    <w:rsid w:val="00F14A37"/>
    <w:rsid w:val="00F260CC"/>
    <w:rsid w:val="00F3217B"/>
    <w:rsid w:val="00F7442C"/>
    <w:rsid w:val="00F9371F"/>
    <w:rsid w:val="00F9403B"/>
    <w:rsid w:val="00FB08AE"/>
    <w:rsid w:val="00FB20B2"/>
    <w:rsid w:val="00FC29E4"/>
    <w:rsid w:val="00FE5003"/>
    <w:rsid w:val="00FF7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C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585B"/>
    <w:rPr>
      <w:color w:val="0000FF"/>
      <w:u w:val="single"/>
    </w:rPr>
  </w:style>
  <w:style w:type="paragraph" w:styleId="a4">
    <w:name w:val="Balloon Text"/>
    <w:basedOn w:val="a"/>
    <w:link w:val="a5"/>
    <w:uiPriority w:val="99"/>
    <w:semiHidden/>
    <w:unhideWhenUsed/>
    <w:rsid w:val="00C61FB8"/>
    <w:pPr>
      <w:spacing w:after="0" w:line="240" w:lineRule="auto"/>
    </w:pPr>
    <w:rPr>
      <w:rFonts w:ascii="Segoe UI" w:hAnsi="Segoe UI"/>
      <w:sz w:val="18"/>
      <w:szCs w:val="18"/>
    </w:rPr>
  </w:style>
  <w:style w:type="character" w:customStyle="1" w:styleId="a5">
    <w:name w:val="Текст выноски Знак"/>
    <w:link w:val="a4"/>
    <w:uiPriority w:val="99"/>
    <w:semiHidden/>
    <w:rsid w:val="00C61FB8"/>
    <w:rPr>
      <w:rFonts w:ascii="Segoe UI" w:hAnsi="Segoe UI" w:cs="Segoe UI"/>
      <w:sz w:val="18"/>
      <w:szCs w:val="18"/>
      <w:lang w:eastAsia="en-US"/>
    </w:rPr>
  </w:style>
  <w:style w:type="paragraph" w:customStyle="1" w:styleId="ConsPlusNormal">
    <w:name w:val="ConsPlusNormal"/>
    <w:link w:val="ConsPlusNormal0"/>
    <w:rsid w:val="0063162E"/>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63162E"/>
    <w:rPr>
      <w:rFonts w:ascii="Arial" w:eastAsia="Times New Roman" w:hAnsi="Arial"/>
      <w:szCs w:val="22"/>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101;&#1075;&#1074;&#1077;&#1082;&#1080;&#1085;&#1086;&#1090;.&#1088;&#1092;/" TargetMode="External"/><Relationship Id="rId4" Type="http://schemas.openxmlformats.org/officeDocument/2006/relationships/hyperlink" Target="mailto:admin@go-egvekin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2172</Words>
  <Characters>12381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CharactersWithSpaces>
  <SharedDoc>false</SharedDoc>
  <HLinks>
    <vt:vector size="12" baseType="variant">
      <vt:variant>
        <vt:i4>8258659</vt:i4>
      </vt:variant>
      <vt:variant>
        <vt:i4>3</vt:i4>
      </vt:variant>
      <vt:variant>
        <vt:i4>0</vt:i4>
      </vt:variant>
      <vt:variant>
        <vt:i4>5</vt:i4>
      </vt:variant>
      <vt:variant>
        <vt:lpwstr>http://эгвекинот.рф/</vt:lpwstr>
      </vt:variant>
      <vt:variant>
        <vt:lpwstr/>
      </vt:variant>
      <vt:variant>
        <vt:i4>1376376</vt:i4>
      </vt:variant>
      <vt:variant>
        <vt:i4>0</vt:i4>
      </vt:variant>
      <vt:variant>
        <vt:i4>0</vt:i4>
      </vt:variant>
      <vt:variant>
        <vt:i4>5</vt:i4>
      </vt:variant>
      <vt:variant>
        <vt:lpwstr>mailto:admin@go-egvekinot.ru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C. Петров</dc:creator>
  <cp:lastModifiedBy>Горностаев Виктор Викторович</cp:lastModifiedBy>
  <cp:revision>5</cp:revision>
  <cp:lastPrinted>2020-12-22T02:33:00Z</cp:lastPrinted>
  <dcterms:created xsi:type="dcterms:W3CDTF">2023-10-23T22:30:00Z</dcterms:created>
  <dcterms:modified xsi:type="dcterms:W3CDTF">2023-11-14T21:41:00Z</dcterms:modified>
</cp:coreProperties>
</file>