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B0" w:rsidRDefault="00B849B0" w:rsidP="00B849B0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 w:themeColor="text1"/>
        </w:rPr>
      </w:pPr>
      <w:r w:rsidRPr="008A7FC7">
        <w:rPr>
          <w:rStyle w:val="apple-converted-space"/>
          <w:b/>
          <w:noProof/>
          <w:color w:val="000000" w:themeColor="text1"/>
        </w:rPr>
        <w:drawing>
          <wp:inline distT="0" distB="0" distL="0" distR="0">
            <wp:extent cx="523875" cy="654842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21" cy="66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9B0" w:rsidRPr="004471A9" w:rsidRDefault="00842600" w:rsidP="00B849B0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pple-converted-space"/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3pt;margin-top:18pt;width:511.5pt;height:0;z-index:251660288" o:connectortype="straight" strokeweight="1.5pt"/>
        </w:pict>
      </w:r>
      <w:r w:rsidR="00B849B0" w:rsidRPr="004471A9">
        <w:rPr>
          <w:rStyle w:val="apple-converted-space"/>
          <w:b/>
          <w:color w:val="000000" w:themeColor="text1"/>
          <w:sz w:val="32"/>
          <w:szCs w:val="32"/>
        </w:rPr>
        <w:t>АДМИНИСТРАЦИЯ ГОРОДСКОГО ОКРУГА ЭГВЕКИНОТ</w:t>
      </w:r>
    </w:p>
    <w:p w:rsidR="00B849B0" w:rsidRPr="00705D13" w:rsidRDefault="00B849B0" w:rsidP="00B849B0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pple-converted-space"/>
          <w:b/>
          <w:color w:val="FF0000"/>
          <w:sz w:val="36"/>
          <w:szCs w:val="36"/>
        </w:rPr>
      </w:pPr>
      <w:r w:rsidRPr="00705D13">
        <w:rPr>
          <w:rStyle w:val="apple-converted-space"/>
          <w:b/>
          <w:color w:val="FF0000"/>
          <w:sz w:val="36"/>
          <w:szCs w:val="36"/>
        </w:rPr>
        <w:t xml:space="preserve">ПАМЯТКА </w:t>
      </w:r>
      <w:r w:rsidR="002844C9" w:rsidRPr="00705D13">
        <w:rPr>
          <w:rStyle w:val="apple-converted-space"/>
          <w:b/>
          <w:color w:val="FF0000"/>
          <w:sz w:val="36"/>
          <w:szCs w:val="36"/>
        </w:rPr>
        <w:t xml:space="preserve">НАСЕЛЕНИЮ ПО ДЕЙСТВИЯМ В УСЛОВИЯХ ВОЗМОЖНОГО </w:t>
      </w:r>
      <w:r w:rsidR="009A405F" w:rsidRPr="00705D13">
        <w:rPr>
          <w:rStyle w:val="apple-converted-space"/>
          <w:b/>
          <w:color w:val="FF0000"/>
          <w:sz w:val="36"/>
          <w:szCs w:val="36"/>
        </w:rPr>
        <w:t>ХИМИЧЕСКОГО</w:t>
      </w:r>
      <w:r w:rsidR="002844C9" w:rsidRPr="00705D13">
        <w:rPr>
          <w:rStyle w:val="apple-converted-space"/>
          <w:b/>
          <w:color w:val="FF0000"/>
          <w:sz w:val="36"/>
          <w:szCs w:val="36"/>
        </w:rPr>
        <w:t xml:space="preserve"> ЗАРАЖЕНИЯ</w:t>
      </w:r>
    </w:p>
    <w:p w:rsidR="00B849B0" w:rsidRDefault="00B849B0" w:rsidP="00B849B0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</w:rPr>
        <w:sectPr w:rsidR="00B849B0" w:rsidSect="00B849B0">
          <w:footerReference w:type="default" r:id="rId7"/>
          <w:pgSz w:w="11906" w:h="16838"/>
          <w:pgMar w:top="709" w:right="851" w:bottom="426" w:left="851" w:header="709" w:footer="709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E76820" w:rsidRPr="00307911" w:rsidRDefault="00E76820" w:rsidP="00E76820">
      <w:pPr>
        <w:pStyle w:val="2"/>
        <w:ind w:firstLine="0"/>
        <w:jc w:val="center"/>
        <w:rPr>
          <w:b/>
          <w:i/>
          <w:sz w:val="30"/>
          <w:szCs w:val="30"/>
          <w:u w:val="single"/>
        </w:rPr>
      </w:pPr>
      <w:r w:rsidRPr="00307911">
        <w:rPr>
          <w:b/>
          <w:i/>
          <w:sz w:val="30"/>
          <w:szCs w:val="30"/>
          <w:u w:val="single"/>
        </w:rPr>
        <w:lastRenderedPageBreak/>
        <w:t>ПОРАЖАЮЩИЕ ФАКТОРЫ</w:t>
      </w:r>
    </w:p>
    <w:p w:rsidR="00E76820" w:rsidRPr="00307911" w:rsidRDefault="00E76820" w:rsidP="00967B9B">
      <w:pPr>
        <w:pStyle w:val="2"/>
        <w:ind w:firstLine="426"/>
        <w:jc w:val="both"/>
        <w:rPr>
          <w:sz w:val="30"/>
          <w:szCs w:val="30"/>
        </w:rPr>
      </w:pPr>
      <w:r w:rsidRPr="00307911">
        <w:rPr>
          <w:sz w:val="30"/>
          <w:szCs w:val="30"/>
        </w:rPr>
        <w:t>При аварии на химически опасном объекте могут действовать несколько поражающих факторов (пожары, взрывы, химическое зараж</w:t>
      </w:r>
      <w:r w:rsidR="00026CC6">
        <w:rPr>
          <w:sz w:val="30"/>
          <w:szCs w:val="30"/>
        </w:rPr>
        <w:t>ение местности и воздуха и др.)</w:t>
      </w:r>
      <w:r w:rsidRPr="00307911">
        <w:rPr>
          <w:sz w:val="30"/>
          <w:szCs w:val="30"/>
        </w:rPr>
        <w:t>. Наиболее часто на территории  России применяются хлор, аммиак и их производные соединения.</w:t>
      </w:r>
      <w:r w:rsidR="00307911">
        <w:rPr>
          <w:sz w:val="30"/>
          <w:szCs w:val="30"/>
        </w:rPr>
        <w:t xml:space="preserve"> </w:t>
      </w:r>
      <w:r w:rsidRPr="00307911">
        <w:rPr>
          <w:i/>
          <w:sz w:val="30"/>
          <w:szCs w:val="30"/>
          <w:u w:val="single"/>
        </w:rPr>
        <w:t xml:space="preserve">Признаки отравления </w:t>
      </w:r>
      <w:r w:rsidR="00307911" w:rsidRPr="00307911">
        <w:rPr>
          <w:b/>
          <w:i/>
          <w:sz w:val="30"/>
          <w:szCs w:val="30"/>
          <w:u w:val="single"/>
        </w:rPr>
        <w:t>хлором</w:t>
      </w:r>
      <w:r w:rsidRPr="00307911">
        <w:rPr>
          <w:i/>
          <w:sz w:val="30"/>
          <w:szCs w:val="30"/>
          <w:u w:val="single"/>
        </w:rPr>
        <w:t>:</w:t>
      </w:r>
      <w:r w:rsidRPr="00307911">
        <w:rPr>
          <w:sz w:val="30"/>
          <w:szCs w:val="30"/>
        </w:rPr>
        <w:t xml:space="preserve"> резкая боль в груди, резь в глазах, слезотечение, одышка, сухой кашель, рвота, нарушение координации движений и появление пузырей на коже.</w:t>
      </w:r>
      <w:r w:rsidR="00307911">
        <w:rPr>
          <w:sz w:val="30"/>
          <w:szCs w:val="30"/>
        </w:rPr>
        <w:t xml:space="preserve"> </w:t>
      </w:r>
      <w:proofErr w:type="gramStart"/>
      <w:r w:rsidR="00307911" w:rsidRPr="00307911">
        <w:rPr>
          <w:i/>
          <w:sz w:val="30"/>
          <w:szCs w:val="30"/>
          <w:u w:val="single"/>
        </w:rPr>
        <w:t xml:space="preserve">Признаки </w:t>
      </w:r>
      <w:r w:rsidRPr="00307911">
        <w:rPr>
          <w:i/>
          <w:sz w:val="30"/>
          <w:szCs w:val="30"/>
          <w:u w:val="single"/>
        </w:rPr>
        <w:t xml:space="preserve">отравления </w:t>
      </w:r>
      <w:r w:rsidR="00307911" w:rsidRPr="00307911">
        <w:rPr>
          <w:b/>
          <w:i/>
          <w:szCs w:val="28"/>
          <w:u w:val="single"/>
        </w:rPr>
        <w:t>аммиаком</w:t>
      </w:r>
      <w:r w:rsidR="00307911" w:rsidRPr="00307911">
        <w:rPr>
          <w:i/>
          <w:szCs w:val="28"/>
          <w:u w:val="single"/>
        </w:rPr>
        <w:t>:</w:t>
      </w:r>
      <w:r w:rsidRPr="00307911">
        <w:rPr>
          <w:b/>
          <w:sz w:val="30"/>
          <w:szCs w:val="30"/>
        </w:rPr>
        <w:t xml:space="preserve"> </w:t>
      </w:r>
      <w:r w:rsidRPr="00307911">
        <w:rPr>
          <w:sz w:val="30"/>
          <w:szCs w:val="30"/>
        </w:rPr>
        <w:t>учащение  сердцебиения и пульса, возбуждение, возможны судороги, удушье, резь в глазах, слезотечение, насморк, кашель, покраснение и зуд кожи.</w:t>
      </w:r>
      <w:proofErr w:type="gramEnd"/>
    </w:p>
    <w:p w:rsidR="00E76820" w:rsidRPr="00307911" w:rsidRDefault="00E76820" w:rsidP="00E76820">
      <w:pPr>
        <w:pStyle w:val="2"/>
        <w:ind w:firstLine="0"/>
        <w:jc w:val="center"/>
        <w:rPr>
          <w:i/>
          <w:sz w:val="30"/>
          <w:szCs w:val="30"/>
          <w:u w:val="single"/>
        </w:rPr>
      </w:pPr>
      <w:r w:rsidRPr="00307911">
        <w:rPr>
          <w:b/>
          <w:i/>
          <w:sz w:val="30"/>
          <w:szCs w:val="30"/>
          <w:u w:val="single"/>
        </w:rPr>
        <w:t>МЕРЫ ЗАЩИТЫ</w:t>
      </w:r>
    </w:p>
    <w:p w:rsidR="00E76820" w:rsidRPr="00307911" w:rsidRDefault="00E76820" w:rsidP="00967B9B">
      <w:pPr>
        <w:pStyle w:val="2"/>
        <w:ind w:firstLine="426"/>
        <w:jc w:val="both"/>
        <w:rPr>
          <w:sz w:val="30"/>
          <w:szCs w:val="30"/>
        </w:rPr>
      </w:pPr>
      <w:r w:rsidRPr="00307911">
        <w:rPr>
          <w:sz w:val="30"/>
          <w:szCs w:val="30"/>
        </w:rPr>
        <w:t xml:space="preserve">При опасности отравления необходимо: быстро выйти из района заражения в направлении, перпендикулярном движению зараженного облака; подняться на верхние этажи зданий (при заражении хлором); герметизировать помещения; использовать противогазы всех типов, </w:t>
      </w:r>
      <w:r w:rsidRPr="00307911">
        <w:rPr>
          <w:sz w:val="30"/>
          <w:szCs w:val="30"/>
        </w:rPr>
        <w:lastRenderedPageBreak/>
        <w:t xml:space="preserve">при их отсутствии – ватно-марлевые повязки, смоченные водой или лучше 2-5 % растворами питьевой соды (от хлора), уксусной или лимонной кислоты (от аммиака).     </w:t>
      </w:r>
    </w:p>
    <w:p w:rsidR="00E76820" w:rsidRPr="00307911" w:rsidRDefault="00E76820" w:rsidP="00967B9B">
      <w:pPr>
        <w:pStyle w:val="2"/>
        <w:ind w:firstLine="426"/>
        <w:jc w:val="both"/>
        <w:rPr>
          <w:sz w:val="30"/>
          <w:szCs w:val="30"/>
        </w:rPr>
      </w:pPr>
      <w:r w:rsidRPr="00307911">
        <w:rPr>
          <w:sz w:val="30"/>
          <w:szCs w:val="30"/>
        </w:rPr>
        <w:t>Если отсутствуют средства индивидуальной защиты и выйти из района аварии невозможно, останьтесь в помещении</w:t>
      </w:r>
      <w:r w:rsidR="00307911">
        <w:rPr>
          <w:sz w:val="30"/>
          <w:szCs w:val="30"/>
        </w:rPr>
        <w:t xml:space="preserve">, закройте окна и двери, вентиляционные отверстия. Входные двери зашторьте. </w:t>
      </w:r>
      <w:r w:rsidRPr="00307911">
        <w:rPr>
          <w:sz w:val="30"/>
          <w:szCs w:val="30"/>
        </w:rPr>
        <w:t xml:space="preserve">Заклейте щели в окнах и стыки рам пленкой, лейкопластырем или обычной бумагой.  </w:t>
      </w:r>
    </w:p>
    <w:p w:rsidR="00E76820" w:rsidRPr="00307911" w:rsidRDefault="00E76820" w:rsidP="00967B9B">
      <w:pPr>
        <w:pStyle w:val="2"/>
        <w:ind w:firstLine="0"/>
        <w:jc w:val="center"/>
        <w:rPr>
          <w:b/>
          <w:i/>
          <w:sz w:val="30"/>
          <w:szCs w:val="30"/>
          <w:u w:val="single"/>
        </w:rPr>
      </w:pPr>
      <w:r w:rsidRPr="00307911">
        <w:rPr>
          <w:b/>
          <w:i/>
          <w:sz w:val="30"/>
          <w:szCs w:val="30"/>
          <w:u w:val="single"/>
        </w:rPr>
        <w:t>ПОМНИТЕ</w:t>
      </w:r>
    </w:p>
    <w:p w:rsidR="00E76820" w:rsidRPr="00307911" w:rsidRDefault="00E76820" w:rsidP="00967B9B">
      <w:pPr>
        <w:pStyle w:val="2"/>
        <w:ind w:firstLine="426"/>
        <w:jc w:val="both"/>
        <w:rPr>
          <w:sz w:val="30"/>
          <w:szCs w:val="30"/>
        </w:rPr>
      </w:pPr>
      <w:r w:rsidRPr="00307911">
        <w:rPr>
          <w:sz w:val="30"/>
          <w:szCs w:val="30"/>
        </w:rPr>
        <w:t>Покидая квартиру, выключите источники электроэнергии,  возьмите с собой  личные документы, необходимые вещи, наденьте противогаз или ватно-марлевую повязку, накидку или плащ, резиновые сапоги.</w:t>
      </w:r>
    </w:p>
    <w:p w:rsidR="00E76820" w:rsidRPr="00307911" w:rsidRDefault="00E76820" w:rsidP="00307911">
      <w:pPr>
        <w:pStyle w:val="2"/>
        <w:spacing w:after="120"/>
        <w:ind w:firstLine="425"/>
        <w:jc w:val="both"/>
        <w:rPr>
          <w:sz w:val="30"/>
          <w:szCs w:val="30"/>
        </w:rPr>
      </w:pPr>
      <w:r w:rsidRPr="00307911">
        <w:rPr>
          <w:sz w:val="30"/>
          <w:szCs w:val="30"/>
        </w:rPr>
        <w:t>При подозрении на поражение опасными химическими веществами исключите любые физические нагрузки, примите обильное теплое питье и обратитесь к медицинскому работнику.</w:t>
      </w:r>
    </w:p>
    <w:p w:rsidR="00967B9B" w:rsidRPr="00307911" w:rsidRDefault="00967B9B" w:rsidP="00E76820">
      <w:pPr>
        <w:pStyle w:val="2"/>
        <w:jc w:val="both"/>
        <w:rPr>
          <w:sz w:val="30"/>
          <w:szCs w:val="30"/>
        </w:rPr>
        <w:sectPr w:rsidR="00967B9B" w:rsidRPr="00307911" w:rsidSect="00307911">
          <w:type w:val="continuous"/>
          <w:pgSz w:w="11906" w:h="16838"/>
          <w:pgMar w:top="709" w:right="707" w:bottom="426" w:left="709" w:header="709" w:footer="709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num="2" w:space="568"/>
          <w:docGrid w:linePitch="360"/>
        </w:sectPr>
      </w:pPr>
    </w:p>
    <w:tbl>
      <w:tblPr>
        <w:tblStyle w:val="a5"/>
        <w:tblpPr w:leftFromText="180" w:rightFromText="180" w:vertAnchor="text" w:horzAnchor="margin" w:tblpY="816"/>
        <w:tblW w:w="10420" w:type="dxa"/>
        <w:tblLook w:val="04A0"/>
      </w:tblPr>
      <w:tblGrid>
        <w:gridCol w:w="2084"/>
        <w:gridCol w:w="2084"/>
        <w:gridCol w:w="2084"/>
        <w:gridCol w:w="2084"/>
        <w:gridCol w:w="2084"/>
      </w:tblGrid>
      <w:tr w:rsidR="00307911" w:rsidTr="00026CC6">
        <w:tc>
          <w:tcPr>
            <w:tcW w:w="2084" w:type="dxa"/>
            <w:vAlign w:val="center"/>
          </w:tcPr>
          <w:p w:rsidR="00307911" w:rsidRDefault="00307911" w:rsidP="00026C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Оператор связи</w:t>
            </w:r>
          </w:p>
        </w:tc>
        <w:tc>
          <w:tcPr>
            <w:tcW w:w="2084" w:type="dxa"/>
            <w:vAlign w:val="center"/>
          </w:tcPr>
          <w:p w:rsidR="00307911" w:rsidRDefault="00307911" w:rsidP="00026C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Пожарная часть</w:t>
            </w:r>
          </w:p>
        </w:tc>
        <w:tc>
          <w:tcPr>
            <w:tcW w:w="2084" w:type="dxa"/>
            <w:vAlign w:val="center"/>
          </w:tcPr>
          <w:p w:rsidR="00307911" w:rsidRDefault="00307911" w:rsidP="00026C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Полиция</w:t>
            </w:r>
          </w:p>
        </w:tc>
        <w:tc>
          <w:tcPr>
            <w:tcW w:w="2084" w:type="dxa"/>
            <w:vAlign w:val="center"/>
          </w:tcPr>
          <w:p w:rsidR="00307911" w:rsidRDefault="00307911" w:rsidP="00026C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Скорая помощь</w:t>
            </w:r>
          </w:p>
        </w:tc>
        <w:tc>
          <w:tcPr>
            <w:tcW w:w="2084" w:type="dxa"/>
            <w:vAlign w:val="center"/>
          </w:tcPr>
          <w:p w:rsidR="00307911" w:rsidRDefault="00307911" w:rsidP="00026C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Единая дежурно-диспетчерская служба</w:t>
            </w:r>
          </w:p>
        </w:tc>
      </w:tr>
      <w:tr w:rsidR="00307911" w:rsidTr="00026CC6">
        <w:tc>
          <w:tcPr>
            <w:tcW w:w="2084" w:type="dxa"/>
            <w:vAlign w:val="center"/>
          </w:tcPr>
          <w:p w:rsidR="00307911" w:rsidRDefault="00307911" w:rsidP="00026C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2084" w:type="dxa"/>
            <w:vAlign w:val="center"/>
          </w:tcPr>
          <w:p w:rsidR="00307911" w:rsidRDefault="00307911" w:rsidP="00026C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2-20-01</w:t>
            </w:r>
          </w:p>
        </w:tc>
        <w:tc>
          <w:tcPr>
            <w:tcW w:w="2084" w:type="dxa"/>
            <w:vAlign w:val="center"/>
          </w:tcPr>
          <w:p w:rsidR="00307911" w:rsidRDefault="00307911" w:rsidP="00026C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2-20-02</w:t>
            </w:r>
          </w:p>
        </w:tc>
        <w:tc>
          <w:tcPr>
            <w:tcW w:w="2084" w:type="dxa"/>
            <w:vAlign w:val="center"/>
          </w:tcPr>
          <w:p w:rsidR="00307911" w:rsidRDefault="00307911" w:rsidP="00026C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2-20-03</w:t>
            </w:r>
          </w:p>
        </w:tc>
        <w:tc>
          <w:tcPr>
            <w:tcW w:w="2084" w:type="dxa"/>
            <w:vAlign w:val="center"/>
          </w:tcPr>
          <w:p w:rsidR="00307911" w:rsidRDefault="00307911" w:rsidP="00026C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2-27-27</w:t>
            </w:r>
          </w:p>
        </w:tc>
      </w:tr>
      <w:tr w:rsidR="003744DA" w:rsidTr="00026CC6">
        <w:tc>
          <w:tcPr>
            <w:tcW w:w="2084" w:type="dxa"/>
            <w:vAlign w:val="center"/>
          </w:tcPr>
          <w:p w:rsidR="003744DA" w:rsidRDefault="003744DA" w:rsidP="003744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МТС</w:t>
            </w:r>
          </w:p>
        </w:tc>
        <w:tc>
          <w:tcPr>
            <w:tcW w:w="2084" w:type="dxa"/>
            <w:vAlign w:val="center"/>
          </w:tcPr>
          <w:p w:rsidR="003744DA" w:rsidRDefault="003744DA" w:rsidP="003744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101</w:t>
            </w:r>
          </w:p>
        </w:tc>
        <w:tc>
          <w:tcPr>
            <w:tcW w:w="2084" w:type="dxa"/>
            <w:vAlign w:val="center"/>
          </w:tcPr>
          <w:p w:rsidR="003744DA" w:rsidRDefault="003744DA" w:rsidP="003744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102</w:t>
            </w:r>
          </w:p>
        </w:tc>
        <w:tc>
          <w:tcPr>
            <w:tcW w:w="2084" w:type="dxa"/>
            <w:vAlign w:val="center"/>
          </w:tcPr>
          <w:p w:rsidR="003744DA" w:rsidRDefault="003744DA" w:rsidP="003744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103</w:t>
            </w:r>
          </w:p>
        </w:tc>
        <w:tc>
          <w:tcPr>
            <w:tcW w:w="2084" w:type="dxa"/>
            <w:vAlign w:val="center"/>
          </w:tcPr>
          <w:p w:rsidR="003744DA" w:rsidRDefault="003744DA" w:rsidP="003744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112</w:t>
            </w:r>
          </w:p>
        </w:tc>
      </w:tr>
      <w:tr w:rsidR="00307911" w:rsidTr="00026CC6">
        <w:tc>
          <w:tcPr>
            <w:tcW w:w="2084" w:type="dxa"/>
            <w:vAlign w:val="center"/>
          </w:tcPr>
          <w:p w:rsidR="00307911" w:rsidRDefault="00307911" w:rsidP="00026C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Билайн</w:t>
            </w:r>
            <w:proofErr w:type="spellEnd"/>
          </w:p>
        </w:tc>
        <w:tc>
          <w:tcPr>
            <w:tcW w:w="2084" w:type="dxa"/>
            <w:vAlign w:val="center"/>
          </w:tcPr>
          <w:p w:rsidR="00307911" w:rsidRDefault="004C3852" w:rsidP="00026C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101</w:t>
            </w:r>
          </w:p>
        </w:tc>
        <w:tc>
          <w:tcPr>
            <w:tcW w:w="2084" w:type="dxa"/>
            <w:vAlign w:val="center"/>
          </w:tcPr>
          <w:p w:rsidR="00307911" w:rsidRDefault="00307911" w:rsidP="00026C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102</w:t>
            </w:r>
          </w:p>
        </w:tc>
        <w:tc>
          <w:tcPr>
            <w:tcW w:w="2084" w:type="dxa"/>
            <w:vAlign w:val="center"/>
          </w:tcPr>
          <w:p w:rsidR="00307911" w:rsidRDefault="00307911" w:rsidP="00026C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103</w:t>
            </w:r>
          </w:p>
        </w:tc>
        <w:tc>
          <w:tcPr>
            <w:tcW w:w="2084" w:type="dxa"/>
            <w:vAlign w:val="center"/>
          </w:tcPr>
          <w:p w:rsidR="00307911" w:rsidRDefault="004C3852" w:rsidP="00026C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112</w:t>
            </w:r>
          </w:p>
        </w:tc>
      </w:tr>
      <w:tr w:rsidR="003744DA" w:rsidTr="00026CC6">
        <w:tc>
          <w:tcPr>
            <w:tcW w:w="2084" w:type="dxa"/>
            <w:vAlign w:val="center"/>
          </w:tcPr>
          <w:p w:rsidR="003744DA" w:rsidRDefault="003744DA" w:rsidP="003744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Мегафон</w:t>
            </w:r>
          </w:p>
        </w:tc>
        <w:tc>
          <w:tcPr>
            <w:tcW w:w="2084" w:type="dxa"/>
            <w:vAlign w:val="center"/>
          </w:tcPr>
          <w:p w:rsidR="003744DA" w:rsidRDefault="003744DA" w:rsidP="003744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101</w:t>
            </w:r>
          </w:p>
        </w:tc>
        <w:tc>
          <w:tcPr>
            <w:tcW w:w="2084" w:type="dxa"/>
            <w:vAlign w:val="center"/>
          </w:tcPr>
          <w:p w:rsidR="003744DA" w:rsidRDefault="003744DA" w:rsidP="003744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102</w:t>
            </w:r>
          </w:p>
        </w:tc>
        <w:tc>
          <w:tcPr>
            <w:tcW w:w="2084" w:type="dxa"/>
            <w:vAlign w:val="center"/>
          </w:tcPr>
          <w:p w:rsidR="003744DA" w:rsidRDefault="003744DA" w:rsidP="003744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103</w:t>
            </w:r>
          </w:p>
        </w:tc>
        <w:tc>
          <w:tcPr>
            <w:tcW w:w="2084" w:type="dxa"/>
            <w:vAlign w:val="center"/>
          </w:tcPr>
          <w:p w:rsidR="003744DA" w:rsidRDefault="003744DA" w:rsidP="003744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112</w:t>
            </w:r>
          </w:p>
        </w:tc>
      </w:tr>
    </w:tbl>
    <w:p w:rsidR="00026CC6" w:rsidRDefault="00026CC6" w:rsidP="00026C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F44831" w:rsidRPr="00026CC6" w:rsidRDefault="00307911" w:rsidP="00026C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30791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Телефоны экстренных служб в городском округе Эгвекинот:</w:t>
      </w:r>
    </w:p>
    <w:sectPr w:rsidR="00F44831" w:rsidRPr="00026CC6" w:rsidSect="00B849B0">
      <w:type w:val="continuous"/>
      <w:pgSz w:w="11906" w:h="16838"/>
      <w:pgMar w:top="567" w:right="851" w:bottom="426" w:left="851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E0C" w:rsidRDefault="003F4E0C" w:rsidP="00307911">
      <w:pPr>
        <w:spacing w:after="0" w:line="240" w:lineRule="auto"/>
      </w:pPr>
      <w:r>
        <w:separator/>
      </w:r>
    </w:p>
  </w:endnote>
  <w:endnote w:type="continuationSeparator" w:id="0">
    <w:p w:rsidR="003F4E0C" w:rsidRDefault="003F4E0C" w:rsidP="0030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911" w:rsidRPr="00307911" w:rsidRDefault="003744DA" w:rsidP="00307911">
    <w:pPr>
      <w:pStyle w:val="ae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ОТДЕЛ ВМР, ГО И ЧС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E0C" w:rsidRDefault="003F4E0C" w:rsidP="00307911">
      <w:pPr>
        <w:spacing w:after="0" w:line="240" w:lineRule="auto"/>
      </w:pPr>
      <w:r>
        <w:separator/>
      </w:r>
    </w:p>
  </w:footnote>
  <w:footnote w:type="continuationSeparator" w:id="0">
    <w:p w:rsidR="003F4E0C" w:rsidRDefault="003F4E0C" w:rsidP="00307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9B0"/>
    <w:rsid w:val="00026CC6"/>
    <w:rsid w:val="0005539E"/>
    <w:rsid w:val="002129F8"/>
    <w:rsid w:val="002844C9"/>
    <w:rsid w:val="00307911"/>
    <w:rsid w:val="003727C4"/>
    <w:rsid w:val="003744DA"/>
    <w:rsid w:val="003F4E0C"/>
    <w:rsid w:val="004471A9"/>
    <w:rsid w:val="004C3852"/>
    <w:rsid w:val="004D65C7"/>
    <w:rsid w:val="005F019C"/>
    <w:rsid w:val="00705D13"/>
    <w:rsid w:val="00707B3D"/>
    <w:rsid w:val="00842600"/>
    <w:rsid w:val="008A1088"/>
    <w:rsid w:val="00961250"/>
    <w:rsid w:val="00967B9B"/>
    <w:rsid w:val="009A405F"/>
    <w:rsid w:val="00A3328B"/>
    <w:rsid w:val="00B849B0"/>
    <w:rsid w:val="00E51C64"/>
    <w:rsid w:val="00E76820"/>
    <w:rsid w:val="00EF787C"/>
    <w:rsid w:val="00F01651"/>
    <w:rsid w:val="00F25676"/>
    <w:rsid w:val="00F44831"/>
    <w:rsid w:val="00F6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B0"/>
  </w:style>
  <w:style w:type="paragraph" w:styleId="3">
    <w:name w:val="heading 3"/>
    <w:basedOn w:val="a"/>
    <w:next w:val="a"/>
    <w:link w:val="30"/>
    <w:qFormat/>
    <w:rsid w:val="00B849B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0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49B0"/>
  </w:style>
  <w:style w:type="paragraph" w:styleId="a3">
    <w:name w:val="Normal (Web)"/>
    <w:basedOn w:val="a"/>
    <w:uiPriority w:val="99"/>
    <w:unhideWhenUsed/>
    <w:rsid w:val="00B8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9B0"/>
    <w:rPr>
      <w:b/>
      <w:bCs/>
    </w:rPr>
  </w:style>
  <w:style w:type="table" w:styleId="a5">
    <w:name w:val="Table Grid"/>
    <w:basedOn w:val="a1"/>
    <w:uiPriority w:val="59"/>
    <w:rsid w:val="00B84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9B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849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Title"/>
    <w:basedOn w:val="a"/>
    <w:link w:val="a9"/>
    <w:qFormat/>
    <w:rsid w:val="00B849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9">
    <w:name w:val="Название Знак"/>
    <w:basedOn w:val="a0"/>
    <w:link w:val="a8"/>
    <w:rsid w:val="00B849B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a">
    <w:name w:val="Body Text Indent"/>
    <w:basedOn w:val="a"/>
    <w:link w:val="ab"/>
    <w:semiHidden/>
    <w:rsid w:val="00B849B0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849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B849B0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849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A405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header"/>
    <w:basedOn w:val="a"/>
    <w:link w:val="ad"/>
    <w:uiPriority w:val="99"/>
    <w:semiHidden/>
    <w:unhideWhenUsed/>
    <w:rsid w:val="0030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07911"/>
  </w:style>
  <w:style w:type="paragraph" w:styleId="ae">
    <w:name w:val="footer"/>
    <w:basedOn w:val="a"/>
    <w:link w:val="af"/>
    <w:uiPriority w:val="99"/>
    <w:semiHidden/>
    <w:unhideWhenUsed/>
    <w:rsid w:val="0030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07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Роман</dc:creator>
  <cp:keywords/>
  <dc:description/>
  <cp:lastModifiedBy>Кириленко Роман Анатольевич_GO</cp:lastModifiedBy>
  <cp:revision>16</cp:revision>
  <dcterms:created xsi:type="dcterms:W3CDTF">2017-08-28T04:15:00Z</dcterms:created>
  <dcterms:modified xsi:type="dcterms:W3CDTF">2021-09-17T03:51:00Z</dcterms:modified>
</cp:coreProperties>
</file>