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0" w:rsidRPr="00C434F0" w:rsidRDefault="00C434F0" w:rsidP="00C434F0">
      <w:pPr>
        <w:jc w:val="center"/>
        <w:rPr>
          <w:rFonts w:ascii="Times New Roman" w:hAnsi="Times New Roman" w:cs="Times New Roman"/>
        </w:rPr>
      </w:pPr>
      <w:bookmarkStart w:id="0" w:name="sub_823"/>
      <w:r w:rsidRPr="00C434F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3565" cy="739140"/>
            <wp:effectExtent l="19050" t="0" r="698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434F0" w:rsidRPr="00C434F0" w:rsidRDefault="00C434F0" w:rsidP="00C434F0">
      <w:pPr>
        <w:jc w:val="center"/>
        <w:rPr>
          <w:rFonts w:ascii="Times New Roman" w:hAnsi="Times New Roman" w:cs="Times New Roman"/>
        </w:rPr>
      </w:pP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E23D89" w:rsidRPr="00C434F0" w:rsidRDefault="00E23D89" w:rsidP="00E23D8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E23D89" w:rsidRPr="00B17463" w:rsidTr="00C434F0">
        <w:tc>
          <w:tcPr>
            <w:tcW w:w="3332" w:type="dxa"/>
          </w:tcPr>
          <w:p w:rsidR="00E23D89" w:rsidRPr="00B17463" w:rsidRDefault="00E23D89" w:rsidP="00422EE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A24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2EE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332" w:type="dxa"/>
          </w:tcPr>
          <w:p w:rsidR="00E23D89" w:rsidRPr="00B17463" w:rsidRDefault="00E23D89" w:rsidP="00DA241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24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 -па    </w:t>
            </w:r>
          </w:p>
        </w:tc>
        <w:tc>
          <w:tcPr>
            <w:tcW w:w="3332" w:type="dxa"/>
          </w:tcPr>
          <w:p w:rsidR="00E23D89" w:rsidRPr="00B17463" w:rsidRDefault="00E23D89" w:rsidP="00C434F0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E23D89" w:rsidRPr="00B23C4B" w:rsidRDefault="00E23D89" w:rsidP="00E23D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60" w:rsidRPr="000E5860" w:rsidRDefault="000E5860" w:rsidP="00965F4E">
      <w:pPr>
        <w:pStyle w:val="30"/>
        <w:shd w:val="clear" w:color="auto" w:fill="auto"/>
        <w:spacing w:before="0" w:line="307" w:lineRule="exact"/>
      </w:pPr>
      <w:bookmarkStart w:id="1" w:name="sub_100"/>
      <w:bookmarkEnd w:id="0"/>
      <w:proofErr w:type="gramStart"/>
      <w:r w:rsidRPr="000E5860">
        <w:t>О внесении изменени</w:t>
      </w:r>
      <w:r>
        <w:t>я</w:t>
      </w:r>
      <w:r w:rsidRPr="000E5860">
        <w:t xml:space="preserve"> в Порядок </w:t>
      </w:r>
      <w:r w:rsidR="00FB5720" w:rsidRPr="000E5860">
        <w:t xml:space="preserve"> </w:t>
      </w:r>
      <w:r w:rsidRPr="000E5860">
        <w:t xml:space="preserve">определения размера доплаты до величины прожиточного минимума трудоспособного </w:t>
      </w:r>
      <w:r w:rsidR="00FB5720" w:rsidRPr="000E5860">
        <w:t>населения по Чукотскому автономному округу работникам учреждений культуры, спорта городского округа Эгвекинот, а также работникам</w:t>
      </w:r>
      <w:r w:rsidR="00F16C6C" w:rsidRPr="000E5860">
        <w:t xml:space="preserve"> </w:t>
      </w:r>
      <w:r w:rsidR="00FB5720" w:rsidRPr="000E5860">
        <w:t>органов местного самоуправления, замещающим должности, не являющиеся</w:t>
      </w:r>
      <w:r w:rsidR="00F16C6C" w:rsidRPr="000E5860">
        <w:t xml:space="preserve"> </w:t>
      </w:r>
      <w:r w:rsidR="00FB5720" w:rsidRPr="000E5860">
        <w:t>должностями муниципальной службы</w:t>
      </w:r>
      <w:r w:rsidR="00C434F0" w:rsidRPr="000E5860">
        <w:t xml:space="preserve"> </w:t>
      </w:r>
      <w:r w:rsidR="00FB5720" w:rsidRPr="000E5860">
        <w:t>Чукотского автономного округа</w:t>
      </w:r>
      <w:r w:rsidRPr="000E5860">
        <w:t>, утвержденный постановлением Администрации городского округа Эгвекинот</w:t>
      </w:r>
      <w:proofErr w:type="gramEnd"/>
    </w:p>
    <w:p w:rsidR="00E23D89" w:rsidRPr="000E5860" w:rsidRDefault="000E5860" w:rsidP="00965F4E">
      <w:pPr>
        <w:pStyle w:val="30"/>
        <w:shd w:val="clear" w:color="auto" w:fill="auto"/>
        <w:spacing w:before="0" w:line="307" w:lineRule="exact"/>
      </w:pPr>
      <w:r w:rsidRPr="000E5860">
        <w:t>от 31 мая 2018 года № 191-па</w:t>
      </w:r>
    </w:p>
    <w:p w:rsidR="00C434F0" w:rsidRPr="003D0647" w:rsidRDefault="00C434F0" w:rsidP="00C434F0">
      <w:pPr>
        <w:pStyle w:val="30"/>
        <w:shd w:val="clear" w:color="auto" w:fill="auto"/>
        <w:spacing w:before="0" w:line="307" w:lineRule="exact"/>
      </w:pPr>
    </w:p>
    <w:p w:rsidR="00E23D89" w:rsidRPr="006E228E" w:rsidRDefault="006E228E" w:rsidP="006E228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bookmarkStart w:id="2" w:name="sub_1"/>
      <w:bookmarkEnd w:id="1"/>
      <w:r w:rsidRPr="006E228E">
        <w:rPr>
          <w:rFonts w:ascii="Times New Roman" w:hAnsi="Times New Roman" w:cs="Times New Roman"/>
        </w:rPr>
        <w:t>В целях уточнения отдельных положений муниципального  правового акта, Администрации городского округа Эгвекинот</w:t>
      </w:r>
    </w:p>
    <w:p w:rsidR="006E228E" w:rsidRDefault="006E228E" w:rsidP="00E23D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23D89" w:rsidRDefault="00E23D89" w:rsidP="00E23D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FB5720" w:rsidRPr="00CA7601" w:rsidRDefault="00FB5720" w:rsidP="00E23D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C434F0" w:rsidRPr="00CA7601" w:rsidRDefault="003330D8" w:rsidP="00C434F0">
      <w:pPr>
        <w:pStyle w:val="3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color w:val="auto"/>
        </w:rPr>
      </w:pPr>
      <w:proofErr w:type="gramStart"/>
      <w:r w:rsidRPr="00CA7601">
        <w:rPr>
          <w:b w:val="0"/>
          <w:color w:val="auto"/>
        </w:rPr>
        <w:t xml:space="preserve">Внести в </w:t>
      </w:r>
      <w:r w:rsidR="00FB5720" w:rsidRPr="00CA7601">
        <w:rPr>
          <w:b w:val="0"/>
          <w:color w:val="auto"/>
        </w:rPr>
        <w:t>Порядок определения размера доплаты до величины прожиточного минимума трудоспособного населения по Чукотскому автономному округу работникам учреждений культуры, спорта городского округа Эгвекинот, а также работникам органов местного самоуправления, замещающим должности, не являющиеся должностями муниципальной службы Чукотского автономного округа</w:t>
      </w:r>
      <w:r w:rsidRPr="00CA7601">
        <w:rPr>
          <w:b w:val="0"/>
          <w:color w:val="auto"/>
        </w:rPr>
        <w:t xml:space="preserve">, утвержденный постановлением Администрации городского округа Эгвекинот  </w:t>
      </w:r>
      <w:r w:rsidR="00965F4E" w:rsidRPr="00CA7601">
        <w:rPr>
          <w:b w:val="0"/>
          <w:color w:val="auto"/>
        </w:rPr>
        <w:t xml:space="preserve">от 31 мая 2018 года № 191-па, </w:t>
      </w:r>
      <w:r w:rsidRPr="00CA7601">
        <w:rPr>
          <w:b w:val="0"/>
          <w:color w:val="auto"/>
        </w:rPr>
        <w:t>следующее изменение:</w:t>
      </w:r>
      <w:proofErr w:type="gramEnd"/>
    </w:p>
    <w:p w:rsidR="005A3674" w:rsidRPr="00CA7601" w:rsidRDefault="003330D8" w:rsidP="005A3674">
      <w:pPr>
        <w:pStyle w:val="30"/>
        <w:numPr>
          <w:ilvl w:val="1"/>
          <w:numId w:val="5"/>
        </w:numPr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  <w:color w:val="auto"/>
        </w:rPr>
      </w:pPr>
      <w:r w:rsidRPr="00CA7601">
        <w:rPr>
          <w:b w:val="0"/>
          <w:color w:val="auto"/>
        </w:rPr>
        <w:t xml:space="preserve">Пункт 3 </w:t>
      </w:r>
      <w:r w:rsidR="005A3674" w:rsidRPr="00CA7601">
        <w:rPr>
          <w:b w:val="0"/>
          <w:color w:val="auto"/>
        </w:rPr>
        <w:t xml:space="preserve">изложить в следующей редакции: </w:t>
      </w:r>
    </w:p>
    <w:p w:rsidR="005A3674" w:rsidRPr="00CA7601" w:rsidRDefault="005A3674" w:rsidP="005A3674">
      <w:pPr>
        <w:pStyle w:val="30"/>
        <w:shd w:val="clear" w:color="auto" w:fill="auto"/>
        <w:tabs>
          <w:tab w:val="left" w:pos="0"/>
        </w:tabs>
        <w:spacing w:before="0" w:line="240" w:lineRule="auto"/>
        <w:jc w:val="both"/>
        <w:rPr>
          <w:b w:val="0"/>
          <w:color w:val="auto"/>
        </w:rPr>
      </w:pPr>
      <w:r w:rsidRPr="00CA7601">
        <w:rPr>
          <w:b w:val="0"/>
          <w:color w:val="auto"/>
        </w:rPr>
        <w:tab/>
        <w:t xml:space="preserve">«3. </w:t>
      </w:r>
      <w:proofErr w:type="gramStart"/>
      <w:r w:rsidRPr="00CA7601">
        <w:rPr>
          <w:b w:val="0"/>
          <w:color w:val="auto"/>
        </w:rPr>
        <w:t xml:space="preserve">При замещении работником неполной ставки величина прожиточного минимума трудоспособного населения по Чукотскому автономному округу, используемая для расчета доплаты до прожиточного минимума, исчисляется с учетом округления по математическим правилам до целого рубля и составляет 17 423 рубля при замещении 0,75 ставки, </w:t>
      </w:r>
      <w:r w:rsidR="00965F4E" w:rsidRPr="00CA7601">
        <w:rPr>
          <w:b w:val="0"/>
          <w:color w:val="auto"/>
        </w:rPr>
        <w:t xml:space="preserve">              </w:t>
      </w:r>
      <w:r w:rsidRPr="00CA7601">
        <w:rPr>
          <w:b w:val="0"/>
          <w:color w:val="auto"/>
        </w:rPr>
        <w:t>11 616 рублей при замещении 0,5 ставк</w:t>
      </w:r>
      <w:r w:rsidR="00965F4E" w:rsidRPr="00CA7601">
        <w:rPr>
          <w:b w:val="0"/>
          <w:color w:val="auto"/>
        </w:rPr>
        <w:t xml:space="preserve">и, 5 808 рублей при замещении  </w:t>
      </w:r>
      <w:r w:rsidRPr="00CA7601">
        <w:rPr>
          <w:b w:val="0"/>
          <w:color w:val="auto"/>
        </w:rPr>
        <w:t>0,25 ставки, 4 646 рублей при замещении 0,20</w:t>
      </w:r>
      <w:proofErr w:type="gramEnd"/>
      <w:r w:rsidRPr="00CA7601">
        <w:rPr>
          <w:b w:val="0"/>
          <w:color w:val="auto"/>
        </w:rPr>
        <w:t xml:space="preserve"> ставки</w:t>
      </w:r>
      <w:proofErr w:type="gramStart"/>
      <w:r w:rsidRPr="00CA7601">
        <w:rPr>
          <w:b w:val="0"/>
          <w:color w:val="auto"/>
        </w:rPr>
        <w:t>.».</w:t>
      </w:r>
      <w:proofErr w:type="gramEnd"/>
    </w:p>
    <w:p w:rsidR="00FB5720" w:rsidRPr="00CA7601" w:rsidRDefault="00FB5720" w:rsidP="00C434F0">
      <w:pPr>
        <w:pStyle w:val="3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  <w:color w:val="auto"/>
        </w:rPr>
      </w:pPr>
      <w:r w:rsidRPr="00CA7601">
        <w:rPr>
          <w:b w:val="0"/>
          <w:color w:val="auto"/>
        </w:rPr>
        <w:t>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C434F0" w:rsidRPr="00CA7601" w:rsidRDefault="00FB5720" w:rsidP="00C434F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A7601">
        <w:rPr>
          <w:rFonts w:ascii="Times New Roman" w:hAnsi="Times New Roman" w:cs="Times New Roman"/>
          <w:color w:val="auto"/>
        </w:rPr>
        <w:t xml:space="preserve">Настоящее постановление вступает в силу со дня </w:t>
      </w:r>
      <w:r w:rsidR="00965F4E" w:rsidRPr="00CA7601">
        <w:rPr>
          <w:rFonts w:ascii="Times New Roman" w:hAnsi="Times New Roman" w:cs="Times New Roman"/>
          <w:color w:val="auto"/>
        </w:rPr>
        <w:t xml:space="preserve">обнародования и распространяет свое действие </w:t>
      </w:r>
      <w:r w:rsidRPr="00CA7601">
        <w:rPr>
          <w:rFonts w:ascii="Times New Roman" w:hAnsi="Times New Roman" w:cs="Times New Roman"/>
          <w:color w:val="auto"/>
        </w:rPr>
        <w:t xml:space="preserve">на правоотношения, возникшие с 1 </w:t>
      </w:r>
      <w:r w:rsidR="005A3674" w:rsidRPr="00CA7601">
        <w:rPr>
          <w:rFonts w:ascii="Times New Roman" w:hAnsi="Times New Roman" w:cs="Times New Roman"/>
          <w:color w:val="auto"/>
        </w:rPr>
        <w:t>января 2019</w:t>
      </w:r>
      <w:r w:rsidRPr="00CA7601">
        <w:rPr>
          <w:rFonts w:ascii="Times New Roman" w:hAnsi="Times New Roman" w:cs="Times New Roman"/>
          <w:color w:val="auto"/>
        </w:rPr>
        <w:t xml:space="preserve"> года.</w:t>
      </w:r>
    </w:p>
    <w:p w:rsidR="00FB5720" w:rsidRPr="00C434F0" w:rsidRDefault="00FB5720" w:rsidP="00C434F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A7601">
        <w:rPr>
          <w:rFonts w:ascii="Times New Roman" w:hAnsi="Times New Roman" w:cs="Times New Roman"/>
          <w:bCs/>
          <w:color w:val="auto"/>
        </w:rPr>
        <w:t>Контроль исполнения настоящего постановления возложить на заместителя Главы</w:t>
      </w:r>
      <w:r w:rsidRPr="00C434F0">
        <w:rPr>
          <w:rFonts w:ascii="Times New Roman" w:hAnsi="Times New Roman" w:cs="Times New Roman"/>
          <w:bCs/>
        </w:rPr>
        <w:t xml:space="preserve"> Администрации городского округа Эгвекинот – начальника Управления финансов, экономики и имущественных отношений городского округа Эгвекинот Шпак А.В.</w:t>
      </w:r>
    </w:p>
    <w:p w:rsidR="00FB5720" w:rsidRDefault="00FB5720" w:rsidP="00FB57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</w:p>
    <w:p w:rsidR="003D0647" w:rsidRDefault="00FB5720" w:rsidP="00DA2417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b/>
          <w:bCs/>
        </w:rPr>
        <w:t>Глава Администрации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 w:rsidR="00C434F0">
        <w:rPr>
          <w:rFonts w:ascii="Times New Roman" w:hAnsi="Times New Roman" w:cs="Times New Roman"/>
          <w:b/>
          <w:bCs/>
        </w:rPr>
        <w:t xml:space="preserve">    </w:t>
      </w:r>
      <w:r w:rsidR="00823AC8">
        <w:rPr>
          <w:rFonts w:ascii="Times New Roman" w:hAnsi="Times New Roman" w:cs="Times New Roman"/>
          <w:b/>
          <w:bCs/>
        </w:rPr>
        <w:t>Р.В. Коркишко</w:t>
      </w:r>
      <w:bookmarkEnd w:id="2"/>
    </w:p>
    <w:sectPr w:rsidR="003D0647" w:rsidSect="00823AC8">
      <w:pgSz w:w="11909" w:h="16838"/>
      <w:pgMar w:top="851" w:right="567" w:bottom="709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43" w:rsidRDefault="00137143" w:rsidP="003E7B30">
      <w:r>
        <w:separator/>
      </w:r>
    </w:p>
  </w:endnote>
  <w:endnote w:type="continuationSeparator" w:id="0">
    <w:p w:rsidR="00137143" w:rsidRDefault="00137143" w:rsidP="003E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43" w:rsidRDefault="00137143"/>
  </w:footnote>
  <w:footnote w:type="continuationSeparator" w:id="0">
    <w:p w:rsidR="00137143" w:rsidRDefault="001371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BD4"/>
    <w:multiLevelType w:val="hybridMultilevel"/>
    <w:tmpl w:val="72327C26"/>
    <w:lvl w:ilvl="0" w:tplc="8D963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96C58"/>
    <w:multiLevelType w:val="multilevel"/>
    <w:tmpl w:val="452C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116B8"/>
    <w:multiLevelType w:val="hybridMultilevel"/>
    <w:tmpl w:val="6CEE6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5C4DBD"/>
    <w:multiLevelType w:val="multilevel"/>
    <w:tmpl w:val="63820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20922"/>
    <w:multiLevelType w:val="multilevel"/>
    <w:tmpl w:val="396650A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7B30"/>
    <w:rsid w:val="000E5860"/>
    <w:rsid w:val="00137143"/>
    <w:rsid w:val="001468C9"/>
    <w:rsid w:val="002727B2"/>
    <w:rsid w:val="002A0830"/>
    <w:rsid w:val="003330D8"/>
    <w:rsid w:val="00385B7E"/>
    <w:rsid w:val="003D0647"/>
    <w:rsid w:val="003D46CD"/>
    <w:rsid w:val="003E30D1"/>
    <w:rsid w:val="003E7B30"/>
    <w:rsid w:val="00422EEF"/>
    <w:rsid w:val="0052435C"/>
    <w:rsid w:val="00597CAB"/>
    <w:rsid w:val="005A3674"/>
    <w:rsid w:val="005B5CBE"/>
    <w:rsid w:val="005D0FF0"/>
    <w:rsid w:val="006B0B6C"/>
    <w:rsid w:val="006E228E"/>
    <w:rsid w:val="00715EFF"/>
    <w:rsid w:val="00721220"/>
    <w:rsid w:val="007531CC"/>
    <w:rsid w:val="00823AC8"/>
    <w:rsid w:val="0086664C"/>
    <w:rsid w:val="00895A02"/>
    <w:rsid w:val="008B4D01"/>
    <w:rsid w:val="008C3FBA"/>
    <w:rsid w:val="00930C28"/>
    <w:rsid w:val="00965F4E"/>
    <w:rsid w:val="009A00E0"/>
    <w:rsid w:val="009A5803"/>
    <w:rsid w:val="00B00302"/>
    <w:rsid w:val="00B86AA4"/>
    <w:rsid w:val="00C434F0"/>
    <w:rsid w:val="00CA7601"/>
    <w:rsid w:val="00CF175C"/>
    <w:rsid w:val="00CF66C9"/>
    <w:rsid w:val="00D43498"/>
    <w:rsid w:val="00DA21E8"/>
    <w:rsid w:val="00DA2417"/>
    <w:rsid w:val="00E10F66"/>
    <w:rsid w:val="00E23581"/>
    <w:rsid w:val="00E23D89"/>
    <w:rsid w:val="00E779E4"/>
    <w:rsid w:val="00F11BA6"/>
    <w:rsid w:val="00F16C6C"/>
    <w:rsid w:val="00F32423"/>
    <w:rsid w:val="00F90F71"/>
    <w:rsid w:val="00FB5720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B3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23D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B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7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ordiaUPC15pt">
    <w:name w:val="Основной текст (2) + CordiaUPC;15 pt;Курсив"/>
    <w:basedOn w:val="2"/>
    <w:rsid w:val="003E7B30"/>
    <w:rPr>
      <w:rFonts w:ascii="CordiaUPC" w:eastAsia="CordiaUPC" w:hAnsi="CordiaUPC" w:cs="CordiaUPC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7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3E7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E7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E7B30"/>
    <w:pPr>
      <w:shd w:val="clear" w:color="auto" w:fill="FFFFFF"/>
      <w:spacing w:after="540" w:line="264" w:lineRule="exact"/>
      <w:ind w:firstLine="19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3E7B30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3E7B30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E7B30"/>
    <w:pPr>
      <w:shd w:val="clear" w:color="auto" w:fill="FFFFFF"/>
      <w:spacing w:before="420" w:line="307" w:lineRule="exact"/>
      <w:ind w:firstLine="5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23D89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23D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E23D8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E23D89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E23D89"/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E2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D8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FB572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00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302"/>
    <w:rPr>
      <w:color w:val="000000"/>
    </w:rPr>
  </w:style>
  <w:style w:type="paragraph" w:customStyle="1" w:styleId="ac">
    <w:name w:val="Знак"/>
    <w:basedOn w:val="a"/>
    <w:rsid w:val="000E5860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Агафонов</dc:creator>
  <cp:lastModifiedBy>Евгения В. Кеврух</cp:lastModifiedBy>
  <cp:revision>9</cp:revision>
  <cp:lastPrinted>2018-06-01T04:52:00Z</cp:lastPrinted>
  <dcterms:created xsi:type="dcterms:W3CDTF">2018-12-20T10:30:00Z</dcterms:created>
  <dcterms:modified xsi:type="dcterms:W3CDTF">2019-01-09T02:28:00Z</dcterms:modified>
</cp:coreProperties>
</file>