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Default="00BA0FDD" w:rsidP="00BD4F66">
      <w:pPr>
        <w:jc w:val="center"/>
      </w:pPr>
      <w:r>
        <w:rPr>
          <w:noProof/>
        </w:rPr>
        <w:drawing>
          <wp:inline distT="0" distB="0" distL="0" distR="0">
            <wp:extent cx="534035" cy="66802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Default="00BD4F66" w:rsidP="00BD4F66">
      <w:pPr>
        <w:jc w:val="center"/>
      </w:pPr>
    </w:p>
    <w:p w:rsidR="003319BD" w:rsidRDefault="003319BD" w:rsidP="00F0643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>АДМИНИСТРАЦИЯ</w:t>
      </w:r>
    </w:p>
    <w:p w:rsidR="00BD4F66" w:rsidRPr="00D943B3" w:rsidRDefault="00E87072" w:rsidP="00F06431">
      <w:pPr>
        <w:pStyle w:val="1"/>
        <w:spacing w:before="0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11B94" w:rsidRPr="00D943B3">
        <w:rPr>
          <w:b/>
          <w:szCs w:val="24"/>
        </w:rPr>
        <w:t>ГОРОД</w:t>
      </w:r>
      <w:r w:rsidR="00BD4F66" w:rsidRPr="00D943B3">
        <w:rPr>
          <w:b/>
          <w:szCs w:val="24"/>
        </w:rPr>
        <w:t xml:space="preserve">СКОГО </w:t>
      </w:r>
      <w:r w:rsidR="00E11B94" w:rsidRPr="00D943B3">
        <w:rPr>
          <w:b/>
          <w:szCs w:val="24"/>
        </w:rPr>
        <w:t>ОКРУГА ЭГВЕКИНОТ</w:t>
      </w:r>
    </w:p>
    <w:p w:rsidR="00BD4F66" w:rsidRPr="00B000DB" w:rsidRDefault="00BD4F66" w:rsidP="00BD4F66">
      <w:pPr>
        <w:jc w:val="center"/>
        <w:rPr>
          <w:szCs w:val="24"/>
        </w:rPr>
      </w:pPr>
    </w:p>
    <w:p w:rsidR="00BD4F66" w:rsidRPr="00B000DB" w:rsidRDefault="00306E4A" w:rsidP="0060419A">
      <w:pPr>
        <w:pStyle w:val="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</w:t>
      </w:r>
      <w:r w:rsidR="00BD4F66" w:rsidRPr="00B000DB">
        <w:rPr>
          <w:sz w:val="24"/>
          <w:szCs w:val="24"/>
        </w:rPr>
        <w:t xml:space="preserve"> Е Н И Е</w:t>
      </w:r>
    </w:p>
    <w:p w:rsidR="00BD4F66" w:rsidRPr="00B000DB" w:rsidRDefault="00BD4F66" w:rsidP="00BD4F66">
      <w:pPr>
        <w:rPr>
          <w:szCs w:val="24"/>
        </w:rPr>
      </w:pPr>
      <w:r w:rsidRPr="00B000DB">
        <w:rPr>
          <w:szCs w:val="24"/>
        </w:rPr>
        <w:t xml:space="preserve"> </w:t>
      </w:r>
    </w:p>
    <w:p w:rsidR="00BD4F66" w:rsidRPr="00B000DB" w:rsidRDefault="00A75BA6" w:rsidP="00BD4F66">
      <w:pPr>
        <w:rPr>
          <w:szCs w:val="24"/>
        </w:rPr>
      </w:pPr>
      <w:r w:rsidRPr="00B000DB">
        <w:rPr>
          <w:szCs w:val="24"/>
        </w:rPr>
        <w:t xml:space="preserve">от </w:t>
      </w:r>
      <w:r w:rsidR="00F06431">
        <w:rPr>
          <w:szCs w:val="24"/>
        </w:rPr>
        <w:t xml:space="preserve"> </w:t>
      </w:r>
      <w:r w:rsidR="00A77DE8">
        <w:rPr>
          <w:szCs w:val="24"/>
        </w:rPr>
        <w:t>17 января</w:t>
      </w:r>
      <w:r w:rsidR="00C148CC">
        <w:rPr>
          <w:szCs w:val="24"/>
        </w:rPr>
        <w:t xml:space="preserve"> 201</w:t>
      </w:r>
      <w:r w:rsidR="00A77DE8">
        <w:rPr>
          <w:szCs w:val="24"/>
        </w:rPr>
        <w:t>9</w:t>
      </w:r>
      <w:r w:rsidR="00C148CC">
        <w:rPr>
          <w:szCs w:val="24"/>
        </w:rPr>
        <w:t xml:space="preserve"> г</w:t>
      </w:r>
      <w:r w:rsidR="00A77DE8">
        <w:rPr>
          <w:szCs w:val="24"/>
        </w:rPr>
        <w:t>.</w:t>
      </w:r>
      <w:r w:rsidR="006022CB">
        <w:rPr>
          <w:szCs w:val="24"/>
        </w:rPr>
        <w:t xml:space="preserve">                       </w:t>
      </w:r>
      <w:r w:rsidR="00A77DE8">
        <w:rPr>
          <w:szCs w:val="24"/>
        </w:rPr>
        <w:t xml:space="preserve">    </w:t>
      </w:r>
      <w:r w:rsidR="006022CB">
        <w:rPr>
          <w:szCs w:val="24"/>
        </w:rPr>
        <w:t xml:space="preserve">             </w:t>
      </w:r>
      <w:r w:rsidR="00BD4F66" w:rsidRPr="00B000DB">
        <w:rPr>
          <w:szCs w:val="24"/>
        </w:rPr>
        <w:t>№</w:t>
      </w:r>
      <w:r w:rsidR="00B76344">
        <w:rPr>
          <w:szCs w:val="24"/>
        </w:rPr>
        <w:t xml:space="preserve"> </w:t>
      </w:r>
      <w:r w:rsidR="00F06431">
        <w:rPr>
          <w:szCs w:val="24"/>
        </w:rPr>
        <w:t xml:space="preserve"> </w:t>
      </w:r>
      <w:r w:rsidR="00A77DE8">
        <w:rPr>
          <w:szCs w:val="24"/>
        </w:rPr>
        <w:t xml:space="preserve">3 </w:t>
      </w:r>
      <w:r w:rsidR="00306E4A">
        <w:rPr>
          <w:szCs w:val="24"/>
        </w:rPr>
        <w:t>- п</w:t>
      </w:r>
      <w:r w:rsidR="003319BD">
        <w:rPr>
          <w:szCs w:val="24"/>
        </w:rPr>
        <w:t>а</w:t>
      </w:r>
      <w:r w:rsidR="00BD4F66" w:rsidRPr="00B000DB">
        <w:rPr>
          <w:szCs w:val="24"/>
        </w:rPr>
        <w:t xml:space="preserve">                     </w:t>
      </w:r>
      <w:r w:rsidR="00A77DE8">
        <w:rPr>
          <w:szCs w:val="24"/>
        </w:rPr>
        <w:t xml:space="preserve">   </w:t>
      </w:r>
      <w:r w:rsidR="00BD4F66" w:rsidRPr="00B000DB">
        <w:rPr>
          <w:szCs w:val="24"/>
        </w:rPr>
        <w:t xml:space="preserve">     </w:t>
      </w:r>
      <w:r w:rsidRPr="00B000DB">
        <w:rPr>
          <w:szCs w:val="24"/>
        </w:rPr>
        <w:t xml:space="preserve">      </w:t>
      </w:r>
      <w:r w:rsidR="00FC212F">
        <w:rPr>
          <w:szCs w:val="24"/>
        </w:rPr>
        <w:t xml:space="preserve">   </w:t>
      </w:r>
      <w:r w:rsidR="00BD4F66" w:rsidRPr="00B000DB">
        <w:rPr>
          <w:szCs w:val="24"/>
        </w:rPr>
        <w:t xml:space="preserve">       </w:t>
      </w:r>
      <w:r w:rsidR="006022CB">
        <w:rPr>
          <w:szCs w:val="24"/>
        </w:rPr>
        <w:t xml:space="preserve">        </w:t>
      </w:r>
      <w:r w:rsidR="00BD4F66" w:rsidRPr="00B000DB">
        <w:rPr>
          <w:szCs w:val="24"/>
        </w:rPr>
        <w:t>п.</w:t>
      </w:r>
      <w:r w:rsidRPr="00B000DB">
        <w:rPr>
          <w:szCs w:val="24"/>
        </w:rPr>
        <w:t xml:space="preserve"> </w:t>
      </w:r>
      <w:r w:rsidR="00BD4F66" w:rsidRPr="00B000DB">
        <w:rPr>
          <w:szCs w:val="24"/>
        </w:rPr>
        <w:t xml:space="preserve">Эгвекинот  </w:t>
      </w:r>
    </w:p>
    <w:p w:rsidR="00BD4F66" w:rsidRPr="00B000DB" w:rsidRDefault="00BD4F66" w:rsidP="00BD4F66">
      <w:pPr>
        <w:rPr>
          <w:szCs w:val="24"/>
        </w:rPr>
      </w:pPr>
    </w:p>
    <w:p w:rsidR="00BD4F66" w:rsidRDefault="000C060F" w:rsidP="00061560">
      <w:pPr>
        <w:jc w:val="center"/>
        <w:rPr>
          <w:b/>
          <w:szCs w:val="24"/>
        </w:rPr>
      </w:pPr>
      <w:r>
        <w:rPr>
          <w:b/>
          <w:szCs w:val="24"/>
        </w:rPr>
        <w:t xml:space="preserve">Об утверждении </w:t>
      </w:r>
      <w:r w:rsidRPr="00AA6521">
        <w:rPr>
          <w:b/>
          <w:szCs w:val="24"/>
        </w:rPr>
        <w:t>Т</w:t>
      </w:r>
      <w:r w:rsidR="00061560" w:rsidRPr="00061560">
        <w:rPr>
          <w:b/>
          <w:szCs w:val="24"/>
        </w:rPr>
        <w:t xml:space="preserve">ребований к порядку разработки и принятия правовых актов о нормировании в сфере закупок для обеспечения муниципальных нужд городского округа </w:t>
      </w:r>
      <w:r w:rsidR="00061560">
        <w:rPr>
          <w:b/>
          <w:szCs w:val="24"/>
        </w:rPr>
        <w:t>Эгвекинот</w:t>
      </w:r>
      <w:r w:rsidR="00061560" w:rsidRPr="00061560">
        <w:rPr>
          <w:b/>
          <w:szCs w:val="24"/>
        </w:rPr>
        <w:t>, содержанию указанных актов и обеспечению их исполнения</w:t>
      </w:r>
    </w:p>
    <w:p w:rsidR="00061560" w:rsidRDefault="00061560" w:rsidP="00061560">
      <w:pPr>
        <w:jc w:val="center"/>
      </w:pPr>
    </w:p>
    <w:p w:rsidR="00BD4F66" w:rsidRPr="00D943B3" w:rsidRDefault="00FA07E4" w:rsidP="00F822C6">
      <w:pPr>
        <w:ind w:firstLine="426"/>
        <w:jc w:val="both"/>
      </w:pPr>
      <w:proofErr w:type="gramStart"/>
      <w:r w:rsidRPr="00FA07E4">
        <w:rPr>
          <w:szCs w:val="24"/>
        </w:rPr>
        <w:t>В соответствии с Федеральным законом от 6 октября 2003 г</w:t>
      </w:r>
      <w:r w:rsidR="00A77DE8">
        <w:rPr>
          <w:szCs w:val="24"/>
        </w:rPr>
        <w:t>.</w:t>
      </w:r>
      <w:r w:rsidRPr="00FA07E4">
        <w:rPr>
          <w:szCs w:val="24"/>
        </w:rPr>
        <w:t xml:space="preserve"> </w:t>
      </w:r>
      <w:r>
        <w:rPr>
          <w:szCs w:val="24"/>
        </w:rPr>
        <w:t xml:space="preserve"> № 131-ФЗ </w:t>
      </w:r>
      <w:r w:rsidRPr="00FA07E4">
        <w:rPr>
          <w:szCs w:val="24"/>
        </w:rPr>
        <w:t xml:space="preserve">«Об общих принципах организации местного самоуправления в Российской Федерации»,  </w:t>
      </w:r>
      <w:r>
        <w:rPr>
          <w:szCs w:val="24"/>
        </w:rPr>
        <w:t>пунктом 1 части 4</w:t>
      </w:r>
      <w:r w:rsidR="00061560" w:rsidRPr="00FA07E4">
        <w:rPr>
          <w:szCs w:val="24"/>
        </w:rPr>
        <w:t xml:space="preserve"> </w:t>
      </w:r>
      <w:hyperlink r:id="rId9" w:history="1">
        <w:r w:rsidR="00061560" w:rsidRPr="00FA07E4">
          <w:rPr>
            <w:rStyle w:val="a5"/>
            <w:rFonts w:cs="Arial"/>
            <w:color w:val="auto"/>
            <w:szCs w:val="24"/>
          </w:rPr>
          <w:t>статьи 19</w:t>
        </w:r>
      </w:hyperlink>
      <w:r w:rsidR="00061560" w:rsidRPr="00FA07E4">
        <w:rPr>
          <w:szCs w:val="24"/>
        </w:rPr>
        <w:t xml:space="preserve"> Федерального закона от </w:t>
      </w:r>
      <w:r>
        <w:rPr>
          <w:szCs w:val="24"/>
        </w:rPr>
        <w:t xml:space="preserve">5 апреля </w:t>
      </w:r>
      <w:r w:rsidR="00061560" w:rsidRPr="00FA07E4">
        <w:rPr>
          <w:szCs w:val="24"/>
        </w:rPr>
        <w:t xml:space="preserve">2013 </w:t>
      </w:r>
      <w:r>
        <w:rPr>
          <w:szCs w:val="24"/>
        </w:rPr>
        <w:t>г</w:t>
      </w:r>
      <w:r w:rsidR="00A77DE8">
        <w:rPr>
          <w:szCs w:val="24"/>
        </w:rPr>
        <w:t>.</w:t>
      </w:r>
      <w:r>
        <w:rPr>
          <w:szCs w:val="24"/>
        </w:rPr>
        <w:t xml:space="preserve"> №</w:t>
      </w:r>
      <w:r w:rsidR="00061560" w:rsidRPr="00FA07E4">
        <w:rPr>
          <w:szCs w:val="24"/>
        </w:rPr>
        <w:t xml:space="preserve"> 44-ФЗ </w:t>
      </w:r>
      <w:r w:rsidR="008913D3">
        <w:rPr>
          <w:szCs w:val="24"/>
        </w:rPr>
        <w:t>«</w:t>
      </w:r>
      <w:r w:rsidR="00061560" w:rsidRPr="00FA07E4">
        <w:rPr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8913D3">
        <w:rPr>
          <w:szCs w:val="24"/>
        </w:rPr>
        <w:t>»</w:t>
      </w:r>
      <w:r w:rsidR="00061560" w:rsidRPr="00FA07E4">
        <w:rPr>
          <w:szCs w:val="24"/>
        </w:rPr>
        <w:t xml:space="preserve">, </w:t>
      </w:r>
      <w:hyperlink r:id="rId10" w:history="1">
        <w:r w:rsidR="00061560" w:rsidRPr="00FA07E4">
          <w:rPr>
            <w:rStyle w:val="a5"/>
            <w:rFonts w:cs="Arial"/>
            <w:color w:val="auto"/>
            <w:szCs w:val="24"/>
          </w:rPr>
          <w:t>Постановлением</w:t>
        </w:r>
      </w:hyperlink>
      <w:r w:rsidR="00061560" w:rsidRPr="00FA07E4">
        <w:rPr>
          <w:szCs w:val="24"/>
        </w:rPr>
        <w:t xml:space="preserve"> Правительства Российской Федерации от 18</w:t>
      </w:r>
      <w:r>
        <w:rPr>
          <w:szCs w:val="24"/>
        </w:rPr>
        <w:t xml:space="preserve"> мая </w:t>
      </w:r>
      <w:r w:rsidR="00061560" w:rsidRPr="00FA07E4">
        <w:rPr>
          <w:szCs w:val="24"/>
        </w:rPr>
        <w:t xml:space="preserve">2015 </w:t>
      </w:r>
      <w:r>
        <w:rPr>
          <w:szCs w:val="24"/>
        </w:rPr>
        <w:t>г</w:t>
      </w:r>
      <w:r w:rsidR="00A77DE8">
        <w:rPr>
          <w:szCs w:val="24"/>
        </w:rPr>
        <w:t>.</w:t>
      </w:r>
      <w:r>
        <w:rPr>
          <w:szCs w:val="24"/>
        </w:rPr>
        <w:t xml:space="preserve"> №</w:t>
      </w:r>
      <w:r w:rsidR="00061560" w:rsidRPr="00FA07E4">
        <w:rPr>
          <w:szCs w:val="24"/>
        </w:rPr>
        <w:t xml:space="preserve"> 476 </w:t>
      </w:r>
      <w:r w:rsidR="00E02815">
        <w:rPr>
          <w:szCs w:val="24"/>
        </w:rPr>
        <w:t>«</w:t>
      </w:r>
      <w:r w:rsidR="00061560" w:rsidRPr="00FA07E4">
        <w:rPr>
          <w:szCs w:val="24"/>
        </w:rPr>
        <w:t>Об</w:t>
      </w:r>
      <w:proofErr w:type="gramEnd"/>
      <w:r w:rsidR="00061560" w:rsidRPr="00FA07E4">
        <w:rPr>
          <w:szCs w:val="24"/>
        </w:rPr>
        <w:t xml:space="preserve"> </w:t>
      </w:r>
      <w:proofErr w:type="gramStart"/>
      <w:r w:rsidR="00061560" w:rsidRPr="00FA07E4">
        <w:rPr>
          <w:szCs w:val="24"/>
        </w:rPr>
        <w:t>утверждении</w:t>
      </w:r>
      <w:proofErr w:type="gramEnd"/>
      <w:r w:rsidR="00061560" w:rsidRPr="00FA07E4">
        <w:rPr>
          <w:szCs w:val="24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E02815">
        <w:rPr>
          <w:szCs w:val="24"/>
        </w:rPr>
        <w:t>»</w:t>
      </w:r>
      <w:r w:rsidR="00061560" w:rsidRPr="00FA07E4">
        <w:rPr>
          <w:szCs w:val="24"/>
        </w:rPr>
        <w:t xml:space="preserve">, </w:t>
      </w:r>
      <w:r w:rsidR="00CC44DB" w:rsidRPr="00A33E95">
        <w:rPr>
          <w:sz w:val="26"/>
          <w:szCs w:val="26"/>
        </w:rPr>
        <w:t>руководствуясь Уставом</w:t>
      </w:r>
      <w:r w:rsidR="00CC44DB" w:rsidRPr="00CC44DB">
        <w:rPr>
          <w:color w:val="000000"/>
          <w:szCs w:val="24"/>
        </w:rPr>
        <w:t xml:space="preserve"> </w:t>
      </w:r>
      <w:r w:rsidR="00CC44DB">
        <w:rPr>
          <w:color w:val="000000"/>
          <w:szCs w:val="24"/>
        </w:rPr>
        <w:t>городского округа Эгвекинот</w:t>
      </w:r>
      <w:r w:rsidR="009C0182" w:rsidRPr="00F72079">
        <w:rPr>
          <w:color w:val="000000"/>
          <w:szCs w:val="24"/>
        </w:rPr>
        <w:t xml:space="preserve">, Администрация </w:t>
      </w:r>
      <w:r w:rsidR="009C0182">
        <w:rPr>
          <w:color w:val="000000"/>
          <w:szCs w:val="24"/>
        </w:rPr>
        <w:t>городского округа Эгвекинот</w:t>
      </w:r>
    </w:p>
    <w:p w:rsidR="009C6E19" w:rsidRDefault="009C6E19" w:rsidP="00BD4F66"/>
    <w:p w:rsidR="009C0182" w:rsidRPr="00F72079" w:rsidRDefault="009C0182" w:rsidP="009C0182">
      <w:pPr>
        <w:jc w:val="both"/>
        <w:rPr>
          <w:b/>
          <w:szCs w:val="24"/>
        </w:rPr>
      </w:pPr>
      <w:r w:rsidRPr="00F72079">
        <w:rPr>
          <w:b/>
          <w:szCs w:val="24"/>
        </w:rPr>
        <w:t>ПОСТАНОВЛЯЕТ:</w:t>
      </w:r>
    </w:p>
    <w:p w:rsidR="009C0182" w:rsidRPr="00F72079" w:rsidRDefault="009C0182" w:rsidP="009C0182">
      <w:pPr>
        <w:jc w:val="both"/>
        <w:rPr>
          <w:b/>
          <w:szCs w:val="24"/>
        </w:rPr>
      </w:pPr>
    </w:p>
    <w:p w:rsidR="009C0182" w:rsidRDefault="00061560" w:rsidP="00061560">
      <w:pPr>
        <w:numPr>
          <w:ilvl w:val="0"/>
          <w:numId w:val="8"/>
        </w:numPr>
        <w:tabs>
          <w:tab w:val="left" w:pos="0"/>
        </w:tabs>
        <w:ind w:left="0" w:right="21" w:firstLine="426"/>
        <w:jc w:val="both"/>
      </w:pPr>
      <w:r>
        <w:t xml:space="preserve">Утвердить прилагаемые </w:t>
      </w:r>
      <w:hyperlink w:anchor="sub_1000" w:history="1">
        <w:r w:rsidR="0080557A">
          <w:rPr>
            <w:rStyle w:val="a5"/>
            <w:rFonts w:cs="Arial"/>
            <w:color w:val="auto"/>
          </w:rPr>
          <w:t>Т</w:t>
        </w:r>
        <w:r w:rsidRPr="00061560">
          <w:rPr>
            <w:rStyle w:val="a5"/>
            <w:rFonts w:cs="Arial"/>
            <w:color w:val="auto"/>
          </w:rPr>
          <w:t>ребования</w:t>
        </w:r>
      </w:hyperlink>
      <w:r>
        <w:t xml:space="preserve"> к порядку разработки и принятия правовых актов о нормировании в сфере закупок для обеспечения муниципальных нужд городского округа Эгвекинот, содержанию указанных актов и обеспечению их исполнения.</w:t>
      </w:r>
    </w:p>
    <w:p w:rsidR="00B705D4" w:rsidRPr="00B705D4" w:rsidRDefault="00B705D4" w:rsidP="00061560">
      <w:pPr>
        <w:numPr>
          <w:ilvl w:val="0"/>
          <w:numId w:val="8"/>
        </w:numPr>
        <w:tabs>
          <w:tab w:val="left" w:pos="0"/>
        </w:tabs>
        <w:ind w:left="0" w:right="21" w:firstLine="426"/>
        <w:jc w:val="both"/>
      </w:pPr>
      <w:r>
        <w:rPr>
          <w:szCs w:val="24"/>
        </w:rPr>
        <w:t>Признать утратившим силу постановление Администрации городского округа Эгвекинот от 18 ноября 2016 г</w:t>
      </w:r>
      <w:r w:rsidR="0084522F">
        <w:rPr>
          <w:szCs w:val="24"/>
        </w:rPr>
        <w:t>.</w:t>
      </w:r>
      <w:r>
        <w:rPr>
          <w:szCs w:val="24"/>
        </w:rPr>
        <w:t xml:space="preserve"> № 357-па «Об утверждении </w:t>
      </w:r>
      <w:r w:rsidRPr="00FA07E4">
        <w:rPr>
          <w:szCs w:val="24"/>
        </w:rPr>
        <w:t>требований к порядку разработки и принятия правовых актов о нормировании в сфере закупок</w:t>
      </w:r>
      <w:r>
        <w:rPr>
          <w:szCs w:val="24"/>
        </w:rPr>
        <w:t xml:space="preserve"> для обеспечения муниципальных нужд городского округа Эгвекинот</w:t>
      </w:r>
      <w:r w:rsidRPr="00FA07E4">
        <w:rPr>
          <w:szCs w:val="24"/>
        </w:rPr>
        <w:t>, содержанию указанных актов и обеспечению их исполнения</w:t>
      </w:r>
      <w:r>
        <w:rPr>
          <w:szCs w:val="24"/>
        </w:rPr>
        <w:t>».</w:t>
      </w:r>
    </w:p>
    <w:p w:rsidR="000C060F" w:rsidRPr="00AA6521" w:rsidRDefault="00AA6521" w:rsidP="000C060F">
      <w:pPr>
        <w:tabs>
          <w:tab w:val="left" w:pos="993"/>
        </w:tabs>
        <w:ind w:right="21" w:firstLine="426"/>
        <w:jc w:val="both"/>
        <w:rPr>
          <w:szCs w:val="24"/>
        </w:rPr>
      </w:pPr>
      <w:r w:rsidRPr="00AA6521">
        <w:rPr>
          <w:szCs w:val="24"/>
        </w:rPr>
        <w:t xml:space="preserve">3. </w:t>
      </w:r>
      <w:r w:rsidR="000C060F" w:rsidRPr="00AA6521">
        <w:rPr>
          <w:szCs w:val="24"/>
        </w:rPr>
        <w:t>Настоящее  постановление  обнародовать в местах, определенных  Уставом городского округа Эгвекинот,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9C0182" w:rsidRPr="00B705D4" w:rsidRDefault="00B705D4" w:rsidP="0053304B">
      <w:pPr>
        <w:tabs>
          <w:tab w:val="left" w:pos="0"/>
        </w:tabs>
        <w:ind w:right="21" w:firstLine="426"/>
        <w:jc w:val="both"/>
        <w:rPr>
          <w:szCs w:val="24"/>
        </w:rPr>
      </w:pPr>
      <w:r>
        <w:rPr>
          <w:szCs w:val="24"/>
        </w:rPr>
        <w:t>4</w:t>
      </w:r>
      <w:r w:rsidR="009C0182" w:rsidRPr="00F72079">
        <w:rPr>
          <w:szCs w:val="24"/>
        </w:rPr>
        <w:t xml:space="preserve">. </w:t>
      </w:r>
      <w:r w:rsidR="0053304B" w:rsidRPr="00276C0D">
        <w:rPr>
          <w:szCs w:val="24"/>
        </w:rPr>
        <w:t xml:space="preserve">Отделу муниципальных закупок Управления промышленной и сельскохозяйственной политики </w:t>
      </w:r>
      <w:r w:rsidR="0053304B">
        <w:rPr>
          <w:szCs w:val="24"/>
        </w:rPr>
        <w:t xml:space="preserve">Администрации городского округа Эгвекинот (Катаева Т.А.) </w:t>
      </w:r>
      <w:proofErr w:type="gramStart"/>
      <w:r w:rsidR="0053304B" w:rsidRPr="00276C0D">
        <w:rPr>
          <w:szCs w:val="24"/>
        </w:rPr>
        <w:t>разместить</w:t>
      </w:r>
      <w:proofErr w:type="gramEnd"/>
      <w:r w:rsidR="0053304B" w:rsidRPr="00276C0D">
        <w:rPr>
          <w:szCs w:val="24"/>
        </w:rPr>
        <w:t xml:space="preserve"> </w:t>
      </w:r>
      <w:r w:rsidR="0053304B">
        <w:rPr>
          <w:szCs w:val="24"/>
        </w:rPr>
        <w:t>настоящее постановление в единой информационной системе</w:t>
      </w:r>
      <w:r w:rsidR="0053304B" w:rsidRPr="00276C0D">
        <w:rPr>
          <w:szCs w:val="24"/>
        </w:rPr>
        <w:t xml:space="preserve"> на официальном сайте Р</w:t>
      </w:r>
      <w:r w:rsidR="0053304B">
        <w:rPr>
          <w:szCs w:val="24"/>
        </w:rPr>
        <w:t xml:space="preserve">оссийской </w:t>
      </w:r>
      <w:r w:rsidR="0053304B" w:rsidRPr="00276C0D">
        <w:rPr>
          <w:szCs w:val="24"/>
        </w:rPr>
        <w:t>Ф</w:t>
      </w:r>
      <w:r w:rsidR="0053304B">
        <w:rPr>
          <w:szCs w:val="24"/>
        </w:rPr>
        <w:t>едерации</w:t>
      </w:r>
      <w:r w:rsidR="0053304B" w:rsidRPr="00276C0D">
        <w:rPr>
          <w:szCs w:val="24"/>
        </w:rPr>
        <w:t xml:space="preserve"> в информационно-телекоммуникационной сети «Интернет» (</w:t>
      </w:r>
      <w:r w:rsidR="0053304B" w:rsidRPr="00276C0D">
        <w:rPr>
          <w:szCs w:val="24"/>
          <w:lang w:val="en-US"/>
        </w:rPr>
        <w:t>www</w:t>
      </w:r>
      <w:r w:rsidR="0053304B" w:rsidRPr="00276C0D">
        <w:rPr>
          <w:szCs w:val="24"/>
        </w:rPr>
        <w:t>.</w:t>
      </w:r>
      <w:proofErr w:type="spellStart"/>
      <w:r w:rsidR="0053304B" w:rsidRPr="00276C0D">
        <w:rPr>
          <w:szCs w:val="24"/>
          <w:lang w:val="en-US"/>
        </w:rPr>
        <w:t>zakupki</w:t>
      </w:r>
      <w:proofErr w:type="spellEnd"/>
      <w:r w:rsidR="0053304B" w:rsidRPr="00276C0D">
        <w:rPr>
          <w:szCs w:val="24"/>
        </w:rPr>
        <w:t>.</w:t>
      </w:r>
      <w:proofErr w:type="spellStart"/>
      <w:r w:rsidR="0053304B" w:rsidRPr="00276C0D">
        <w:rPr>
          <w:szCs w:val="24"/>
          <w:lang w:val="en-US"/>
        </w:rPr>
        <w:t>gov</w:t>
      </w:r>
      <w:proofErr w:type="spellEnd"/>
      <w:r w:rsidR="0053304B" w:rsidRPr="00276C0D">
        <w:rPr>
          <w:szCs w:val="24"/>
        </w:rPr>
        <w:t>.</w:t>
      </w:r>
      <w:proofErr w:type="spellStart"/>
      <w:r w:rsidR="0053304B" w:rsidRPr="00276C0D">
        <w:rPr>
          <w:szCs w:val="24"/>
          <w:lang w:val="en-US"/>
        </w:rPr>
        <w:t>ru</w:t>
      </w:r>
      <w:proofErr w:type="spellEnd"/>
      <w:r w:rsidR="0053304B" w:rsidRPr="00276C0D">
        <w:rPr>
          <w:szCs w:val="24"/>
        </w:rPr>
        <w:t xml:space="preserve">)  в </w:t>
      </w:r>
      <w:r w:rsidR="0053304B">
        <w:rPr>
          <w:szCs w:val="24"/>
        </w:rPr>
        <w:t xml:space="preserve">течение </w:t>
      </w:r>
      <w:r w:rsidR="00CF7F49">
        <w:rPr>
          <w:szCs w:val="24"/>
        </w:rPr>
        <w:t>пяти рабочих</w:t>
      </w:r>
      <w:r w:rsidR="0053304B">
        <w:rPr>
          <w:szCs w:val="24"/>
        </w:rPr>
        <w:t xml:space="preserve"> дней со дня </w:t>
      </w:r>
      <w:r w:rsidR="000C060F" w:rsidRPr="00AA6521">
        <w:rPr>
          <w:szCs w:val="24"/>
        </w:rPr>
        <w:t>его обнародования</w:t>
      </w:r>
      <w:r w:rsidRPr="00AA6521">
        <w:rPr>
          <w:szCs w:val="24"/>
        </w:rPr>
        <w:t>.</w:t>
      </w:r>
    </w:p>
    <w:p w:rsidR="009C0182" w:rsidRPr="000C060F" w:rsidRDefault="00B705D4" w:rsidP="000C060F">
      <w:pPr>
        <w:tabs>
          <w:tab w:val="left" w:pos="993"/>
        </w:tabs>
        <w:ind w:right="21" w:firstLine="426"/>
        <w:jc w:val="both"/>
        <w:rPr>
          <w:color w:val="FF0000"/>
          <w:szCs w:val="24"/>
        </w:rPr>
      </w:pPr>
      <w:r>
        <w:rPr>
          <w:szCs w:val="24"/>
        </w:rPr>
        <w:t>5</w:t>
      </w:r>
      <w:r w:rsidR="009C0182" w:rsidRPr="00F72079">
        <w:rPr>
          <w:szCs w:val="24"/>
        </w:rPr>
        <w:t xml:space="preserve">. Настоящее постановление вступает в силу </w:t>
      </w:r>
      <w:r w:rsidR="000C060F" w:rsidRPr="00AA6521">
        <w:rPr>
          <w:szCs w:val="24"/>
        </w:rPr>
        <w:t>со дня его обнародования.</w:t>
      </w:r>
    </w:p>
    <w:p w:rsidR="009C0182" w:rsidRDefault="00B705D4" w:rsidP="0053304B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>6</w:t>
      </w:r>
      <w:r w:rsidR="009C0182" w:rsidRPr="00F72079">
        <w:rPr>
          <w:szCs w:val="24"/>
        </w:rPr>
        <w:t xml:space="preserve">. </w:t>
      </w:r>
      <w:proofErr w:type="gramStart"/>
      <w:r w:rsidR="00E1140F" w:rsidRPr="00F72079">
        <w:rPr>
          <w:szCs w:val="24"/>
        </w:rPr>
        <w:t>Контроль за</w:t>
      </w:r>
      <w:proofErr w:type="gramEnd"/>
      <w:r w:rsidR="00E1140F" w:rsidRPr="00F72079">
        <w:rPr>
          <w:szCs w:val="24"/>
        </w:rPr>
        <w:t xml:space="preserve"> исполнением настоящего постановления </w:t>
      </w:r>
      <w:r w:rsidR="00534259" w:rsidRPr="00F72079">
        <w:rPr>
          <w:szCs w:val="24"/>
        </w:rPr>
        <w:t xml:space="preserve">возложить на </w:t>
      </w:r>
      <w:r w:rsidR="00534259">
        <w:rPr>
          <w:szCs w:val="24"/>
        </w:rPr>
        <w:t xml:space="preserve">первого </w:t>
      </w:r>
      <w:r w:rsidR="00534259" w:rsidRPr="00F72079">
        <w:rPr>
          <w:szCs w:val="24"/>
        </w:rPr>
        <w:t>заместителя Главы Администрации</w:t>
      </w:r>
      <w:r w:rsidR="000C060F">
        <w:rPr>
          <w:szCs w:val="24"/>
        </w:rPr>
        <w:t xml:space="preserve"> </w:t>
      </w:r>
      <w:r w:rsidR="00534259" w:rsidRPr="00F72079">
        <w:rPr>
          <w:szCs w:val="24"/>
        </w:rPr>
        <w:t xml:space="preserve">– начальника Управления промышленной и сельскохозяйственной политики </w:t>
      </w:r>
      <w:r w:rsidR="00534259">
        <w:rPr>
          <w:szCs w:val="24"/>
        </w:rPr>
        <w:t xml:space="preserve">Администрации городского округа Эгвекинот </w:t>
      </w:r>
      <w:r w:rsidR="00534259" w:rsidRPr="000C060F">
        <w:rPr>
          <w:szCs w:val="24"/>
        </w:rPr>
        <w:t>Абакарова А.М.</w:t>
      </w:r>
    </w:p>
    <w:p w:rsidR="00D943B3" w:rsidRDefault="00D943B3" w:rsidP="00D943B3"/>
    <w:p w:rsidR="00437534" w:rsidRDefault="00E1140F" w:rsidP="000C060F">
      <w:pPr>
        <w:rPr>
          <w:b/>
        </w:rPr>
      </w:pPr>
      <w:r>
        <w:rPr>
          <w:b/>
        </w:rPr>
        <w:t>Глав</w:t>
      </w:r>
      <w:r w:rsidR="00534259">
        <w:rPr>
          <w:b/>
        </w:rPr>
        <w:t>а А</w:t>
      </w:r>
      <w:r>
        <w:rPr>
          <w:b/>
        </w:rPr>
        <w:t>дминистрации</w:t>
      </w:r>
      <w:r w:rsidRPr="002970EC">
        <w:rPr>
          <w:b/>
        </w:rPr>
        <w:t xml:space="preserve">         </w:t>
      </w:r>
      <w:r>
        <w:rPr>
          <w:b/>
        </w:rPr>
        <w:t xml:space="preserve">                       </w:t>
      </w:r>
      <w:r w:rsidR="00437534">
        <w:rPr>
          <w:b/>
        </w:rPr>
        <w:t xml:space="preserve">                 </w:t>
      </w:r>
      <w:r>
        <w:rPr>
          <w:b/>
        </w:rPr>
        <w:tab/>
      </w:r>
      <w:r w:rsidR="00437534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</w:r>
      <w:r w:rsidR="000C060F">
        <w:rPr>
          <w:b/>
        </w:rPr>
        <w:t xml:space="preserve">        </w:t>
      </w:r>
      <w:r w:rsidR="00534259">
        <w:rPr>
          <w:b/>
        </w:rPr>
        <w:t>Р.В. Коркишко</w:t>
      </w:r>
    </w:p>
    <w:p w:rsidR="000C060F" w:rsidRDefault="00437534" w:rsidP="00D943B3">
      <w:pPr>
        <w:sectPr w:rsidR="000C060F" w:rsidSect="000C060F">
          <w:headerReference w:type="default" r:id="rId11"/>
          <w:pgSz w:w="11907" w:h="16840" w:code="9"/>
          <w:pgMar w:top="538" w:right="709" w:bottom="851" w:left="1276" w:header="720" w:footer="720" w:gutter="0"/>
          <w:cols w:space="720"/>
          <w:titlePg/>
          <w:docGrid w:linePitch="326"/>
        </w:sectPr>
      </w:pPr>
      <w:r>
        <w:t xml:space="preserve"> </w:t>
      </w:r>
    </w:p>
    <w:p w:rsidR="00D943B3" w:rsidRDefault="00D943B3" w:rsidP="00D943B3"/>
    <w:p w:rsidR="00E1140F" w:rsidRPr="000C060F" w:rsidRDefault="00E1140F" w:rsidP="000C060F">
      <w:pPr>
        <w:jc w:val="right"/>
      </w:pPr>
      <w:r w:rsidRPr="000C060F">
        <w:t xml:space="preserve">УТВЕРЖДЕНЫ  </w:t>
      </w:r>
    </w:p>
    <w:p w:rsidR="00E1140F" w:rsidRDefault="00E1140F" w:rsidP="00E1140F">
      <w:pPr>
        <w:jc w:val="right"/>
      </w:pPr>
      <w:r>
        <w:t xml:space="preserve">постановлением Администрации </w:t>
      </w:r>
    </w:p>
    <w:p w:rsidR="00E1140F" w:rsidRDefault="00E1140F" w:rsidP="00E1140F">
      <w:pPr>
        <w:jc w:val="right"/>
      </w:pPr>
      <w:r>
        <w:t xml:space="preserve">городского округа Эгвекинот </w:t>
      </w:r>
    </w:p>
    <w:p w:rsidR="00E1140F" w:rsidRDefault="00E1140F" w:rsidP="00E1140F">
      <w:pPr>
        <w:jc w:val="right"/>
      </w:pPr>
      <w:r>
        <w:t xml:space="preserve">от </w:t>
      </w:r>
      <w:r w:rsidR="00C148CC">
        <w:t xml:space="preserve"> </w:t>
      </w:r>
      <w:r w:rsidR="00A77DE8">
        <w:t>17 января</w:t>
      </w:r>
      <w:r w:rsidR="00C148CC">
        <w:t xml:space="preserve"> 201</w:t>
      </w:r>
      <w:r w:rsidR="00A77DE8">
        <w:t>9</w:t>
      </w:r>
      <w:r>
        <w:t xml:space="preserve"> г</w:t>
      </w:r>
      <w:r w:rsidR="00A77DE8">
        <w:t>.</w:t>
      </w:r>
      <w:r>
        <w:t xml:space="preserve"> № </w:t>
      </w:r>
      <w:r w:rsidR="00A77DE8">
        <w:t xml:space="preserve">3 </w:t>
      </w:r>
      <w:r w:rsidR="00C148CC">
        <w:t>-па</w:t>
      </w:r>
    </w:p>
    <w:p w:rsidR="00061560" w:rsidRDefault="00061560" w:rsidP="00061560"/>
    <w:p w:rsidR="00061560" w:rsidRPr="0069304F" w:rsidRDefault="00061560" w:rsidP="00061560">
      <w:pPr>
        <w:pStyle w:val="1"/>
        <w:jc w:val="center"/>
        <w:rPr>
          <w:b/>
        </w:rPr>
      </w:pPr>
      <w:bookmarkStart w:id="0" w:name="sub_1000"/>
      <w:r w:rsidRPr="0069304F">
        <w:rPr>
          <w:b/>
        </w:rPr>
        <w:t>Требования</w:t>
      </w:r>
      <w:r w:rsidRPr="0069304F">
        <w:rPr>
          <w:b/>
        </w:rPr>
        <w:br/>
        <w:t>к порядку разработки и принятия правовых актов о нормировании в сфере закупок для обеспечения муниципальных нужд городского округа Эгвекинот, содержанию указанных актов и обеспечению их исполнения</w:t>
      </w:r>
      <w:r w:rsidRPr="0069304F">
        <w:rPr>
          <w:b/>
        </w:rPr>
        <w:br/>
      </w:r>
    </w:p>
    <w:p w:rsidR="00061560" w:rsidRDefault="00061560" w:rsidP="00B57D7A">
      <w:pPr>
        <w:ind w:firstLine="426"/>
        <w:jc w:val="both"/>
      </w:pPr>
      <w:bookmarkStart w:id="1" w:name="sub_101"/>
      <w:bookmarkEnd w:id="0"/>
      <w:r>
        <w:t>1. Настоящий документ определяет требования к порядку разработки и принятия</w:t>
      </w:r>
      <w:r w:rsidR="00BD19C0">
        <w:t xml:space="preserve">, </w:t>
      </w:r>
      <w:r w:rsidR="00617992" w:rsidRPr="00617992">
        <w:t xml:space="preserve"> </w:t>
      </w:r>
      <w:r w:rsidR="00BD19C0" w:rsidRPr="00AA6521">
        <w:t xml:space="preserve">содержанию и обеспечению исполнения </w:t>
      </w:r>
      <w:r w:rsidR="0065011D" w:rsidRPr="00AA6521">
        <w:t>следующих</w:t>
      </w:r>
      <w:r w:rsidR="0065011D">
        <w:t xml:space="preserve"> </w:t>
      </w:r>
      <w:r w:rsidR="00617992">
        <w:t>правовых актов о нормировании в сфере закупок для обеспечения муниципальных нужд городского округа Эгвекинот</w:t>
      </w:r>
      <w:r>
        <w:t>:</w:t>
      </w:r>
    </w:p>
    <w:p w:rsidR="00061560" w:rsidRDefault="00061560" w:rsidP="00B57D7A">
      <w:pPr>
        <w:ind w:firstLine="426"/>
        <w:jc w:val="both"/>
      </w:pPr>
      <w:bookmarkStart w:id="2" w:name="sub_111"/>
      <w:bookmarkEnd w:id="1"/>
      <w:r>
        <w:t xml:space="preserve">а) </w:t>
      </w:r>
      <w:r w:rsidR="0065011D" w:rsidRPr="00AA6521">
        <w:t>правовые акты</w:t>
      </w:r>
      <w:r w:rsidR="0065011D">
        <w:t xml:space="preserve"> </w:t>
      </w:r>
      <w:r>
        <w:t xml:space="preserve">Администрации городского округа </w:t>
      </w:r>
      <w:r w:rsidR="00823C1F">
        <w:t>Эгвекинот</w:t>
      </w:r>
      <w:r w:rsidR="0065011D">
        <w:t>, утверждающи</w:t>
      </w:r>
      <w:r w:rsidR="0065011D" w:rsidRPr="00AA6521">
        <w:t>е</w:t>
      </w:r>
      <w:r>
        <w:t>:</w:t>
      </w:r>
    </w:p>
    <w:p w:rsidR="00061560" w:rsidRDefault="00061560" w:rsidP="00B57D7A">
      <w:pPr>
        <w:ind w:firstLine="426"/>
        <w:jc w:val="both"/>
      </w:pPr>
      <w:bookmarkStart w:id="3" w:name="sub_1113"/>
      <w:bookmarkEnd w:id="2"/>
      <w:proofErr w:type="gramStart"/>
      <w:r>
        <w:t xml:space="preserve">- правила определения требований к </w:t>
      </w:r>
      <w:r w:rsidR="00B57D7A">
        <w:t>закупаемым органами</w:t>
      </w:r>
      <w:r w:rsidR="00131A0F">
        <w:t xml:space="preserve"> местного самоуправления городского округа Эгвекинот</w:t>
      </w:r>
      <w:r w:rsidR="00E55685">
        <w:t>,</w:t>
      </w:r>
      <w:r w:rsidR="00B57D7A">
        <w:t xml:space="preserve"> подведомственными им казенными учреждениями, бюджетными учреждениями </w:t>
      </w:r>
      <w:r w:rsidR="007F1DA7">
        <w:t xml:space="preserve">и муниципальными унитарными предприятиями </w:t>
      </w:r>
      <w:r>
        <w:t>отдельным видам товаров, работ, услуг (в том числе предельные цены товаров, работ, услуг);</w:t>
      </w:r>
      <w:proofErr w:type="gramEnd"/>
    </w:p>
    <w:p w:rsidR="0006381B" w:rsidRPr="00AA6521" w:rsidRDefault="0006381B" w:rsidP="0006381B">
      <w:pPr>
        <w:ind w:firstLine="426"/>
        <w:jc w:val="both"/>
      </w:pPr>
      <w:r>
        <w:t xml:space="preserve">- правила определения нормативных затрат на обеспечение функций органов </w:t>
      </w:r>
      <w:r w:rsidR="00614965">
        <w:t>местного самоуправления городского округа Эгвекинот</w:t>
      </w:r>
      <w:r w:rsidR="00614965" w:rsidRPr="00AA6521">
        <w:t xml:space="preserve"> </w:t>
      </w:r>
      <w:r w:rsidRPr="00AA6521">
        <w:t xml:space="preserve">(включая подведомственные </w:t>
      </w:r>
      <w:r w:rsidR="0065011D" w:rsidRPr="00AA6521">
        <w:t xml:space="preserve">им </w:t>
      </w:r>
      <w:r w:rsidRPr="00AA6521">
        <w:t>казенные учреждения).</w:t>
      </w:r>
    </w:p>
    <w:p w:rsidR="00061560" w:rsidRPr="00AA6521" w:rsidRDefault="00061560" w:rsidP="007F1DA7">
      <w:pPr>
        <w:ind w:firstLine="426"/>
        <w:jc w:val="both"/>
      </w:pPr>
      <w:bookmarkStart w:id="4" w:name="sub_112"/>
      <w:bookmarkEnd w:id="3"/>
      <w:r w:rsidRPr="00AA6521">
        <w:t xml:space="preserve">б) </w:t>
      </w:r>
      <w:r w:rsidR="0065011D" w:rsidRPr="00AA6521">
        <w:t xml:space="preserve">правовые акты </w:t>
      </w:r>
      <w:r w:rsidR="00CF6835">
        <w:t>органов местного самоуправления городского округа Эгвекинот</w:t>
      </w:r>
      <w:r w:rsidR="0065011D" w:rsidRPr="00AA6521">
        <w:t>, утверждающие</w:t>
      </w:r>
      <w:r w:rsidRPr="00AA6521">
        <w:t>:</w:t>
      </w:r>
    </w:p>
    <w:p w:rsidR="00061560" w:rsidRDefault="00061560" w:rsidP="007F1DA7">
      <w:pPr>
        <w:ind w:firstLine="426"/>
        <w:jc w:val="both"/>
      </w:pPr>
      <w:bookmarkStart w:id="5" w:name="sub_1123"/>
      <w:bookmarkEnd w:id="4"/>
      <w:r w:rsidRPr="00AA6521">
        <w:t xml:space="preserve">- </w:t>
      </w:r>
      <w:r w:rsidR="007F1DA7" w:rsidRPr="00AA6521">
        <w:t>требования</w:t>
      </w:r>
      <w:r w:rsidR="007F1DA7">
        <w:t xml:space="preserve"> к закупаемым ими и подведомственными указанным органам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525F24">
        <w:t>;</w:t>
      </w:r>
    </w:p>
    <w:p w:rsidR="00525F24" w:rsidRDefault="00525F24" w:rsidP="00CF6835">
      <w:pPr>
        <w:tabs>
          <w:tab w:val="left" w:pos="567"/>
        </w:tabs>
        <w:ind w:firstLine="426"/>
        <w:jc w:val="both"/>
      </w:pPr>
      <w:r>
        <w:t xml:space="preserve">- нормативные затраты на обеспечение функций </w:t>
      </w:r>
      <w:r w:rsidR="00CF6835">
        <w:t xml:space="preserve">органов местного самоуправления городского округа Эгвекинот </w:t>
      </w:r>
      <w:r>
        <w:t>и подведомственных им казенным учреждений.</w:t>
      </w:r>
    </w:p>
    <w:p w:rsidR="00066C19" w:rsidRDefault="00066C19" w:rsidP="007F1DA7">
      <w:pPr>
        <w:ind w:firstLine="426"/>
        <w:jc w:val="both"/>
      </w:pPr>
      <w:r>
        <w:t xml:space="preserve">Для целей настоящего документа под </w:t>
      </w:r>
      <w:r w:rsidR="00CF6835">
        <w:t xml:space="preserve">органами местного самоуправления городского округа Эгвекинот </w:t>
      </w:r>
      <w:r>
        <w:t xml:space="preserve">понимаются главные распорядители средств бюджета городского округа Эгвекинот, утвержденные решением Совета депутатов городского округа Эгвекинот «О бюджете городского округа Эгвекинот» на очередной </w:t>
      </w:r>
      <w:r w:rsidR="001E1406">
        <w:t xml:space="preserve">финансовый </w:t>
      </w:r>
      <w:r>
        <w:t>год.</w:t>
      </w:r>
    </w:p>
    <w:p w:rsidR="00061560" w:rsidRDefault="00061560" w:rsidP="007F1DA7">
      <w:pPr>
        <w:ind w:firstLine="426"/>
        <w:jc w:val="both"/>
      </w:pPr>
      <w:bookmarkStart w:id="6" w:name="sub_102"/>
      <w:bookmarkEnd w:id="5"/>
      <w:r>
        <w:t xml:space="preserve">2. Правовые акты, указанные в </w:t>
      </w:r>
      <w:hyperlink w:anchor="sub_111" w:history="1">
        <w:r w:rsidRPr="00823C1F">
          <w:rPr>
            <w:rStyle w:val="a5"/>
            <w:rFonts w:cs="Arial"/>
            <w:color w:val="auto"/>
          </w:rPr>
          <w:t xml:space="preserve">подпункте </w:t>
        </w:r>
        <w:r w:rsidR="00066C19">
          <w:rPr>
            <w:rStyle w:val="a5"/>
            <w:rFonts w:cs="Arial"/>
            <w:color w:val="auto"/>
          </w:rPr>
          <w:t>«</w:t>
        </w:r>
        <w:r w:rsidRPr="00823C1F">
          <w:rPr>
            <w:rStyle w:val="a5"/>
            <w:rFonts w:cs="Arial"/>
            <w:color w:val="auto"/>
          </w:rPr>
          <w:t>а</w:t>
        </w:r>
        <w:r w:rsidR="00066C19">
          <w:rPr>
            <w:rStyle w:val="a5"/>
            <w:rFonts w:cs="Arial"/>
            <w:color w:val="auto"/>
          </w:rPr>
          <w:t>»</w:t>
        </w:r>
        <w:r w:rsidRPr="00823C1F">
          <w:rPr>
            <w:rStyle w:val="a5"/>
            <w:rFonts w:cs="Arial"/>
            <w:color w:val="auto"/>
          </w:rPr>
          <w:t xml:space="preserve"> пункта 1</w:t>
        </w:r>
      </w:hyperlink>
      <w:r>
        <w:t xml:space="preserve"> настоящих Требований, разрабатываются </w:t>
      </w:r>
      <w:r w:rsidR="00066C19">
        <w:t xml:space="preserve">Администрацией городского округа Эгвекинот </w:t>
      </w:r>
      <w:r>
        <w:t xml:space="preserve">в форме </w:t>
      </w:r>
      <w:r w:rsidR="00066C19">
        <w:t xml:space="preserve">проектов </w:t>
      </w:r>
      <w:r>
        <w:t xml:space="preserve">постановлений Администрации городского округа </w:t>
      </w:r>
      <w:r w:rsidR="00476CE3">
        <w:t>Эгвекинот</w:t>
      </w:r>
      <w:r>
        <w:t>.</w:t>
      </w:r>
    </w:p>
    <w:p w:rsidR="00612A1C" w:rsidRDefault="00061560" w:rsidP="00612A1C">
      <w:pPr>
        <w:ind w:firstLine="426"/>
        <w:jc w:val="both"/>
      </w:pPr>
      <w:bookmarkStart w:id="7" w:name="sub_103"/>
      <w:bookmarkEnd w:id="6"/>
      <w:r>
        <w:t xml:space="preserve">3. Правовые акты, указанные в </w:t>
      </w:r>
      <w:hyperlink w:anchor="sub_112" w:history="1">
        <w:r w:rsidRPr="00823C1F">
          <w:rPr>
            <w:rStyle w:val="a5"/>
            <w:rFonts w:cs="Arial"/>
            <w:color w:val="auto"/>
          </w:rPr>
          <w:t xml:space="preserve">подпункте </w:t>
        </w:r>
        <w:r w:rsidR="00066C19">
          <w:rPr>
            <w:rStyle w:val="a5"/>
            <w:rFonts w:cs="Arial"/>
            <w:color w:val="auto"/>
          </w:rPr>
          <w:t>«</w:t>
        </w:r>
        <w:r w:rsidRPr="00823C1F">
          <w:rPr>
            <w:rStyle w:val="a5"/>
            <w:rFonts w:cs="Arial"/>
            <w:color w:val="auto"/>
          </w:rPr>
          <w:t>б</w:t>
        </w:r>
        <w:r w:rsidR="00066C19">
          <w:rPr>
            <w:rStyle w:val="a5"/>
            <w:rFonts w:cs="Arial"/>
            <w:color w:val="auto"/>
          </w:rPr>
          <w:t>»</w:t>
        </w:r>
        <w:r w:rsidRPr="00823C1F">
          <w:rPr>
            <w:rStyle w:val="a5"/>
            <w:rFonts w:cs="Arial"/>
            <w:color w:val="auto"/>
          </w:rPr>
          <w:t xml:space="preserve"> пункта 1</w:t>
        </w:r>
      </w:hyperlink>
      <w:r>
        <w:t xml:space="preserve"> настоящих Требований, </w:t>
      </w:r>
      <w:r w:rsidR="00066C19">
        <w:t>разрабатываются</w:t>
      </w:r>
      <w:r w:rsidR="00066C19" w:rsidRPr="00066C19">
        <w:t xml:space="preserve"> </w:t>
      </w:r>
      <w:r w:rsidR="00CF6835">
        <w:t xml:space="preserve">органами местного самоуправления городского округа Эгвекинот </w:t>
      </w:r>
      <w:r w:rsidR="00066C19">
        <w:t>в форме распоряжений и (или) приказов руководителей соответствующих органов</w:t>
      </w:r>
      <w:r>
        <w:t>.</w:t>
      </w:r>
    </w:p>
    <w:p w:rsidR="00061560" w:rsidRDefault="00061560" w:rsidP="00612A1C">
      <w:pPr>
        <w:ind w:firstLine="426"/>
        <w:jc w:val="both"/>
      </w:pPr>
      <w:bookmarkStart w:id="8" w:name="sub_104"/>
      <w:bookmarkEnd w:id="7"/>
      <w:r>
        <w:t xml:space="preserve">4. Проекты правовых актов, указанные в </w:t>
      </w:r>
      <w:hyperlink w:anchor="sub_101" w:history="1">
        <w:r w:rsidRPr="00823C1F">
          <w:rPr>
            <w:rStyle w:val="a5"/>
            <w:rFonts w:cs="Arial"/>
            <w:color w:val="auto"/>
          </w:rPr>
          <w:t>пункте 1</w:t>
        </w:r>
      </w:hyperlink>
      <w:r>
        <w:t xml:space="preserve"> настоящих Требований, в обязательном </w:t>
      </w:r>
      <w:r w:rsidR="00612A1C">
        <w:t>порядке согласовываются с Управлением финансов, экономики и имущественных отношений городского округа Эгвекинот</w:t>
      </w:r>
      <w:r>
        <w:t>.</w:t>
      </w:r>
    </w:p>
    <w:p w:rsidR="00061560" w:rsidRPr="00BD19C0" w:rsidRDefault="00061560" w:rsidP="00612A1C">
      <w:pPr>
        <w:ind w:firstLine="426"/>
        <w:jc w:val="both"/>
        <w:rPr>
          <w:color w:val="FF0000"/>
        </w:rPr>
      </w:pPr>
      <w:bookmarkStart w:id="9" w:name="sub_105"/>
      <w:bookmarkEnd w:id="8"/>
      <w:r>
        <w:t xml:space="preserve">5. Для проведения обсуждения в целях общественного контроля проектов правовых актов, указанных в </w:t>
      </w:r>
      <w:hyperlink w:anchor="sub_101" w:history="1">
        <w:r w:rsidRPr="00823C1F">
          <w:rPr>
            <w:rStyle w:val="a5"/>
            <w:rFonts w:cs="Arial"/>
            <w:color w:val="auto"/>
          </w:rPr>
          <w:t>пункте 1</w:t>
        </w:r>
      </w:hyperlink>
      <w:r>
        <w:t xml:space="preserve"> настоящих Требований, </w:t>
      </w:r>
      <w:r w:rsidR="00612A1C">
        <w:t>разработчики правовых актов</w:t>
      </w:r>
      <w:r>
        <w:t xml:space="preserve"> размещают</w:t>
      </w:r>
      <w:r w:rsidR="00612A1C">
        <w:t xml:space="preserve"> проекты указанных</w:t>
      </w:r>
      <w:r w:rsidR="00612A1C" w:rsidRPr="00612A1C">
        <w:t xml:space="preserve"> </w:t>
      </w:r>
      <w:r w:rsidR="00612A1C">
        <w:t>правовых актов  и пояснительные записки к ним</w:t>
      </w:r>
      <w:r w:rsidR="00A63173">
        <w:t xml:space="preserve"> в установленном порядке</w:t>
      </w:r>
      <w:r>
        <w:t xml:space="preserve"> на официальном сайте единой информационной системы в сфере закупок</w:t>
      </w:r>
      <w:r w:rsidR="00A63173">
        <w:t>.</w:t>
      </w:r>
    </w:p>
    <w:p w:rsidR="00061560" w:rsidRDefault="00061560" w:rsidP="00A63173">
      <w:pPr>
        <w:ind w:firstLine="426"/>
        <w:jc w:val="both"/>
      </w:pPr>
      <w:bookmarkStart w:id="10" w:name="sub_106"/>
      <w:bookmarkEnd w:id="9"/>
      <w:r w:rsidRPr="00BD19C0">
        <w:t>6. Срок проведения обсуждения в целях общественного контроля</w:t>
      </w:r>
      <w:r w:rsidRPr="00BD19C0">
        <w:rPr>
          <w:color w:val="FF0000"/>
        </w:rPr>
        <w:t xml:space="preserve"> </w:t>
      </w:r>
      <w:r w:rsidR="00BD19C0" w:rsidRPr="00AA6521">
        <w:t>проектов правовых актов</w:t>
      </w:r>
      <w:r w:rsidR="00BD19C0">
        <w:t xml:space="preserve"> </w:t>
      </w:r>
      <w:r>
        <w:t xml:space="preserve">устанавливается </w:t>
      </w:r>
      <w:r w:rsidR="00CF6835">
        <w:t xml:space="preserve">органами местного самоуправления городского округа Эгвекинот </w:t>
      </w:r>
      <w:r>
        <w:t xml:space="preserve">и не может быть менее 7 (семи) календарных дней со дня размещения проектов правовых актов, указанных в </w:t>
      </w:r>
      <w:hyperlink w:anchor="sub_101" w:history="1">
        <w:r w:rsidRPr="00823C1F">
          <w:rPr>
            <w:rStyle w:val="a5"/>
            <w:rFonts w:cs="Arial"/>
            <w:color w:val="auto"/>
          </w:rPr>
          <w:t>пункте 1</w:t>
        </w:r>
      </w:hyperlink>
      <w:r>
        <w:t xml:space="preserve"> настоящих Требований, в единой информационной системе в сфере закупок.</w:t>
      </w:r>
    </w:p>
    <w:p w:rsidR="00061560" w:rsidRDefault="00061560" w:rsidP="00A63173">
      <w:pPr>
        <w:ind w:firstLine="426"/>
        <w:jc w:val="both"/>
      </w:pPr>
      <w:bookmarkStart w:id="11" w:name="sub_107"/>
      <w:bookmarkEnd w:id="10"/>
      <w:r>
        <w:t xml:space="preserve">7. </w:t>
      </w:r>
      <w:r w:rsidR="00A63173">
        <w:t xml:space="preserve">Разработчики правовых актов </w:t>
      </w:r>
      <w:r>
        <w:t>рассматривают замечания и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</w:t>
      </w:r>
      <w:r w:rsidR="00BD19C0" w:rsidRPr="00AA6521">
        <w:t>,</w:t>
      </w:r>
      <w:r w:rsidRPr="00AA6521">
        <w:t xml:space="preserve"> </w:t>
      </w:r>
      <w:r>
        <w:t xml:space="preserve">с учетом положений </w:t>
      </w:r>
      <w:hyperlink w:anchor="sub_106" w:history="1">
        <w:r w:rsidRPr="00823C1F">
          <w:rPr>
            <w:rStyle w:val="a5"/>
            <w:rFonts w:cs="Arial"/>
            <w:color w:val="auto"/>
          </w:rPr>
          <w:t>пункта 6</w:t>
        </w:r>
      </w:hyperlink>
      <w:r>
        <w:t xml:space="preserve"> настоящих Требований, в соответствии с </w:t>
      </w:r>
      <w:hyperlink r:id="rId12" w:history="1">
        <w:r w:rsidRPr="00823C1F">
          <w:rPr>
            <w:rStyle w:val="a5"/>
            <w:rFonts w:cs="Arial"/>
            <w:color w:val="auto"/>
          </w:rPr>
          <w:t>законодательством</w:t>
        </w:r>
      </w:hyperlink>
      <w:r>
        <w:t xml:space="preserve"> Российской Федерации о порядке рассмотрения обращений граждан.</w:t>
      </w:r>
    </w:p>
    <w:p w:rsidR="00061560" w:rsidRDefault="00061560" w:rsidP="00A63173">
      <w:pPr>
        <w:ind w:firstLine="426"/>
        <w:jc w:val="both"/>
      </w:pPr>
      <w:bookmarkStart w:id="12" w:name="sub_108"/>
      <w:bookmarkEnd w:id="11"/>
      <w:r>
        <w:lastRenderedPageBreak/>
        <w:t xml:space="preserve">8. </w:t>
      </w:r>
      <w:r w:rsidR="00070E0D">
        <w:t xml:space="preserve">Разработчики правовых актов </w:t>
      </w:r>
      <w:r>
        <w:t>не позднее 3 (трех) рабочих дней со дня рассмотрения замечаний и предложений общественных объединений, юридических и физических лиц размещают эти предложения и ответы на них в установленном порядке в единой информационной системе в сфере закупок.</w:t>
      </w:r>
    </w:p>
    <w:p w:rsidR="00061560" w:rsidRDefault="00061560" w:rsidP="00070E0D">
      <w:pPr>
        <w:ind w:firstLine="426"/>
        <w:jc w:val="both"/>
      </w:pPr>
      <w:bookmarkStart w:id="13" w:name="sub_109"/>
      <w:bookmarkEnd w:id="12"/>
      <w:r>
        <w:t xml:space="preserve">9. По результатам обсуждения в целях общественного контроля </w:t>
      </w:r>
      <w:r w:rsidR="00BD19C0" w:rsidRPr="00AA6521">
        <w:t>проектов правовых актов</w:t>
      </w:r>
      <w:r w:rsidR="00BD19C0">
        <w:t xml:space="preserve"> </w:t>
      </w:r>
      <w:r w:rsidR="00525F24">
        <w:t>разработчики</w:t>
      </w:r>
      <w:r w:rsidR="00525F24" w:rsidRPr="00525F24">
        <w:t xml:space="preserve"> </w:t>
      </w:r>
      <w:r w:rsidR="00525F24">
        <w:t>правовых актов</w:t>
      </w:r>
      <w:r>
        <w:t xml:space="preserve"> при необходимости принимают решения о внесении изменений в проекты правовых актов, указанных в </w:t>
      </w:r>
      <w:hyperlink w:anchor="sub_101" w:history="1">
        <w:r w:rsidRPr="00823C1F">
          <w:rPr>
            <w:rStyle w:val="a5"/>
            <w:rFonts w:cs="Arial"/>
            <w:color w:val="auto"/>
          </w:rPr>
          <w:t>пункте 1</w:t>
        </w:r>
      </w:hyperlink>
      <w:r>
        <w:t xml:space="preserve"> настоящих Требований, с учетом предложений общественных объединений, юридических и физических лиц.</w:t>
      </w:r>
    </w:p>
    <w:p w:rsidR="00CA4C33" w:rsidRPr="00CA4C33" w:rsidRDefault="00CA4C33" w:rsidP="00070E0D">
      <w:pPr>
        <w:ind w:firstLine="426"/>
        <w:jc w:val="both"/>
        <w:rPr>
          <w:szCs w:val="24"/>
        </w:rPr>
      </w:pPr>
      <w:r>
        <w:t xml:space="preserve">10. </w:t>
      </w:r>
      <w:r w:rsidRPr="00CA4C33">
        <w:rPr>
          <w:szCs w:val="24"/>
        </w:rPr>
        <w:t xml:space="preserve">Проекты правовых актов, указанных в абзаце </w:t>
      </w:r>
      <w:r w:rsidR="00525F24">
        <w:rPr>
          <w:szCs w:val="24"/>
        </w:rPr>
        <w:t>втором</w:t>
      </w:r>
      <w:r w:rsidRPr="00CA4C33">
        <w:rPr>
          <w:szCs w:val="24"/>
        </w:rPr>
        <w:t xml:space="preserve"> подпункта «а» и абзаце </w:t>
      </w:r>
      <w:r w:rsidR="00525F24">
        <w:rPr>
          <w:szCs w:val="24"/>
        </w:rPr>
        <w:t>втором</w:t>
      </w:r>
      <w:r w:rsidR="00525F24" w:rsidRPr="00CA4C33">
        <w:rPr>
          <w:szCs w:val="24"/>
        </w:rPr>
        <w:t xml:space="preserve"> </w:t>
      </w:r>
      <w:r w:rsidRPr="00CA4C33">
        <w:rPr>
          <w:szCs w:val="24"/>
        </w:rPr>
        <w:t xml:space="preserve">подпункта «б» пункта 1 настоящих Требований, </w:t>
      </w:r>
      <w:r w:rsidR="001F1AC3">
        <w:rPr>
          <w:szCs w:val="24"/>
        </w:rPr>
        <w:t xml:space="preserve">вправе </w:t>
      </w:r>
      <w:r w:rsidR="004E5007" w:rsidRPr="00AA6521">
        <w:rPr>
          <w:szCs w:val="24"/>
        </w:rPr>
        <w:t>предварительно рассматриваться</w:t>
      </w:r>
      <w:r w:rsidR="004E5007">
        <w:rPr>
          <w:color w:val="FF0000"/>
          <w:szCs w:val="24"/>
        </w:rPr>
        <w:t xml:space="preserve"> </w:t>
      </w:r>
      <w:r w:rsidRPr="00CA4C33">
        <w:rPr>
          <w:szCs w:val="24"/>
        </w:rPr>
        <w:t>на заседаниях общественных советов</w:t>
      </w:r>
      <w:r>
        <w:rPr>
          <w:szCs w:val="24"/>
        </w:rPr>
        <w:t>, созданных при</w:t>
      </w:r>
      <w:r w:rsidRPr="00CA4C33">
        <w:rPr>
          <w:szCs w:val="24"/>
        </w:rPr>
        <w:t xml:space="preserve"> </w:t>
      </w:r>
      <w:r w:rsidR="002D6736">
        <w:t>органах местного самоуправления городского округа Эгвекинот</w:t>
      </w:r>
      <w:r>
        <w:t>,</w:t>
      </w:r>
      <w:r w:rsidRPr="00CA4C33">
        <w:rPr>
          <w:szCs w:val="24"/>
        </w:rPr>
        <w:t xml:space="preserve"> для обсуждения вопросов нормирования в сфере закупок товаров, работ, услуг</w:t>
      </w:r>
      <w:r>
        <w:rPr>
          <w:szCs w:val="24"/>
        </w:rPr>
        <w:t xml:space="preserve"> (при наличии таковых).</w:t>
      </w:r>
    </w:p>
    <w:p w:rsidR="00061560" w:rsidRDefault="00061560" w:rsidP="00AD7302">
      <w:pPr>
        <w:ind w:firstLine="426"/>
        <w:jc w:val="both"/>
      </w:pPr>
      <w:bookmarkStart w:id="14" w:name="sub_1013"/>
      <w:bookmarkEnd w:id="13"/>
      <w:r w:rsidRPr="009261A3">
        <w:t>1</w:t>
      </w:r>
      <w:r w:rsidR="001F1AC3" w:rsidRPr="009261A3">
        <w:t>1</w:t>
      </w:r>
      <w:r w:rsidRPr="009261A3">
        <w:t xml:space="preserve">. Правовые акты, предусмотренные </w:t>
      </w:r>
      <w:hyperlink w:anchor="sub_112" w:history="1">
        <w:r w:rsidRPr="009261A3">
          <w:rPr>
            <w:rStyle w:val="a5"/>
            <w:rFonts w:cs="Arial"/>
            <w:color w:val="auto"/>
          </w:rPr>
          <w:t xml:space="preserve">подпунктом </w:t>
        </w:r>
        <w:r w:rsidR="00891F2A" w:rsidRPr="009261A3">
          <w:rPr>
            <w:rStyle w:val="a5"/>
            <w:rFonts w:cs="Arial"/>
            <w:color w:val="auto"/>
          </w:rPr>
          <w:t>«</w:t>
        </w:r>
        <w:r w:rsidRPr="009261A3">
          <w:rPr>
            <w:rStyle w:val="a5"/>
            <w:rFonts w:cs="Arial"/>
            <w:color w:val="auto"/>
          </w:rPr>
          <w:t>б</w:t>
        </w:r>
        <w:r w:rsidR="00891F2A" w:rsidRPr="009261A3">
          <w:rPr>
            <w:rStyle w:val="a5"/>
            <w:rFonts w:cs="Arial"/>
            <w:color w:val="auto"/>
          </w:rPr>
          <w:t>»</w:t>
        </w:r>
        <w:r w:rsidRPr="009261A3">
          <w:rPr>
            <w:rStyle w:val="a5"/>
            <w:rFonts w:cs="Arial"/>
            <w:color w:val="auto"/>
          </w:rPr>
          <w:t xml:space="preserve"> пункта 1</w:t>
        </w:r>
      </w:hyperlink>
      <w:r w:rsidRPr="009261A3">
        <w:t xml:space="preserve"> настоящих Требований, пересматриваются </w:t>
      </w:r>
      <w:r w:rsidR="002D6736">
        <w:t xml:space="preserve">органами местного самоуправления городского округа Эгвекинот </w:t>
      </w:r>
      <w:r w:rsidR="001F1AC3">
        <w:t>при необходимости</w:t>
      </w:r>
      <w:r>
        <w:t>.</w:t>
      </w:r>
    </w:p>
    <w:p w:rsidR="00061560" w:rsidRDefault="00061560" w:rsidP="00891F2A">
      <w:pPr>
        <w:ind w:firstLine="426"/>
        <w:jc w:val="both"/>
      </w:pPr>
      <w:bookmarkStart w:id="15" w:name="sub_1015"/>
      <w:bookmarkEnd w:id="14"/>
      <w:r>
        <w:t>1</w:t>
      </w:r>
      <w:r w:rsidR="001F1AC3">
        <w:t>2</w:t>
      </w:r>
      <w:r>
        <w:t xml:space="preserve">. </w:t>
      </w:r>
      <w:r w:rsidR="00CF7F49">
        <w:t xml:space="preserve">Разработчики правовых актов </w:t>
      </w:r>
      <w:r>
        <w:t xml:space="preserve">в течение </w:t>
      </w:r>
      <w:r w:rsidR="00891F2A">
        <w:t>5</w:t>
      </w:r>
      <w:r>
        <w:t xml:space="preserve"> (</w:t>
      </w:r>
      <w:r w:rsidR="00891F2A">
        <w:t>пяти</w:t>
      </w:r>
      <w:r>
        <w:t xml:space="preserve">) рабочих дней со дня принятия правовых актов, указанных в </w:t>
      </w:r>
      <w:hyperlink w:anchor="sub_101" w:history="1">
        <w:r w:rsidRPr="00891F2A">
          <w:rPr>
            <w:rStyle w:val="a5"/>
            <w:rFonts w:cs="Arial"/>
            <w:color w:val="auto"/>
          </w:rPr>
          <w:t>пункте 1</w:t>
        </w:r>
      </w:hyperlink>
      <w:r w:rsidRPr="00891F2A">
        <w:t xml:space="preserve"> </w:t>
      </w:r>
      <w:r>
        <w:t>настоящих Требований, размещают эти правовые акты в установленном порядке в единой информационной системе в сфере закупок.</w:t>
      </w:r>
    </w:p>
    <w:p w:rsidR="00984242" w:rsidRDefault="00061560" w:rsidP="00E55685">
      <w:pPr>
        <w:ind w:firstLine="426"/>
        <w:jc w:val="both"/>
      </w:pPr>
      <w:bookmarkStart w:id="16" w:name="sub_1016"/>
      <w:bookmarkEnd w:id="15"/>
      <w:r>
        <w:t>1</w:t>
      </w:r>
      <w:r w:rsidR="001F1AC3">
        <w:t>3</w:t>
      </w:r>
      <w:r>
        <w:t xml:space="preserve">. Внесение изменений в правовые акты, указанные в </w:t>
      </w:r>
      <w:hyperlink w:anchor="sub_112" w:history="1">
        <w:r w:rsidRPr="00823C1F">
          <w:rPr>
            <w:rStyle w:val="a5"/>
            <w:rFonts w:cs="Arial"/>
            <w:color w:val="auto"/>
          </w:rPr>
          <w:t xml:space="preserve">подпункте </w:t>
        </w:r>
        <w:r w:rsidR="00984242" w:rsidRPr="00984242">
          <w:rPr>
            <w:rStyle w:val="a5"/>
            <w:rFonts w:cs="Arial"/>
            <w:color w:val="auto"/>
          </w:rPr>
          <w:t>«</w:t>
        </w:r>
        <w:r w:rsidR="00984242">
          <w:rPr>
            <w:rStyle w:val="a5"/>
            <w:rFonts w:cs="Arial"/>
            <w:color w:val="auto"/>
          </w:rPr>
          <w:t>а</w:t>
        </w:r>
        <w:r w:rsidR="00984242" w:rsidRPr="00984242">
          <w:rPr>
            <w:rStyle w:val="a5"/>
            <w:rFonts w:cs="Arial"/>
            <w:color w:val="auto"/>
          </w:rPr>
          <w:t>»</w:t>
        </w:r>
        <w:r w:rsidR="00984242">
          <w:rPr>
            <w:rStyle w:val="a5"/>
            <w:rFonts w:cs="Arial"/>
            <w:color w:val="auto"/>
          </w:rPr>
          <w:t xml:space="preserve"> </w:t>
        </w:r>
        <w:r w:rsidRPr="00823C1F">
          <w:rPr>
            <w:rStyle w:val="a5"/>
            <w:rFonts w:cs="Arial"/>
            <w:color w:val="auto"/>
          </w:rPr>
          <w:t>пункта 1</w:t>
        </w:r>
      </w:hyperlink>
      <w:r>
        <w:t xml:space="preserve"> настоящих Требований, осуществляется в </w:t>
      </w:r>
      <w:r w:rsidR="00984242">
        <w:t>случаях изменения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порядке</w:t>
      </w:r>
      <w:r>
        <w:t xml:space="preserve">, установленном для </w:t>
      </w:r>
      <w:r w:rsidR="004E5007" w:rsidRPr="00AA6521">
        <w:t>их</w:t>
      </w:r>
      <w:r w:rsidR="004E5007">
        <w:t xml:space="preserve"> </w:t>
      </w:r>
      <w:r>
        <w:t>принятия.</w:t>
      </w:r>
      <w:r w:rsidR="00984242">
        <w:t xml:space="preserve"> Внесение изменений в правовые акты, указанные в </w:t>
      </w:r>
      <w:hyperlink w:anchor="sub_112" w:history="1">
        <w:r w:rsidR="00984242" w:rsidRPr="00823C1F">
          <w:rPr>
            <w:rStyle w:val="a5"/>
            <w:rFonts w:cs="Arial"/>
            <w:color w:val="auto"/>
          </w:rPr>
          <w:t xml:space="preserve">подпункте </w:t>
        </w:r>
        <w:r w:rsidR="00984242" w:rsidRPr="00984242">
          <w:rPr>
            <w:rStyle w:val="a5"/>
            <w:rFonts w:cs="Arial"/>
            <w:color w:val="auto"/>
          </w:rPr>
          <w:t>«б»</w:t>
        </w:r>
        <w:r w:rsidR="00984242">
          <w:rPr>
            <w:rStyle w:val="a5"/>
            <w:rFonts w:cs="Arial"/>
            <w:color w:val="auto"/>
          </w:rPr>
          <w:t xml:space="preserve"> </w:t>
        </w:r>
        <w:r w:rsidR="00984242" w:rsidRPr="00823C1F">
          <w:rPr>
            <w:rStyle w:val="a5"/>
            <w:rFonts w:cs="Arial"/>
            <w:color w:val="auto"/>
          </w:rPr>
          <w:t>пункта 1</w:t>
        </w:r>
      </w:hyperlink>
      <w:r w:rsidR="00984242">
        <w:t xml:space="preserve"> настоящих Требований, осуществляется в случае внесения изменений в утвержденные нормативы затрат.</w:t>
      </w:r>
    </w:p>
    <w:p w:rsidR="00984242" w:rsidRDefault="00984242" w:rsidP="00E55685">
      <w:pPr>
        <w:ind w:firstLine="426"/>
        <w:jc w:val="both"/>
      </w:pPr>
      <w:r>
        <w:t xml:space="preserve"> Внесение изменений в правовые акты, указанные в </w:t>
      </w:r>
      <w:hyperlink w:anchor="sub_112" w:history="1">
        <w:r w:rsidRPr="00823C1F">
          <w:rPr>
            <w:rStyle w:val="a5"/>
            <w:rFonts w:cs="Arial"/>
            <w:color w:val="auto"/>
          </w:rPr>
          <w:t>пункте 1</w:t>
        </w:r>
      </w:hyperlink>
      <w:r>
        <w:t xml:space="preserve"> настоящих Требований, осуществляется в порядке, установленном для их принятия</w:t>
      </w:r>
      <w:r w:rsidR="00876292">
        <w:t>.</w:t>
      </w:r>
    </w:p>
    <w:p w:rsidR="00061560" w:rsidRDefault="00061560" w:rsidP="00E55685">
      <w:pPr>
        <w:ind w:firstLine="426"/>
        <w:jc w:val="both"/>
      </w:pPr>
      <w:bookmarkStart w:id="17" w:name="sub_1017"/>
      <w:bookmarkEnd w:id="16"/>
      <w:r>
        <w:t>1</w:t>
      </w:r>
      <w:r w:rsidR="001F1AC3">
        <w:t>4</w:t>
      </w:r>
      <w:r>
        <w:t xml:space="preserve">. </w:t>
      </w:r>
      <w:proofErr w:type="gramStart"/>
      <w:r>
        <w:t xml:space="preserve">Постановление Администрации городского округа </w:t>
      </w:r>
      <w:r w:rsidR="00823C1F">
        <w:t>Эгвекинот</w:t>
      </w:r>
      <w:r>
        <w:t xml:space="preserve">, утверждающее правила определения </w:t>
      </w:r>
      <w:r w:rsidR="00E55685">
        <w:t xml:space="preserve">требований к закупаемым </w:t>
      </w:r>
      <w:r w:rsidR="002D6736">
        <w:t>органами местного самоуправления городского округа Эгвекинот</w:t>
      </w:r>
      <w:r w:rsidR="00E55685">
        <w:t>,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>
        <w:t>, должно определять:</w:t>
      </w:r>
      <w:proofErr w:type="gramEnd"/>
    </w:p>
    <w:p w:rsidR="00061560" w:rsidRDefault="00061560" w:rsidP="00E55685">
      <w:pPr>
        <w:ind w:firstLine="426"/>
        <w:jc w:val="both"/>
      </w:pPr>
      <w:bookmarkStart w:id="18" w:name="sub_1171"/>
      <w:bookmarkEnd w:id="17"/>
      <w:proofErr w:type="gramStart"/>
      <w: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городского округа</w:t>
      </w:r>
      <w:r w:rsidR="00823C1F">
        <w:t xml:space="preserve"> Эгвекинот</w:t>
      </w:r>
      <w:r>
        <w:t xml:space="preserve"> перечень отдельных видов товаров, работ, услуг</w:t>
      </w:r>
      <w:r w:rsidR="00E1390B">
        <w:t xml:space="preserve"> (далее - обязательный перечень)</w:t>
      </w:r>
      <w:r>
        <w:t>;</w:t>
      </w:r>
      <w:proofErr w:type="gramEnd"/>
    </w:p>
    <w:p w:rsidR="00061560" w:rsidRDefault="00061560" w:rsidP="00E1390B">
      <w:pPr>
        <w:ind w:firstLine="426"/>
        <w:jc w:val="both"/>
      </w:pPr>
      <w:bookmarkStart w:id="19" w:name="sub_1172"/>
      <w:bookmarkEnd w:id="18"/>
      <w: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="00CF7F49">
        <w:t>главными распорядителями средств бюджета городского округа Эгвекинот</w:t>
      </w:r>
      <w:r w:rsidR="00E1390B">
        <w:t xml:space="preserve">, </w:t>
      </w:r>
      <w:r>
        <w:t xml:space="preserve">подведомственными </w:t>
      </w:r>
      <w:r w:rsidR="00E1390B">
        <w:t>им</w:t>
      </w:r>
      <w:r>
        <w:t xml:space="preserve"> казенными учреждениями</w:t>
      </w:r>
      <w:r w:rsidR="00E1390B">
        <w:t>,</w:t>
      </w:r>
      <w:r>
        <w:t xml:space="preserve"> бюджетными учреждениями </w:t>
      </w:r>
      <w:r w:rsidR="00E1390B">
        <w:t xml:space="preserve">и муниципальными унитарными предприятиями </w:t>
      </w:r>
      <w:r>
        <w:t>(далее - ведомственный перечень);</w:t>
      </w:r>
    </w:p>
    <w:p w:rsidR="00061560" w:rsidRDefault="00061560" w:rsidP="00E1390B">
      <w:pPr>
        <w:ind w:firstLine="426"/>
        <w:jc w:val="both"/>
      </w:pPr>
      <w:bookmarkStart w:id="20" w:name="sub_1173"/>
      <w:bookmarkEnd w:id="19"/>
      <w:r>
        <w:t>в) форму ведомственного перечня.</w:t>
      </w:r>
    </w:p>
    <w:p w:rsidR="00061560" w:rsidRDefault="00061560" w:rsidP="00E1390B">
      <w:pPr>
        <w:ind w:firstLine="426"/>
        <w:jc w:val="both"/>
      </w:pPr>
      <w:bookmarkStart w:id="21" w:name="sub_1018"/>
      <w:bookmarkEnd w:id="20"/>
      <w:r>
        <w:t>1</w:t>
      </w:r>
      <w:r w:rsidR="001F1AC3">
        <w:t>5</w:t>
      </w:r>
      <w:r>
        <w:t xml:space="preserve">. Постановление Администрации городского округа </w:t>
      </w:r>
      <w:r w:rsidR="00823C1F">
        <w:t>Эгвекинот</w:t>
      </w:r>
      <w:r>
        <w:t xml:space="preserve">, утверждающее правила определения нормативных затрат на обеспечение функций </w:t>
      </w:r>
      <w:r w:rsidR="00E1390B">
        <w:t>органов</w:t>
      </w:r>
      <w:r w:rsidR="002D6736" w:rsidRPr="002D6736">
        <w:t xml:space="preserve"> </w:t>
      </w:r>
      <w:r w:rsidR="002D6736">
        <w:t>местного самоуправления городского округа Эгвекинот</w:t>
      </w:r>
      <w:r w:rsidR="00E1390B">
        <w:t xml:space="preserve"> </w:t>
      </w:r>
      <w:r>
        <w:t xml:space="preserve">(включая подведомственные </w:t>
      </w:r>
      <w:r w:rsidR="004E5007" w:rsidRPr="00AA6521">
        <w:t>им</w:t>
      </w:r>
      <w:r w:rsidR="004E5007">
        <w:t xml:space="preserve"> </w:t>
      </w:r>
      <w:r>
        <w:t>казенные учреждения), должно определять:</w:t>
      </w:r>
    </w:p>
    <w:p w:rsidR="00061560" w:rsidRDefault="00061560" w:rsidP="00E1390B">
      <w:pPr>
        <w:ind w:firstLine="426"/>
        <w:jc w:val="both"/>
      </w:pPr>
      <w:bookmarkStart w:id="22" w:name="sub_1181"/>
      <w:bookmarkEnd w:id="21"/>
      <w:r>
        <w:t>а) порядок расчета нормативных затрат, в том числе формулы расчета;</w:t>
      </w:r>
    </w:p>
    <w:p w:rsidR="00061560" w:rsidRDefault="00061560" w:rsidP="00B758C3">
      <w:pPr>
        <w:tabs>
          <w:tab w:val="left" w:pos="709"/>
        </w:tabs>
        <w:ind w:firstLine="426"/>
        <w:jc w:val="both"/>
      </w:pPr>
      <w:bookmarkStart w:id="23" w:name="sub_1182"/>
      <w:bookmarkEnd w:id="22"/>
      <w:r>
        <w:t xml:space="preserve">б) обязанность </w:t>
      </w:r>
      <w:r w:rsidR="000D7073">
        <w:t xml:space="preserve">главных распорядителей средств бюджета городского округа Эгвекинот </w:t>
      </w:r>
      <w:r>
        <w:t xml:space="preserve">определить порядок расчета нормативных затрат, для которых порядок расчета не определен Администрацией городского округа </w:t>
      </w:r>
      <w:r w:rsidR="00823C1F">
        <w:t>Эгвекинот</w:t>
      </w:r>
      <w:r>
        <w:t>;</w:t>
      </w:r>
    </w:p>
    <w:p w:rsidR="00061560" w:rsidRDefault="00061560" w:rsidP="00E1390B">
      <w:pPr>
        <w:ind w:firstLine="426"/>
        <w:jc w:val="both"/>
      </w:pPr>
      <w:bookmarkStart w:id="24" w:name="sub_1183"/>
      <w:bookmarkEnd w:id="23"/>
      <w:r>
        <w:lastRenderedPageBreak/>
        <w:t xml:space="preserve">в) требование об определении </w:t>
      </w:r>
      <w:r w:rsidR="000D7073">
        <w:t xml:space="preserve">главными распорядителями средств бюджета городского округа Эгвекинот </w:t>
      </w:r>
      <w:r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061560" w:rsidRDefault="00061560" w:rsidP="00B758C3">
      <w:pPr>
        <w:tabs>
          <w:tab w:val="left" w:pos="851"/>
        </w:tabs>
        <w:ind w:firstLine="426"/>
        <w:jc w:val="both"/>
      </w:pPr>
      <w:bookmarkStart w:id="25" w:name="sub_1019"/>
      <w:bookmarkEnd w:id="24"/>
      <w:r>
        <w:t>1</w:t>
      </w:r>
      <w:r w:rsidR="001F1AC3">
        <w:t>6</w:t>
      </w:r>
      <w:r>
        <w:t xml:space="preserve">. Правовые акты </w:t>
      </w:r>
      <w:r w:rsidR="00E1390B">
        <w:t>органов</w:t>
      </w:r>
      <w:r w:rsidR="002D6736" w:rsidRPr="002D6736">
        <w:t xml:space="preserve"> </w:t>
      </w:r>
      <w:r w:rsidR="002D6736">
        <w:t>местного самоуправления городского округа Эгвекинот</w:t>
      </w:r>
      <w:r>
        <w:t xml:space="preserve">, утверждающие требования к отдельным видам товаров, работ, услуг (в том числе предельные цены товаров, работ, услуг), закупаемым </w:t>
      </w:r>
      <w:r w:rsidR="000D7073">
        <w:t>главными распорядителями средств бюджета городского округа Эгвекинот</w:t>
      </w:r>
      <w:r w:rsidR="005E2DC2">
        <w:t xml:space="preserve">, </w:t>
      </w:r>
      <w:r>
        <w:t>подведомственными им казенными</w:t>
      </w:r>
      <w:r w:rsidR="005E2DC2">
        <w:t>,</w:t>
      </w:r>
      <w:r>
        <w:t xml:space="preserve"> бюджетными учреждениями</w:t>
      </w:r>
      <w:r w:rsidR="005E2DC2" w:rsidRPr="005E2DC2">
        <w:t xml:space="preserve"> </w:t>
      </w:r>
      <w:r w:rsidR="005E2DC2">
        <w:t>и муниципальными унитарными предприятиями</w:t>
      </w:r>
      <w:r>
        <w:t>, должны содержать следующие сведения:</w:t>
      </w:r>
    </w:p>
    <w:p w:rsidR="00061560" w:rsidRDefault="00061560" w:rsidP="005E2DC2">
      <w:pPr>
        <w:ind w:firstLine="426"/>
        <w:jc w:val="both"/>
      </w:pPr>
      <w:bookmarkStart w:id="26" w:name="sub_1191"/>
      <w:bookmarkEnd w:id="25"/>
      <w: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061560" w:rsidRDefault="00061560" w:rsidP="005E2DC2">
      <w:pPr>
        <w:ind w:firstLine="426"/>
        <w:jc w:val="both"/>
      </w:pPr>
      <w:bookmarkStart w:id="27" w:name="sub_1192"/>
      <w:bookmarkEnd w:id="26"/>
      <w:r>
        <w:t>б) перечень отдельных видов товаров, работ, услуг с указанием характеристик (свойств) и их значений.</w:t>
      </w:r>
    </w:p>
    <w:p w:rsidR="00061560" w:rsidRDefault="001F1AC3" w:rsidP="00B758C3">
      <w:pPr>
        <w:tabs>
          <w:tab w:val="left" w:pos="851"/>
        </w:tabs>
        <w:ind w:firstLine="426"/>
        <w:jc w:val="both"/>
      </w:pPr>
      <w:bookmarkStart w:id="28" w:name="sub_1020"/>
      <w:bookmarkEnd w:id="27"/>
      <w:r>
        <w:t>17</w:t>
      </w:r>
      <w:r w:rsidR="00061560">
        <w:t xml:space="preserve">. </w:t>
      </w:r>
      <w:r w:rsidR="002D6736">
        <w:t>О</w:t>
      </w:r>
      <w:r w:rsidR="000D7073">
        <w:t>р</w:t>
      </w:r>
      <w:r w:rsidR="005E2DC2">
        <w:t>ганы</w:t>
      </w:r>
      <w:r w:rsidR="002D6736" w:rsidRPr="002D6736">
        <w:t xml:space="preserve"> </w:t>
      </w:r>
      <w:r w:rsidR="002D6736">
        <w:t>местного самоуправления городского округа Эгвекинот</w:t>
      </w:r>
      <w:r w:rsidR="005E2DC2">
        <w:t xml:space="preserve"> </w:t>
      </w:r>
      <w:r w:rsidR="00061560"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061560" w:rsidRDefault="001F1AC3" w:rsidP="005E2DC2">
      <w:pPr>
        <w:ind w:firstLine="426"/>
        <w:jc w:val="both"/>
      </w:pPr>
      <w:bookmarkStart w:id="29" w:name="sub_1021"/>
      <w:bookmarkEnd w:id="28"/>
      <w:r>
        <w:t>18</w:t>
      </w:r>
      <w:r w:rsidR="00061560">
        <w:t xml:space="preserve">. Правовые акты </w:t>
      </w:r>
      <w:r w:rsidR="005E2DC2">
        <w:t>органов</w:t>
      </w:r>
      <w:r w:rsidR="002D6736" w:rsidRPr="002D6736">
        <w:t xml:space="preserve"> </w:t>
      </w:r>
      <w:r w:rsidR="002D6736">
        <w:t>местного самоуправления городского округа Эгвекинот</w:t>
      </w:r>
      <w:r w:rsidR="00061560">
        <w:t>, утверждающие нормативные затраты, должны определять:</w:t>
      </w:r>
    </w:p>
    <w:p w:rsidR="00061560" w:rsidRDefault="00061560" w:rsidP="005E2DC2">
      <w:pPr>
        <w:ind w:firstLine="426"/>
        <w:jc w:val="both"/>
      </w:pPr>
      <w:bookmarkStart w:id="30" w:name="sub_1211"/>
      <w:bookmarkEnd w:id="29"/>
      <w: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061560" w:rsidRDefault="00061560" w:rsidP="005E2DC2">
      <w:pPr>
        <w:ind w:firstLine="426"/>
        <w:jc w:val="both"/>
      </w:pPr>
      <w:bookmarkStart w:id="31" w:name="sub_1212"/>
      <w:bookmarkEnd w:id="30"/>
      <w: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061560" w:rsidRDefault="001F1AC3" w:rsidP="005E2DC2">
      <w:pPr>
        <w:ind w:firstLine="426"/>
        <w:jc w:val="both"/>
      </w:pPr>
      <w:bookmarkStart w:id="32" w:name="sub_1022"/>
      <w:bookmarkEnd w:id="31"/>
      <w:r>
        <w:t>19</w:t>
      </w:r>
      <w:r w:rsidR="00061560">
        <w:t xml:space="preserve">. Правовые акты, указанные в </w:t>
      </w:r>
      <w:hyperlink w:anchor="sub_112" w:history="1">
        <w:r w:rsidR="004E5007">
          <w:rPr>
            <w:rStyle w:val="a5"/>
            <w:rFonts w:cs="Arial"/>
            <w:color w:val="auto"/>
          </w:rPr>
          <w:t>подпункте «б»</w:t>
        </w:r>
        <w:r w:rsidR="00061560" w:rsidRPr="00823C1F">
          <w:rPr>
            <w:rStyle w:val="a5"/>
            <w:rFonts w:cs="Arial"/>
            <w:color w:val="auto"/>
          </w:rPr>
          <w:t xml:space="preserve"> пункта 1</w:t>
        </w:r>
      </w:hyperlink>
      <w:r w:rsidR="00061560"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органа</w:t>
      </w:r>
      <w:r w:rsidR="00691884">
        <w:t xml:space="preserve"> </w:t>
      </w:r>
      <w:r w:rsidR="002D6736">
        <w:t xml:space="preserve">местного самоуправления городского округа Эгвекинот </w:t>
      </w:r>
      <w:r w:rsidR="00691884">
        <w:t xml:space="preserve">и </w:t>
      </w:r>
      <w:r w:rsidR="00061560">
        <w:t xml:space="preserve">(или) подведомственных </w:t>
      </w:r>
      <w:r w:rsidR="004E5007" w:rsidRPr="00AA6521">
        <w:t>ему</w:t>
      </w:r>
      <w:r w:rsidR="004E5007">
        <w:t xml:space="preserve"> </w:t>
      </w:r>
      <w:r w:rsidR="00061560">
        <w:t>казенных учреждений.</w:t>
      </w:r>
    </w:p>
    <w:p w:rsidR="00061560" w:rsidRDefault="00061560" w:rsidP="005E2DC2">
      <w:pPr>
        <w:ind w:firstLine="426"/>
        <w:jc w:val="both"/>
      </w:pPr>
      <w:bookmarkStart w:id="33" w:name="sub_1023"/>
      <w:bookmarkEnd w:id="32"/>
      <w:r>
        <w:t>2</w:t>
      </w:r>
      <w:r w:rsidR="001F1AC3">
        <w:t>0</w:t>
      </w:r>
      <w: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3"/>
    <w:p w:rsidR="00061560" w:rsidRDefault="00061560" w:rsidP="00823C1F">
      <w:pPr>
        <w:jc w:val="both"/>
      </w:pPr>
    </w:p>
    <w:p w:rsidR="009C0182" w:rsidRDefault="009C0182" w:rsidP="00823C1F">
      <w:pPr>
        <w:jc w:val="both"/>
        <w:rPr>
          <w:szCs w:val="24"/>
        </w:rPr>
      </w:pPr>
    </w:p>
    <w:p w:rsidR="00823C1F" w:rsidRDefault="00823C1F" w:rsidP="00823C1F">
      <w:pPr>
        <w:jc w:val="both"/>
        <w:rPr>
          <w:szCs w:val="24"/>
        </w:rPr>
      </w:pPr>
    </w:p>
    <w:p w:rsidR="00823C1F" w:rsidRDefault="00823C1F" w:rsidP="00823C1F">
      <w:pPr>
        <w:jc w:val="both"/>
        <w:rPr>
          <w:szCs w:val="24"/>
        </w:rPr>
      </w:pPr>
    </w:p>
    <w:p w:rsidR="00823C1F" w:rsidRDefault="00823C1F" w:rsidP="00823C1F">
      <w:pPr>
        <w:jc w:val="both"/>
        <w:rPr>
          <w:szCs w:val="24"/>
        </w:rPr>
      </w:pPr>
    </w:p>
    <w:p w:rsidR="00823C1F" w:rsidRDefault="00823C1F" w:rsidP="00823C1F">
      <w:pPr>
        <w:jc w:val="both"/>
        <w:rPr>
          <w:szCs w:val="24"/>
        </w:rPr>
      </w:pPr>
    </w:p>
    <w:p w:rsidR="00823C1F" w:rsidRDefault="00823C1F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691884" w:rsidRDefault="00691884" w:rsidP="00823C1F">
      <w:pPr>
        <w:jc w:val="both"/>
        <w:rPr>
          <w:szCs w:val="24"/>
        </w:rPr>
      </w:pPr>
    </w:p>
    <w:p w:rsidR="00823C1F" w:rsidRDefault="00823C1F" w:rsidP="00823C1F">
      <w:pPr>
        <w:jc w:val="both"/>
        <w:rPr>
          <w:szCs w:val="24"/>
        </w:rPr>
      </w:pPr>
    </w:p>
    <w:p w:rsidR="0069304F" w:rsidRDefault="0069304F" w:rsidP="00823C1F">
      <w:pPr>
        <w:jc w:val="both"/>
        <w:rPr>
          <w:szCs w:val="24"/>
        </w:rPr>
      </w:pPr>
    </w:p>
    <w:sectPr w:rsidR="0069304F" w:rsidSect="000C060F">
      <w:pgSz w:w="11907" w:h="16840" w:code="9"/>
      <w:pgMar w:top="538" w:right="709" w:bottom="851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47" w:rsidRDefault="00191A47" w:rsidP="000C060F">
      <w:r>
        <w:separator/>
      </w:r>
    </w:p>
  </w:endnote>
  <w:endnote w:type="continuationSeparator" w:id="0">
    <w:p w:rsidR="00191A47" w:rsidRDefault="00191A47" w:rsidP="000C0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47" w:rsidRDefault="00191A47" w:rsidP="000C060F">
      <w:r>
        <w:separator/>
      </w:r>
    </w:p>
  </w:footnote>
  <w:footnote w:type="continuationSeparator" w:id="0">
    <w:p w:rsidR="00191A47" w:rsidRDefault="00191A47" w:rsidP="000C0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60F" w:rsidRPr="000C060F" w:rsidRDefault="00514763">
    <w:pPr>
      <w:pStyle w:val="a8"/>
      <w:jc w:val="center"/>
      <w:rPr>
        <w:b w:val="0"/>
      </w:rPr>
    </w:pPr>
    <w:r w:rsidRPr="000C060F">
      <w:rPr>
        <w:b w:val="0"/>
      </w:rPr>
      <w:fldChar w:fldCharType="begin"/>
    </w:r>
    <w:r w:rsidR="000C060F" w:rsidRPr="000C060F">
      <w:rPr>
        <w:b w:val="0"/>
      </w:rPr>
      <w:instrText xml:space="preserve"> PAGE   \* MERGEFORMAT </w:instrText>
    </w:r>
    <w:r w:rsidRPr="000C060F">
      <w:rPr>
        <w:b w:val="0"/>
      </w:rPr>
      <w:fldChar w:fldCharType="separate"/>
    </w:r>
    <w:r w:rsidR="00747D9B">
      <w:rPr>
        <w:b w:val="0"/>
        <w:noProof/>
      </w:rPr>
      <w:t>4</w:t>
    </w:r>
    <w:r w:rsidRPr="000C060F">
      <w:rPr>
        <w:b w:val="0"/>
      </w:rPr>
      <w:fldChar w:fldCharType="end"/>
    </w:r>
  </w:p>
  <w:p w:rsidR="000C060F" w:rsidRDefault="000C060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A1EF8"/>
    <w:multiLevelType w:val="hybridMultilevel"/>
    <w:tmpl w:val="3D2C0ECE"/>
    <w:lvl w:ilvl="0" w:tplc="4DE6D31C">
      <w:start w:val="1"/>
      <w:numFmt w:val="decimal"/>
      <w:lvlText w:val="%1."/>
      <w:lvlJc w:val="left"/>
      <w:pPr>
        <w:ind w:left="1101" w:hanging="6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F42F42"/>
    <w:multiLevelType w:val="multilevel"/>
    <w:tmpl w:val="AEB27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2A7272"/>
    <w:multiLevelType w:val="hybridMultilevel"/>
    <w:tmpl w:val="2B6EAAB4"/>
    <w:lvl w:ilvl="0" w:tplc="40EE3EA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F66"/>
    <w:rsid w:val="00014724"/>
    <w:rsid w:val="0002433F"/>
    <w:rsid w:val="00061560"/>
    <w:rsid w:val="0006381B"/>
    <w:rsid w:val="00066C19"/>
    <w:rsid w:val="00070E0D"/>
    <w:rsid w:val="000B7F6C"/>
    <w:rsid w:val="000C060F"/>
    <w:rsid w:val="000C34BF"/>
    <w:rsid w:val="000D7073"/>
    <w:rsid w:val="000E4A9A"/>
    <w:rsid w:val="000E57DF"/>
    <w:rsid w:val="001172C0"/>
    <w:rsid w:val="00131A0F"/>
    <w:rsid w:val="001336B7"/>
    <w:rsid w:val="00191A47"/>
    <w:rsid w:val="001B4D3F"/>
    <w:rsid w:val="001C1E4C"/>
    <w:rsid w:val="001E1406"/>
    <w:rsid w:val="001F1AC3"/>
    <w:rsid w:val="0020728F"/>
    <w:rsid w:val="00225524"/>
    <w:rsid w:val="00227472"/>
    <w:rsid w:val="002334EF"/>
    <w:rsid w:val="00242CEA"/>
    <w:rsid w:val="00257F92"/>
    <w:rsid w:val="00262669"/>
    <w:rsid w:val="00294D9A"/>
    <w:rsid w:val="002970EC"/>
    <w:rsid w:val="002D6736"/>
    <w:rsid w:val="002E2553"/>
    <w:rsid w:val="002F0EC3"/>
    <w:rsid w:val="002F1107"/>
    <w:rsid w:val="00306E4A"/>
    <w:rsid w:val="003319BD"/>
    <w:rsid w:val="0035252D"/>
    <w:rsid w:val="00380D1C"/>
    <w:rsid w:val="003D50E8"/>
    <w:rsid w:val="003E05DB"/>
    <w:rsid w:val="003E0901"/>
    <w:rsid w:val="004155EE"/>
    <w:rsid w:val="0043396E"/>
    <w:rsid w:val="00437534"/>
    <w:rsid w:val="00463D3B"/>
    <w:rsid w:val="00476CE3"/>
    <w:rsid w:val="004A4FEE"/>
    <w:rsid w:val="004B78F9"/>
    <w:rsid w:val="004D2354"/>
    <w:rsid w:val="004E5007"/>
    <w:rsid w:val="004F38A5"/>
    <w:rsid w:val="004F4251"/>
    <w:rsid w:val="00514763"/>
    <w:rsid w:val="00525F24"/>
    <w:rsid w:val="0053304B"/>
    <w:rsid w:val="00534259"/>
    <w:rsid w:val="00541FC9"/>
    <w:rsid w:val="00557E55"/>
    <w:rsid w:val="005D6ED2"/>
    <w:rsid w:val="005E2DC2"/>
    <w:rsid w:val="005E3D92"/>
    <w:rsid w:val="006022CB"/>
    <w:rsid w:val="0060419A"/>
    <w:rsid w:val="00612A1C"/>
    <w:rsid w:val="00614965"/>
    <w:rsid w:val="00617992"/>
    <w:rsid w:val="00623824"/>
    <w:rsid w:val="0065011D"/>
    <w:rsid w:val="0068159B"/>
    <w:rsid w:val="00691884"/>
    <w:rsid w:val="0069304F"/>
    <w:rsid w:val="006A30A3"/>
    <w:rsid w:val="006C443E"/>
    <w:rsid w:val="006D452E"/>
    <w:rsid w:val="006F3BFA"/>
    <w:rsid w:val="006F4A07"/>
    <w:rsid w:val="00710C47"/>
    <w:rsid w:val="00747D9B"/>
    <w:rsid w:val="00754D9F"/>
    <w:rsid w:val="007648E8"/>
    <w:rsid w:val="00796D09"/>
    <w:rsid w:val="007A200F"/>
    <w:rsid w:val="007A3AAB"/>
    <w:rsid w:val="007F1AB8"/>
    <w:rsid w:val="007F1DA7"/>
    <w:rsid w:val="00801B8E"/>
    <w:rsid w:val="0080557A"/>
    <w:rsid w:val="00810459"/>
    <w:rsid w:val="008238A8"/>
    <w:rsid w:val="00823C1F"/>
    <w:rsid w:val="00827ACD"/>
    <w:rsid w:val="00840AFF"/>
    <w:rsid w:val="00844AE6"/>
    <w:rsid w:val="0084522F"/>
    <w:rsid w:val="00860F34"/>
    <w:rsid w:val="00871EB8"/>
    <w:rsid w:val="00876292"/>
    <w:rsid w:val="0088792B"/>
    <w:rsid w:val="008913D3"/>
    <w:rsid w:val="00891F2A"/>
    <w:rsid w:val="008A7014"/>
    <w:rsid w:val="00905ECC"/>
    <w:rsid w:val="009261A3"/>
    <w:rsid w:val="00932E7A"/>
    <w:rsid w:val="00973750"/>
    <w:rsid w:val="00984242"/>
    <w:rsid w:val="009C0182"/>
    <w:rsid w:val="009C53F2"/>
    <w:rsid w:val="009C61FA"/>
    <w:rsid w:val="009C6E19"/>
    <w:rsid w:val="009D48E0"/>
    <w:rsid w:val="009E2F5F"/>
    <w:rsid w:val="00A137B9"/>
    <w:rsid w:val="00A429A8"/>
    <w:rsid w:val="00A436C8"/>
    <w:rsid w:val="00A45001"/>
    <w:rsid w:val="00A54E50"/>
    <w:rsid w:val="00A61B81"/>
    <w:rsid w:val="00A63173"/>
    <w:rsid w:val="00A75BA6"/>
    <w:rsid w:val="00A77DE8"/>
    <w:rsid w:val="00AA5128"/>
    <w:rsid w:val="00AA5A16"/>
    <w:rsid w:val="00AA6521"/>
    <w:rsid w:val="00AD7302"/>
    <w:rsid w:val="00AF7674"/>
    <w:rsid w:val="00B000DB"/>
    <w:rsid w:val="00B1263F"/>
    <w:rsid w:val="00B26BFA"/>
    <w:rsid w:val="00B57D7A"/>
    <w:rsid w:val="00B705D4"/>
    <w:rsid w:val="00B758C3"/>
    <w:rsid w:val="00B76344"/>
    <w:rsid w:val="00B81B24"/>
    <w:rsid w:val="00BA0FDD"/>
    <w:rsid w:val="00BB46DA"/>
    <w:rsid w:val="00BC5A5A"/>
    <w:rsid w:val="00BD19C0"/>
    <w:rsid w:val="00BD4F66"/>
    <w:rsid w:val="00C07E06"/>
    <w:rsid w:val="00C148CC"/>
    <w:rsid w:val="00C665CF"/>
    <w:rsid w:val="00CA4C33"/>
    <w:rsid w:val="00CC44DB"/>
    <w:rsid w:val="00CE4F02"/>
    <w:rsid w:val="00CF1448"/>
    <w:rsid w:val="00CF3389"/>
    <w:rsid w:val="00CF6835"/>
    <w:rsid w:val="00CF7F49"/>
    <w:rsid w:val="00D0369F"/>
    <w:rsid w:val="00D05BFC"/>
    <w:rsid w:val="00D0644F"/>
    <w:rsid w:val="00D130D8"/>
    <w:rsid w:val="00D2385D"/>
    <w:rsid w:val="00D26A27"/>
    <w:rsid w:val="00D35E68"/>
    <w:rsid w:val="00D661B0"/>
    <w:rsid w:val="00D943B3"/>
    <w:rsid w:val="00DC36D4"/>
    <w:rsid w:val="00DE67C0"/>
    <w:rsid w:val="00DF3F19"/>
    <w:rsid w:val="00E02815"/>
    <w:rsid w:val="00E1140F"/>
    <w:rsid w:val="00E11B94"/>
    <w:rsid w:val="00E1390B"/>
    <w:rsid w:val="00E220BD"/>
    <w:rsid w:val="00E363DD"/>
    <w:rsid w:val="00E452F1"/>
    <w:rsid w:val="00E5114A"/>
    <w:rsid w:val="00E55685"/>
    <w:rsid w:val="00E6735E"/>
    <w:rsid w:val="00E87072"/>
    <w:rsid w:val="00E9687A"/>
    <w:rsid w:val="00ED7B18"/>
    <w:rsid w:val="00F02B11"/>
    <w:rsid w:val="00F06431"/>
    <w:rsid w:val="00F16A07"/>
    <w:rsid w:val="00F20B98"/>
    <w:rsid w:val="00F822C6"/>
    <w:rsid w:val="00F85641"/>
    <w:rsid w:val="00F93158"/>
    <w:rsid w:val="00F94E0F"/>
    <w:rsid w:val="00FA07E4"/>
    <w:rsid w:val="00FB10D0"/>
    <w:rsid w:val="00FB2441"/>
    <w:rsid w:val="00FC212F"/>
    <w:rsid w:val="00FC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23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Гипертекстовая ссылка"/>
    <w:basedOn w:val="a0"/>
    <w:uiPriority w:val="99"/>
    <w:rsid w:val="00061560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061560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7">
    <w:name w:val="Прижатый влево"/>
    <w:basedOn w:val="a"/>
    <w:next w:val="a"/>
    <w:uiPriority w:val="99"/>
    <w:rsid w:val="00061560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8">
    <w:name w:val="header"/>
    <w:basedOn w:val="a"/>
    <w:link w:val="a9"/>
    <w:uiPriority w:val="99"/>
    <w:rsid w:val="00E1140F"/>
    <w:pPr>
      <w:tabs>
        <w:tab w:val="center" w:pos="4153"/>
        <w:tab w:val="right" w:pos="8306"/>
      </w:tabs>
    </w:pPr>
    <w:rPr>
      <w:b/>
    </w:rPr>
  </w:style>
  <w:style w:type="character" w:customStyle="1" w:styleId="a9">
    <w:name w:val="Верхний колонтитул Знак"/>
    <w:basedOn w:val="a0"/>
    <w:link w:val="a8"/>
    <w:uiPriority w:val="99"/>
    <w:rsid w:val="00E1140F"/>
    <w:rPr>
      <w:b/>
      <w:sz w:val="24"/>
    </w:rPr>
  </w:style>
  <w:style w:type="paragraph" w:styleId="aa">
    <w:name w:val="Balloon Text"/>
    <w:basedOn w:val="a"/>
    <w:link w:val="ab"/>
    <w:rsid w:val="0069188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9188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0C06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C060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4666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70933498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253464.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9FA16-3C29-4AAC-B6F6-0685B18E9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1881</Words>
  <Characters>10727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12583</CharactersWithSpaces>
  <SharedDoc>false</SharedDoc>
  <HLinks>
    <vt:vector size="102" baseType="variant">
      <vt:variant>
        <vt:i4>1769504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1703968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1769504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1703968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6946873</vt:i4>
      </vt:variant>
      <vt:variant>
        <vt:i4>27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sub_106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sub_101</vt:lpwstr>
      </vt:variant>
      <vt:variant>
        <vt:i4>1769504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sub_112</vt:lpwstr>
      </vt:variant>
      <vt:variant>
        <vt:i4>1769504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garantf1://70933498.0/</vt:lpwstr>
      </vt:variant>
      <vt:variant>
        <vt:lpwstr/>
      </vt:variant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garantf1://70253464.19/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13</cp:revision>
  <cp:lastPrinted>2019-01-17T03:51:00Z</cp:lastPrinted>
  <dcterms:created xsi:type="dcterms:W3CDTF">2018-12-17T05:03:00Z</dcterms:created>
  <dcterms:modified xsi:type="dcterms:W3CDTF">2019-01-17T03:51:00Z</dcterms:modified>
</cp:coreProperties>
</file>