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587" w:rsidRPr="00964A03" w:rsidRDefault="001C6587" w:rsidP="001C6587">
      <w:pPr>
        <w:widowControl/>
        <w:autoSpaceDE/>
        <w:autoSpaceDN/>
        <w:adjustRightInd/>
        <w:jc w:val="center"/>
        <w:rPr>
          <w:b/>
          <w:smallCaps/>
          <w:sz w:val="28"/>
          <w:szCs w:val="28"/>
        </w:rPr>
      </w:pPr>
      <w:r w:rsidRPr="00964A03">
        <w:rPr>
          <w:b/>
          <w:smallCaps/>
          <w:sz w:val="28"/>
          <w:szCs w:val="28"/>
        </w:rPr>
        <w:t>Общество с ограниченной ответственностью</w:t>
      </w:r>
    </w:p>
    <w:p w:rsidR="00A2662F" w:rsidRPr="00432844" w:rsidRDefault="001C6587" w:rsidP="001C6587">
      <w:pPr>
        <w:widowControl/>
        <w:autoSpaceDE/>
        <w:autoSpaceDN/>
        <w:adjustRightInd/>
        <w:jc w:val="center"/>
        <w:rPr>
          <w:rFonts w:ascii="Arial" w:hAnsi="Arial" w:cs="Arial"/>
          <w:b/>
          <w:sz w:val="32"/>
          <w:szCs w:val="32"/>
        </w:rPr>
      </w:pPr>
      <w:r w:rsidRPr="00964A03">
        <w:rPr>
          <w:b/>
          <w:spacing w:val="20"/>
          <w:sz w:val="28"/>
          <w:szCs w:val="28"/>
        </w:rPr>
        <w:t>«Артель старателей «Шахтер»</w:t>
      </w:r>
    </w:p>
    <w:p w:rsidR="00A2662F" w:rsidRPr="00167E77" w:rsidRDefault="00A2662F" w:rsidP="00A2662F">
      <w:pPr>
        <w:pBdr>
          <w:bottom w:val="thinThickSmallGap" w:sz="24" w:space="1" w:color="auto"/>
        </w:pBdr>
        <w:ind w:firstLine="567"/>
        <w:jc w:val="center"/>
        <w:rPr>
          <w:rFonts w:ascii="Arial" w:hAnsi="Arial" w:cs="Arial"/>
          <w:b/>
          <w:caps/>
        </w:rPr>
      </w:pPr>
    </w:p>
    <w:p w:rsidR="00A2662F" w:rsidRPr="00167E77" w:rsidRDefault="00A2662F" w:rsidP="00A2662F">
      <w:pPr>
        <w:jc w:val="center"/>
        <w:rPr>
          <w:rFonts w:ascii="Arial" w:hAnsi="Arial" w:cs="Arial"/>
          <w:b/>
        </w:rPr>
      </w:pPr>
    </w:p>
    <w:p w:rsidR="00A2662F" w:rsidRDefault="00A2662F" w:rsidP="00A2662F">
      <w:pPr>
        <w:jc w:val="center"/>
        <w:rPr>
          <w:rFonts w:ascii="Arial" w:hAnsi="Arial" w:cs="Arial"/>
          <w:b/>
        </w:rPr>
      </w:pPr>
    </w:p>
    <w:p w:rsidR="00966BC6" w:rsidRDefault="00966BC6" w:rsidP="00A2662F">
      <w:pPr>
        <w:jc w:val="center"/>
        <w:rPr>
          <w:rFonts w:ascii="Arial" w:hAnsi="Arial" w:cs="Arial"/>
          <w:b/>
        </w:rPr>
      </w:pPr>
    </w:p>
    <w:p w:rsidR="001C6587" w:rsidRDefault="001C6587" w:rsidP="00A2662F">
      <w:pPr>
        <w:jc w:val="center"/>
        <w:rPr>
          <w:rFonts w:ascii="Arial" w:hAnsi="Arial" w:cs="Arial"/>
          <w:b/>
        </w:rPr>
      </w:pPr>
    </w:p>
    <w:p w:rsidR="001C6587" w:rsidRDefault="001C6587" w:rsidP="00A2662F">
      <w:pPr>
        <w:jc w:val="center"/>
        <w:rPr>
          <w:rFonts w:ascii="Arial" w:hAnsi="Arial" w:cs="Arial"/>
          <w:b/>
        </w:rPr>
      </w:pPr>
    </w:p>
    <w:p w:rsidR="001C6587" w:rsidRDefault="001C6587" w:rsidP="00A2662F">
      <w:pPr>
        <w:jc w:val="center"/>
        <w:rPr>
          <w:rFonts w:ascii="Arial" w:hAnsi="Arial" w:cs="Arial"/>
          <w:b/>
        </w:rPr>
      </w:pPr>
    </w:p>
    <w:p w:rsidR="001C5518" w:rsidRDefault="001C5518" w:rsidP="00A2662F">
      <w:pPr>
        <w:jc w:val="center"/>
        <w:rPr>
          <w:rFonts w:ascii="Arial" w:hAnsi="Arial" w:cs="Arial"/>
          <w:b/>
        </w:rPr>
      </w:pPr>
    </w:p>
    <w:p w:rsidR="001E3647" w:rsidRPr="005D4998" w:rsidRDefault="005D4998" w:rsidP="001E3647">
      <w:pPr>
        <w:spacing w:line="276" w:lineRule="auto"/>
        <w:jc w:val="center"/>
        <w:rPr>
          <w:b/>
          <w:sz w:val="32"/>
          <w:szCs w:val="32"/>
        </w:rPr>
      </w:pPr>
      <w:r w:rsidRPr="005D4998">
        <w:rPr>
          <w:b/>
          <w:sz w:val="32"/>
          <w:szCs w:val="32"/>
        </w:rPr>
        <w:t>ПРОЕКТ ТЕХНИЧЕСКОЙ ДОКУМЕНТАЦИИ</w:t>
      </w:r>
      <w:r w:rsidR="001C6587" w:rsidRPr="005D4998">
        <w:rPr>
          <w:b/>
          <w:sz w:val="32"/>
          <w:szCs w:val="32"/>
        </w:rPr>
        <w:t xml:space="preserve"> </w:t>
      </w:r>
    </w:p>
    <w:p w:rsidR="00D22824" w:rsidRDefault="00D22824" w:rsidP="001E3647">
      <w:pPr>
        <w:widowControl/>
        <w:autoSpaceDE/>
        <w:autoSpaceDN/>
        <w:adjustRightInd/>
        <w:spacing w:line="276" w:lineRule="auto"/>
        <w:jc w:val="center"/>
        <w:rPr>
          <w:b/>
          <w:sz w:val="32"/>
          <w:szCs w:val="32"/>
        </w:rPr>
      </w:pPr>
    </w:p>
    <w:p w:rsidR="001E3647" w:rsidRPr="00D6232B" w:rsidRDefault="00594EA7" w:rsidP="001E3647">
      <w:pPr>
        <w:widowControl/>
        <w:autoSpaceDE/>
        <w:autoSpaceDN/>
        <w:adjustRightInd/>
        <w:spacing w:line="276" w:lineRule="auto"/>
        <w:jc w:val="center"/>
        <w:rPr>
          <w:b/>
          <w:caps/>
          <w:spacing w:val="-6"/>
          <w:sz w:val="32"/>
          <w:szCs w:val="32"/>
        </w:rPr>
      </w:pPr>
      <w:r w:rsidRPr="00DF0BCE">
        <w:rPr>
          <w:b/>
          <w:sz w:val="32"/>
          <w:szCs w:val="32"/>
        </w:rPr>
        <w:t>«Э</w:t>
      </w:r>
      <w:r w:rsidR="001C6587" w:rsidRPr="00DF0BCE">
        <w:rPr>
          <w:b/>
          <w:sz w:val="32"/>
          <w:szCs w:val="32"/>
        </w:rPr>
        <w:t xml:space="preserve">ксплуатация </w:t>
      </w:r>
      <w:r w:rsidR="00D6232B" w:rsidRPr="00DF0BCE">
        <w:rPr>
          <w:b/>
          <w:sz w:val="32"/>
          <w:szCs w:val="32"/>
        </w:rPr>
        <w:t xml:space="preserve">установки </w:t>
      </w:r>
      <w:r w:rsidR="00AF7264" w:rsidRPr="00DF0BCE">
        <w:rPr>
          <w:b/>
          <w:sz w:val="32"/>
          <w:szCs w:val="32"/>
        </w:rPr>
        <w:t xml:space="preserve">для сжигания отходов, </w:t>
      </w:r>
      <w:r w:rsidR="001C6587" w:rsidRPr="00DF0BCE">
        <w:rPr>
          <w:b/>
          <w:sz w:val="32"/>
          <w:szCs w:val="32"/>
        </w:rPr>
        <w:t xml:space="preserve">котла водогрейного </w:t>
      </w:r>
      <w:r w:rsidRPr="00DF0BCE">
        <w:rPr>
          <w:b/>
          <w:sz w:val="32"/>
          <w:szCs w:val="32"/>
        </w:rPr>
        <w:t>КВ</w:t>
      </w:r>
      <w:r w:rsidR="001C6587" w:rsidRPr="00DF0BCE">
        <w:rPr>
          <w:b/>
          <w:sz w:val="32"/>
          <w:szCs w:val="32"/>
        </w:rPr>
        <w:t xml:space="preserve">р-0,4 с компрессорной горелкой </w:t>
      </w:r>
      <w:r w:rsidR="001C6587" w:rsidRPr="00DF0BCE">
        <w:rPr>
          <w:b/>
          <w:sz w:val="32"/>
          <w:szCs w:val="32"/>
          <w:lang w:val="en-US"/>
        </w:rPr>
        <w:t>IL</w:t>
      </w:r>
      <w:r w:rsidR="001C6587" w:rsidRPr="00DF0BCE">
        <w:rPr>
          <w:b/>
          <w:sz w:val="32"/>
          <w:szCs w:val="32"/>
        </w:rPr>
        <w:t>-2</w:t>
      </w:r>
      <w:r w:rsidR="001C6587" w:rsidRPr="00DF0BCE">
        <w:rPr>
          <w:b/>
          <w:sz w:val="32"/>
          <w:szCs w:val="32"/>
          <w:lang w:val="en-US"/>
        </w:rPr>
        <w:t>SV</w:t>
      </w:r>
      <w:r w:rsidR="001C6587" w:rsidRPr="00DF0BCE">
        <w:rPr>
          <w:b/>
          <w:sz w:val="32"/>
          <w:szCs w:val="32"/>
        </w:rPr>
        <w:t xml:space="preserve"> </w:t>
      </w:r>
      <w:r w:rsidR="00210967" w:rsidRPr="00DF0BCE">
        <w:rPr>
          <w:b/>
          <w:sz w:val="32"/>
          <w:szCs w:val="32"/>
          <w:lang w:val="en-US"/>
        </w:rPr>
        <w:t>k</w:t>
      </w:r>
      <w:r w:rsidR="001C6587" w:rsidRPr="00DF0BCE">
        <w:rPr>
          <w:b/>
          <w:sz w:val="32"/>
          <w:szCs w:val="32"/>
        </w:rPr>
        <w:t>\</w:t>
      </w:r>
      <w:r w:rsidR="001C6587" w:rsidRPr="00DF0BCE">
        <w:rPr>
          <w:b/>
          <w:sz w:val="32"/>
          <w:szCs w:val="32"/>
          <w:lang w:val="en-US"/>
        </w:rPr>
        <w:t>D</w:t>
      </w:r>
      <w:r w:rsidR="00AF7264" w:rsidRPr="00DF0BCE">
        <w:rPr>
          <w:b/>
          <w:sz w:val="32"/>
          <w:szCs w:val="32"/>
        </w:rPr>
        <w:t xml:space="preserve"> ООО “Артель старателей «Шахтер</w:t>
      </w:r>
      <w:r w:rsidR="00D6232B" w:rsidRPr="00DF0BCE">
        <w:rPr>
          <w:b/>
          <w:sz w:val="32"/>
          <w:szCs w:val="32"/>
        </w:rPr>
        <w:t>»</w:t>
      </w:r>
    </w:p>
    <w:p w:rsidR="00D06414" w:rsidRDefault="00D06414" w:rsidP="00A2662F">
      <w:pPr>
        <w:jc w:val="center"/>
        <w:rPr>
          <w:rFonts w:ascii="Arial" w:hAnsi="Arial" w:cs="Arial"/>
          <w:b/>
          <w:sz w:val="20"/>
        </w:rPr>
      </w:pPr>
    </w:p>
    <w:p w:rsidR="00432844" w:rsidRDefault="00432844" w:rsidP="00A2662F">
      <w:pPr>
        <w:jc w:val="center"/>
        <w:rPr>
          <w:rFonts w:ascii="Arial" w:hAnsi="Arial" w:cs="Arial"/>
          <w:b/>
          <w:caps/>
          <w:sz w:val="28"/>
          <w:szCs w:val="24"/>
        </w:rPr>
      </w:pPr>
    </w:p>
    <w:p w:rsidR="001C6587" w:rsidRDefault="001C6587" w:rsidP="00A2662F">
      <w:pPr>
        <w:jc w:val="center"/>
        <w:rPr>
          <w:rFonts w:ascii="Arial" w:hAnsi="Arial" w:cs="Arial"/>
          <w:b/>
          <w:caps/>
          <w:sz w:val="28"/>
          <w:szCs w:val="24"/>
        </w:rPr>
      </w:pPr>
    </w:p>
    <w:p w:rsidR="00410981" w:rsidRDefault="00410981" w:rsidP="00A2662F">
      <w:pPr>
        <w:jc w:val="center"/>
      </w:pPr>
    </w:p>
    <w:p w:rsidR="00594EA7" w:rsidRDefault="00594EA7" w:rsidP="00A2662F">
      <w:pPr>
        <w:jc w:val="center"/>
      </w:pPr>
    </w:p>
    <w:p w:rsidR="00594EA7" w:rsidRDefault="00594EA7" w:rsidP="00A2662F">
      <w:pPr>
        <w:jc w:val="center"/>
      </w:pPr>
    </w:p>
    <w:p w:rsidR="00594EA7" w:rsidRDefault="00594EA7" w:rsidP="00A2662F">
      <w:pPr>
        <w:jc w:val="center"/>
      </w:pPr>
    </w:p>
    <w:p w:rsidR="00594EA7" w:rsidRPr="005B4034" w:rsidRDefault="00594EA7" w:rsidP="00A2662F">
      <w:pPr>
        <w:jc w:val="center"/>
      </w:pPr>
    </w:p>
    <w:p w:rsidR="008F57F4" w:rsidRPr="001E3647" w:rsidRDefault="001C6587" w:rsidP="008F57F4">
      <w:pPr>
        <w:widowControl/>
        <w:autoSpaceDE/>
        <w:autoSpaceDN/>
        <w:adjustRightInd/>
        <w:jc w:val="center"/>
        <w:rPr>
          <w:b/>
          <w:sz w:val="44"/>
          <w:szCs w:val="44"/>
        </w:rPr>
      </w:pPr>
      <w:r w:rsidRPr="001E3647">
        <w:rPr>
          <w:b/>
          <w:sz w:val="44"/>
          <w:szCs w:val="44"/>
        </w:rPr>
        <w:t xml:space="preserve">МАТЕРИАЛЫ ОЦЕНКИ ВОЗДЕЙСТВИЯ </w:t>
      </w:r>
    </w:p>
    <w:p w:rsidR="008F57F4" w:rsidRPr="001E3647" w:rsidRDefault="001C6587" w:rsidP="008F57F4">
      <w:pPr>
        <w:widowControl/>
        <w:autoSpaceDE/>
        <w:autoSpaceDN/>
        <w:adjustRightInd/>
        <w:jc w:val="center"/>
        <w:rPr>
          <w:b/>
          <w:sz w:val="44"/>
          <w:szCs w:val="44"/>
        </w:rPr>
      </w:pPr>
      <w:r w:rsidRPr="001E3647">
        <w:rPr>
          <w:b/>
          <w:sz w:val="44"/>
          <w:szCs w:val="44"/>
        </w:rPr>
        <w:t>НА ОКРУЖАЮЩУЮ СРЕДУ</w:t>
      </w:r>
    </w:p>
    <w:p w:rsidR="00490D61" w:rsidRPr="001E3647" w:rsidRDefault="00490D61" w:rsidP="00432844">
      <w:pPr>
        <w:widowControl/>
        <w:autoSpaceDE/>
        <w:autoSpaceDN/>
        <w:adjustRightInd/>
        <w:jc w:val="center"/>
        <w:rPr>
          <w:sz w:val="28"/>
          <w:szCs w:val="44"/>
        </w:rPr>
      </w:pPr>
    </w:p>
    <w:p w:rsidR="00A2662F" w:rsidRPr="001E3647" w:rsidRDefault="00A2662F" w:rsidP="00A2662F">
      <w:pPr>
        <w:jc w:val="center"/>
        <w:rPr>
          <w:caps/>
        </w:rPr>
      </w:pPr>
    </w:p>
    <w:p w:rsidR="00A2662F" w:rsidRPr="001E3647" w:rsidRDefault="00A2662F" w:rsidP="00A2662F">
      <w:pPr>
        <w:jc w:val="center"/>
        <w:rPr>
          <w:b/>
          <w:caps/>
        </w:rPr>
      </w:pPr>
    </w:p>
    <w:p w:rsidR="006964D7" w:rsidRPr="001E3647" w:rsidRDefault="006964D7" w:rsidP="00A2662F">
      <w:pPr>
        <w:jc w:val="center"/>
        <w:rPr>
          <w:b/>
          <w:caps/>
        </w:rPr>
      </w:pPr>
    </w:p>
    <w:p w:rsidR="006964D7" w:rsidRPr="001E3647" w:rsidRDefault="006964D7" w:rsidP="00A2662F">
      <w:pPr>
        <w:jc w:val="center"/>
        <w:rPr>
          <w:b/>
          <w:caps/>
        </w:rPr>
      </w:pPr>
    </w:p>
    <w:p w:rsidR="00A2662F" w:rsidRDefault="00A2662F" w:rsidP="00A2662F">
      <w:pPr>
        <w:jc w:val="center"/>
        <w:rPr>
          <w:b/>
          <w:caps/>
        </w:rPr>
      </w:pPr>
    </w:p>
    <w:p w:rsidR="001C6587" w:rsidRDefault="001C6587" w:rsidP="00A2662F">
      <w:pPr>
        <w:jc w:val="center"/>
        <w:rPr>
          <w:b/>
          <w:caps/>
        </w:rPr>
      </w:pPr>
    </w:p>
    <w:p w:rsidR="001C6587" w:rsidRDefault="001C6587" w:rsidP="00A2662F">
      <w:pPr>
        <w:jc w:val="center"/>
        <w:rPr>
          <w:b/>
          <w:caps/>
        </w:rPr>
      </w:pPr>
    </w:p>
    <w:p w:rsidR="001C6587" w:rsidRDefault="001C6587" w:rsidP="00A2662F">
      <w:pPr>
        <w:jc w:val="center"/>
        <w:rPr>
          <w:b/>
          <w:caps/>
        </w:rPr>
      </w:pPr>
    </w:p>
    <w:p w:rsidR="001C6587" w:rsidRDefault="001C6587" w:rsidP="00A2662F">
      <w:pPr>
        <w:jc w:val="center"/>
        <w:rPr>
          <w:b/>
          <w:caps/>
        </w:rPr>
      </w:pPr>
    </w:p>
    <w:p w:rsidR="001C6587" w:rsidRDefault="001C6587" w:rsidP="00A2662F">
      <w:pPr>
        <w:jc w:val="center"/>
        <w:rPr>
          <w:b/>
          <w:caps/>
        </w:rPr>
      </w:pPr>
    </w:p>
    <w:p w:rsidR="001C6587" w:rsidRDefault="001C6587" w:rsidP="00A2662F">
      <w:pPr>
        <w:jc w:val="center"/>
        <w:rPr>
          <w:b/>
          <w:caps/>
        </w:rPr>
      </w:pPr>
    </w:p>
    <w:p w:rsidR="001C6587" w:rsidRDefault="001C6587" w:rsidP="00A2662F">
      <w:pPr>
        <w:jc w:val="center"/>
        <w:rPr>
          <w:b/>
          <w:caps/>
        </w:rPr>
      </w:pPr>
    </w:p>
    <w:p w:rsidR="001C6587" w:rsidRDefault="001C6587" w:rsidP="00A2662F">
      <w:pPr>
        <w:jc w:val="center"/>
        <w:rPr>
          <w:b/>
          <w:caps/>
        </w:rPr>
      </w:pPr>
    </w:p>
    <w:p w:rsidR="001C6587" w:rsidRDefault="001C6587" w:rsidP="00A2662F">
      <w:pPr>
        <w:jc w:val="center"/>
        <w:rPr>
          <w:b/>
          <w:caps/>
        </w:rPr>
      </w:pPr>
    </w:p>
    <w:p w:rsidR="001C6587" w:rsidRDefault="001C6587" w:rsidP="00A2662F">
      <w:pPr>
        <w:jc w:val="center"/>
        <w:rPr>
          <w:b/>
          <w:caps/>
        </w:rPr>
      </w:pPr>
    </w:p>
    <w:p w:rsidR="00594EA7" w:rsidRDefault="00594EA7" w:rsidP="00A2662F">
      <w:pPr>
        <w:jc w:val="center"/>
        <w:rPr>
          <w:b/>
          <w:caps/>
        </w:rPr>
      </w:pPr>
    </w:p>
    <w:p w:rsidR="00594EA7" w:rsidRDefault="00594EA7" w:rsidP="00A2662F">
      <w:pPr>
        <w:jc w:val="center"/>
        <w:rPr>
          <w:b/>
          <w:caps/>
        </w:rPr>
      </w:pPr>
    </w:p>
    <w:p w:rsidR="001E3647" w:rsidRDefault="001E3647" w:rsidP="001E3647">
      <w:pPr>
        <w:jc w:val="center"/>
        <w:rPr>
          <w:b/>
          <w:sz w:val="28"/>
          <w:szCs w:val="24"/>
        </w:rPr>
      </w:pPr>
    </w:p>
    <w:p w:rsidR="001E3647" w:rsidRPr="00936625" w:rsidRDefault="00936625" w:rsidP="001E3647">
      <w:pPr>
        <w:jc w:val="center"/>
        <w:rPr>
          <w:b/>
          <w:caps/>
          <w:sz w:val="28"/>
          <w:szCs w:val="28"/>
        </w:rPr>
      </w:pPr>
      <w:r w:rsidRPr="00936625">
        <w:rPr>
          <w:b/>
          <w:sz w:val="28"/>
          <w:szCs w:val="28"/>
        </w:rPr>
        <w:t>п.</w:t>
      </w:r>
      <w:r w:rsidR="001E3647" w:rsidRPr="00936625">
        <w:rPr>
          <w:b/>
          <w:caps/>
          <w:sz w:val="28"/>
          <w:szCs w:val="28"/>
        </w:rPr>
        <w:t xml:space="preserve"> </w:t>
      </w:r>
      <w:r w:rsidRPr="00936625">
        <w:rPr>
          <w:b/>
          <w:sz w:val="28"/>
          <w:szCs w:val="28"/>
        </w:rPr>
        <w:t>Ленинградский</w:t>
      </w:r>
      <w:r w:rsidR="001E3647" w:rsidRPr="00936625">
        <w:rPr>
          <w:b/>
          <w:caps/>
          <w:sz w:val="28"/>
          <w:szCs w:val="28"/>
        </w:rPr>
        <w:t xml:space="preserve"> </w:t>
      </w:r>
    </w:p>
    <w:p w:rsidR="001E3647" w:rsidRDefault="001E3647" w:rsidP="001E3647">
      <w:pPr>
        <w:jc w:val="center"/>
        <w:rPr>
          <w:b/>
          <w:caps/>
          <w:sz w:val="28"/>
          <w:szCs w:val="28"/>
        </w:rPr>
      </w:pPr>
      <w:r w:rsidRPr="00936625">
        <w:rPr>
          <w:b/>
          <w:caps/>
          <w:sz w:val="28"/>
          <w:szCs w:val="28"/>
        </w:rPr>
        <w:t>201</w:t>
      </w:r>
      <w:r w:rsidR="007B197F" w:rsidRPr="00936625">
        <w:rPr>
          <w:b/>
          <w:caps/>
          <w:sz w:val="28"/>
          <w:szCs w:val="28"/>
        </w:rPr>
        <w:t>7</w:t>
      </w:r>
    </w:p>
    <w:p w:rsidR="005D4998" w:rsidRPr="00150817" w:rsidRDefault="005D4998" w:rsidP="005D4998">
      <w:pPr>
        <w:jc w:val="right"/>
        <w:rPr>
          <w:b/>
          <w:szCs w:val="24"/>
        </w:rPr>
      </w:pPr>
      <w:r w:rsidRPr="00150817">
        <w:rPr>
          <w:b/>
          <w:szCs w:val="24"/>
        </w:rPr>
        <w:lastRenderedPageBreak/>
        <w:t>УТВЕРЖДАЮ</w:t>
      </w:r>
    </w:p>
    <w:p w:rsidR="005D4998" w:rsidRPr="00150817" w:rsidRDefault="005D4998" w:rsidP="005D4998">
      <w:pPr>
        <w:jc w:val="right"/>
        <w:rPr>
          <w:szCs w:val="24"/>
        </w:rPr>
      </w:pPr>
    </w:p>
    <w:p w:rsidR="005D4998" w:rsidRDefault="005D4998" w:rsidP="005D4998">
      <w:pPr>
        <w:jc w:val="right"/>
        <w:rPr>
          <w:sz w:val="28"/>
          <w:szCs w:val="24"/>
        </w:rPr>
      </w:pPr>
      <w:r>
        <w:rPr>
          <w:sz w:val="28"/>
          <w:szCs w:val="24"/>
        </w:rPr>
        <w:t>Г</w:t>
      </w:r>
      <w:r w:rsidRPr="00150817">
        <w:rPr>
          <w:sz w:val="28"/>
          <w:szCs w:val="24"/>
        </w:rPr>
        <w:t>енеральн</w:t>
      </w:r>
      <w:r>
        <w:rPr>
          <w:sz w:val="28"/>
          <w:szCs w:val="24"/>
        </w:rPr>
        <w:t>ый</w:t>
      </w:r>
      <w:r w:rsidRPr="00150817">
        <w:rPr>
          <w:sz w:val="28"/>
          <w:szCs w:val="24"/>
        </w:rPr>
        <w:t xml:space="preserve"> директор </w:t>
      </w:r>
    </w:p>
    <w:p w:rsidR="005D4998" w:rsidRDefault="005D4998" w:rsidP="005D4998">
      <w:pPr>
        <w:jc w:val="right"/>
        <w:rPr>
          <w:sz w:val="28"/>
          <w:szCs w:val="24"/>
        </w:rPr>
      </w:pPr>
      <w:r>
        <w:rPr>
          <w:sz w:val="28"/>
          <w:szCs w:val="24"/>
        </w:rPr>
        <w:t>ООО «Артель старателей «Шахтер</w:t>
      </w:r>
      <w:r w:rsidRPr="00150817">
        <w:rPr>
          <w:sz w:val="28"/>
          <w:szCs w:val="24"/>
        </w:rPr>
        <w:t>»</w:t>
      </w:r>
    </w:p>
    <w:p w:rsidR="005D4998" w:rsidRPr="00150817" w:rsidRDefault="005D4998" w:rsidP="005D4998">
      <w:pPr>
        <w:jc w:val="right"/>
        <w:rPr>
          <w:sz w:val="28"/>
          <w:szCs w:val="24"/>
        </w:rPr>
      </w:pPr>
    </w:p>
    <w:p w:rsidR="005D4998" w:rsidRDefault="005D4998" w:rsidP="005D4998">
      <w:pPr>
        <w:jc w:val="right"/>
        <w:rPr>
          <w:b/>
          <w:caps/>
          <w:sz w:val="28"/>
          <w:szCs w:val="28"/>
        </w:rPr>
      </w:pPr>
      <w:r w:rsidRPr="00150817">
        <w:rPr>
          <w:sz w:val="28"/>
          <w:szCs w:val="24"/>
        </w:rPr>
        <w:t xml:space="preserve">_______________ </w:t>
      </w:r>
      <w:r>
        <w:rPr>
          <w:sz w:val="28"/>
          <w:szCs w:val="24"/>
        </w:rPr>
        <w:t>Руппель В.И.</w:t>
      </w:r>
    </w:p>
    <w:p w:rsidR="005D4998" w:rsidRPr="00936625" w:rsidRDefault="005D4998" w:rsidP="001E3647">
      <w:pPr>
        <w:jc w:val="center"/>
        <w:rPr>
          <w:b/>
          <w:caps/>
          <w:sz w:val="28"/>
          <w:szCs w:val="28"/>
        </w:rPr>
      </w:pPr>
    </w:p>
    <w:p w:rsidR="005D4998" w:rsidRDefault="005D4998" w:rsidP="005D4998">
      <w:pPr>
        <w:spacing w:line="276" w:lineRule="auto"/>
        <w:jc w:val="center"/>
        <w:rPr>
          <w:b/>
          <w:sz w:val="32"/>
          <w:szCs w:val="32"/>
        </w:rPr>
      </w:pPr>
    </w:p>
    <w:p w:rsidR="005D4998" w:rsidRDefault="005D4998" w:rsidP="005D4998">
      <w:pPr>
        <w:spacing w:line="276" w:lineRule="auto"/>
        <w:jc w:val="center"/>
        <w:rPr>
          <w:b/>
          <w:sz w:val="32"/>
          <w:szCs w:val="32"/>
        </w:rPr>
      </w:pPr>
    </w:p>
    <w:p w:rsidR="005D4998" w:rsidRDefault="005D4998" w:rsidP="005D4998">
      <w:pPr>
        <w:spacing w:line="276" w:lineRule="auto"/>
        <w:jc w:val="center"/>
        <w:rPr>
          <w:b/>
          <w:sz w:val="32"/>
          <w:szCs w:val="32"/>
        </w:rPr>
      </w:pPr>
    </w:p>
    <w:p w:rsidR="005D4998" w:rsidRPr="005D4998" w:rsidRDefault="005D4998" w:rsidP="005D4998">
      <w:pPr>
        <w:spacing w:line="276" w:lineRule="auto"/>
        <w:jc w:val="center"/>
        <w:rPr>
          <w:b/>
          <w:sz w:val="32"/>
          <w:szCs w:val="32"/>
        </w:rPr>
      </w:pPr>
      <w:r w:rsidRPr="005D4998">
        <w:rPr>
          <w:b/>
          <w:sz w:val="32"/>
          <w:szCs w:val="32"/>
        </w:rPr>
        <w:t xml:space="preserve">ПРОЕКТ ТЕХНИЧЕСКОЙ ДОКУМЕНТАЦИИ </w:t>
      </w:r>
    </w:p>
    <w:p w:rsidR="005D4998" w:rsidRDefault="005D4998" w:rsidP="005D4998">
      <w:pPr>
        <w:widowControl/>
        <w:autoSpaceDE/>
        <w:autoSpaceDN/>
        <w:adjustRightInd/>
        <w:spacing w:line="276" w:lineRule="auto"/>
        <w:jc w:val="center"/>
        <w:rPr>
          <w:b/>
          <w:sz w:val="32"/>
          <w:szCs w:val="32"/>
        </w:rPr>
      </w:pPr>
    </w:p>
    <w:p w:rsidR="005D4998" w:rsidRPr="00D6232B" w:rsidRDefault="005D4998" w:rsidP="005D4998">
      <w:pPr>
        <w:widowControl/>
        <w:autoSpaceDE/>
        <w:autoSpaceDN/>
        <w:adjustRightInd/>
        <w:spacing w:line="276" w:lineRule="auto"/>
        <w:jc w:val="center"/>
        <w:rPr>
          <w:b/>
          <w:caps/>
          <w:spacing w:val="-6"/>
          <w:sz w:val="32"/>
          <w:szCs w:val="32"/>
        </w:rPr>
      </w:pPr>
      <w:r w:rsidRPr="00DF0BCE">
        <w:rPr>
          <w:b/>
          <w:sz w:val="32"/>
          <w:szCs w:val="32"/>
        </w:rPr>
        <w:t xml:space="preserve">«Эксплуатация установки для сжигания отходов, котла водогрейного КВр-0,4 с компрессорной горелкой </w:t>
      </w:r>
      <w:r w:rsidRPr="00DF0BCE">
        <w:rPr>
          <w:b/>
          <w:sz w:val="32"/>
          <w:szCs w:val="32"/>
          <w:lang w:val="en-US"/>
        </w:rPr>
        <w:t>IL</w:t>
      </w:r>
      <w:r w:rsidRPr="00DF0BCE">
        <w:rPr>
          <w:b/>
          <w:sz w:val="32"/>
          <w:szCs w:val="32"/>
        </w:rPr>
        <w:t>-2</w:t>
      </w:r>
      <w:r w:rsidRPr="00DF0BCE">
        <w:rPr>
          <w:b/>
          <w:sz w:val="32"/>
          <w:szCs w:val="32"/>
          <w:lang w:val="en-US"/>
        </w:rPr>
        <w:t>SV</w:t>
      </w:r>
      <w:r w:rsidRPr="00DF0BCE">
        <w:rPr>
          <w:b/>
          <w:sz w:val="32"/>
          <w:szCs w:val="32"/>
        </w:rPr>
        <w:t xml:space="preserve"> </w:t>
      </w:r>
      <w:r w:rsidRPr="00DF0BCE">
        <w:rPr>
          <w:b/>
          <w:sz w:val="32"/>
          <w:szCs w:val="32"/>
          <w:lang w:val="en-US"/>
        </w:rPr>
        <w:t>k</w:t>
      </w:r>
      <w:r w:rsidRPr="00DF0BCE">
        <w:rPr>
          <w:b/>
          <w:sz w:val="32"/>
          <w:szCs w:val="32"/>
        </w:rPr>
        <w:t>\</w:t>
      </w:r>
      <w:r w:rsidRPr="00DF0BCE">
        <w:rPr>
          <w:b/>
          <w:sz w:val="32"/>
          <w:szCs w:val="32"/>
          <w:lang w:val="en-US"/>
        </w:rPr>
        <w:t>D</w:t>
      </w:r>
      <w:r w:rsidRPr="00DF0BCE">
        <w:rPr>
          <w:b/>
          <w:sz w:val="32"/>
          <w:szCs w:val="32"/>
        </w:rPr>
        <w:t xml:space="preserve"> ООО “Артель старателей «Шахтер»</w:t>
      </w:r>
    </w:p>
    <w:p w:rsidR="005D4998" w:rsidRDefault="005D4998" w:rsidP="005D4998">
      <w:pPr>
        <w:jc w:val="center"/>
        <w:rPr>
          <w:rFonts w:ascii="Arial" w:hAnsi="Arial" w:cs="Arial"/>
          <w:b/>
          <w:sz w:val="20"/>
        </w:rPr>
      </w:pPr>
    </w:p>
    <w:p w:rsidR="005D4998" w:rsidRDefault="005D4998" w:rsidP="005D4998">
      <w:pPr>
        <w:jc w:val="center"/>
        <w:rPr>
          <w:rFonts w:ascii="Arial" w:hAnsi="Arial" w:cs="Arial"/>
          <w:b/>
          <w:caps/>
          <w:sz w:val="28"/>
          <w:szCs w:val="24"/>
        </w:rPr>
      </w:pPr>
    </w:p>
    <w:p w:rsidR="005D4998" w:rsidRDefault="005D4998" w:rsidP="005D4998">
      <w:pPr>
        <w:jc w:val="center"/>
        <w:rPr>
          <w:rFonts w:ascii="Arial" w:hAnsi="Arial" w:cs="Arial"/>
          <w:b/>
          <w:caps/>
          <w:sz w:val="28"/>
          <w:szCs w:val="24"/>
        </w:rPr>
      </w:pPr>
    </w:p>
    <w:p w:rsidR="005D4998" w:rsidRDefault="005D4998" w:rsidP="005D4998">
      <w:pPr>
        <w:jc w:val="center"/>
      </w:pPr>
    </w:p>
    <w:p w:rsidR="005D4998" w:rsidRDefault="005D4998" w:rsidP="005D4998">
      <w:pPr>
        <w:jc w:val="center"/>
      </w:pPr>
    </w:p>
    <w:p w:rsidR="005D4998" w:rsidRDefault="005D4998" w:rsidP="005D4998">
      <w:pPr>
        <w:jc w:val="center"/>
      </w:pPr>
    </w:p>
    <w:p w:rsidR="005D4998" w:rsidRDefault="005D4998" w:rsidP="005D4998">
      <w:pPr>
        <w:jc w:val="center"/>
      </w:pPr>
    </w:p>
    <w:p w:rsidR="005D4998" w:rsidRPr="005B4034" w:rsidRDefault="005D4998" w:rsidP="005D4998">
      <w:pPr>
        <w:jc w:val="center"/>
      </w:pPr>
    </w:p>
    <w:p w:rsidR="005D4998" w:rsidRPr="001E3647" w:rsidRDefault="005D4998" w:rsidP="005D4998">
      <w:pPr>
        <w:widowControl/>
        <w:autoSpaceDE/>
        <w:autoSpaceDN/>
        <w:adjustRightInd/>
        <w:jc w:val="center"/>
        <w:rPr>
          <w:b/>
          <w:sz w:val="44"/>
          <w:szCs w:val="44"/>
        </w:rPr>
      </w:pPr>
      <w:r w:rsidRPr="001E3647">
        <w:rPr>
          <w:b/>
          <w:sz w:val="44"/>
          <w:szCs w:val="44"/>
        </w:rPr>
        <w:t xml:space="preserve">МАТЕРИАЛЫ ОЦЕНКИ ВОЗДЕЙСТВИЯ </w:t>
      </w:r>
    </w:p>
    <w:p w:rsidR="005D4998" w:rsidRPr="001E3647" w:rsidRDefault="005D4998" w:rsidP="005D4998">
      <w:pPr>
        <w:widowControl/>
        <w:autoSpaceDE/>
        <w:autoSpaceDN/>
        <w:adjustRightInd/>
        <w:jc w:val="center"/>
        <w:rPr>
          <w:b/>
          <w:sz w:val="44"/>
          <w:szCs w:val="44"/>
        </w:rPr>
      </w:pPr>
      <w:r w:rsidRPr="001E3647">
        <w:rPr>
          <w:b/>
          <w:sz w:val="44"/>
          <w:szCs w:val="44"/>
        </w:rPr>
        <w:t>НА ОКРУЖАЮЩУЮ СРЕДУ</w:t>
      </w:r>
    </w:p>
    <w:p w:rsidR="005D4998" w:rsidRDefault="005D4998" w:rsidP="005D4998">
      <w:pPr>
        <w:rPr>
          <w:b/>
          <w:sz w:val="28"/>
          <w:szCs w:val="24"/>
        </w:rPr>
      </w:pPr>
    </w:p>
    <w:p w:rsidR="005D4998" w:rsidRDefault="005D4998" w:rsidP="005D4998">
      <w:pPr>
        <w:rPr>
          <w:b/>
          <w:sz w:val="28"/>
          <w:szCs w:val="24"/>
        </w:rPr>
      </w:pPr>
    </w:p>
    <w:p w:rsidR="005D4998" w:rsidRDefault="005D4998" w:rsidP="005D4998">
      <w:pPr>
        <w:rPr>
          <w:b/>
          <w:sz w:val="28"/>
          <w:szCs w:val="24"/>
        </w:rPr>
      </w:pPr>
    </w:p>
    <w:p w:rsidR="005D4998" w:rsidRDefault="005D4998" w:rsidP="005D4998">
      <w:pPr>
        <w:rPr>
          <w:b/>
          <w:sz w:val="28"/>
          <w:szCs w:val="24"/>
        </w:rPr>
      </w:pPr>
    </w:p>
    <w:p w:rsidR="005D4998" w:rsidRDefault="005D4998" w:rsidP="005D4998">
      <w:pPr>
        <w:rPr>
          <w:b/>
          <w:sz w:val="28"/>
          <w:szCs w:val="24"/>
        </w:rPr>
      </w:pPr>
    </w:p>
    <w:p w:rsidR="005D4998" w:rsidRDefault="005D4998" w:rsidP="005D4998">
      <w:pPr>
        <w:rPr>
          <w:b/>
          <w:sz w:val="28"/>
          <w:szCs w:val="24"/>
        </w:rPr>
      </w:pPr>
    </w:p>
    <w:p w:rsidR="005D4998" w:rsidRDefault="005D4998" w:rsidP="005D4998">
      <w:pPr>
        <w:rPr>
          <w:b/>
          <w:sz w:val="28"/>
          <w:szCs w:val="24"/>
        </w:rPr>
      </w:pPr>
    </w:p>
    <w:p w:rsidR="005D4998" w:rsidRDefault="005D4998" w:rsidP="005D4998">
      <w:pPr>
        <w:rPr>
          <w:b/>
          <w:sz w:val="28"/>
          <w:szCs w:val="24"/>
        </w:rPr>
      </w:pPr>
    </w:p>
    <w:p w:rsidR="005D4998" w:rsidRDefault="005D4998" w:rsidP="005D4998">
      <w:pPr>
        <w:rPr>
          <w:b/>
          <w:sz w:val="28"/>
          <w:szCs w:val="24"/>
        </w:rPr>
      </w:pPr>
    </w:p>
    <w:p w:rsidR="005D4998" w:rsidRPr="00436B29" w:rsidRDefault="005D4998" w:rsidP="005D4998">
      <w:pPr>
        <w:rPr>
          <w:b/>
          <w:sz w:val="28"/>
          <w:szCs w:val="24"/>
        </w:rPr>
      </w:pPr>
      <w:r w:rsidRPr="00436B29">
        <w:rPr>
          <w:b/>
          <w:sz w:val="28"/>
          <w:szCs w:val="24"/>
        </w:rPr>
        <w:t>Заместитель главного</w:t>
      </w:r>
    </w:p>
    <w:p w:rsidR="005D4998" w:rsidRPr="00436B29" w:rsidRDefault="005D4998" w:rsidP="005D4998">
      <w:pPr>
        <w:rPr>
          <w:b/>
          <w:sz w:val="28"/>
          <w:szCs w:val="24"/>
        </w:rPr>
      </w:pPr>
      <w:r w:rsidRPr="00436B29">
        <w:rPr>
          <w:b/>
          <w:sz w:val="28"/>
          <w:szCs w:val="24"/>
        </w:rPr>
        <w:t>инженера по экологии</w:t>
      </w:r>
      <w:r>
        <w:rPr>
          <w:b/>
          <w:sz w:val="28"/>
          <w:szCs w:val="24"/>
        </w:rPr>
        <w:t xml:space="preserve">   </w:t>
      </w:r>
      <w:r w:rsidRPr="00436B29">
        <w:rPr>
          <w:b/>
          <w:sz w:val="28"/>
          <w:szCs w:val="24"/>
        </w:rPr>
        <w:tab/>
      </w:r>
      <w:r w:rsidRPr="00436B29">
        <w:rPr>
          <w:b/>
          <w:sz w:val="28"/>
          <w:szCs w:val="24"/>
        </w:rPr>
        <w:tab/>
      </w:r>
      <w:r w:rsidRPr="00436B29">
        <w:rPr>
          <w:b/>
          <w:sz w:val="28"/>
          <w:szCs w:val="24"/>
        </w:rPr>
        <w:tab/>
        <w:t xml:space="preserve">                </w:t>
      </w:r>
      <w:r>
        <w:rPr>
          <w:b/>
          <w:sz w:val="28"/>
          <w:szCs w:val="24"/>
        </w:rPr>
        <w:t xml:space="preserve">                   </w:t>
      </w:r>
      <w:r w:rsidRPr="00436B29">
        <w:rPr>
          <w:b/>
          <w:sz w:val="28"/>
          <w:szCs w:val="24"/>
        </w:rPr>
        <w:t xml:space="preserve">  Копинец Д.М.</w:t>
      </w:r>
    </w:p>
    <w:p w:rsidR="005D4998" w:rsidRDefault="005D4998" w:rsidP="005D4998">
      <w:pPr>
        <w:jc w:val="center"/>
        <w:rPr>
          <w:b/>
          <w:sz w:val="28"/>
          <w:szCs w:val="28"/>
        </w:rPr>
      </w:pPr>
    </w:p>
    <w:p w:rsidR="005D4998" w:rsidRDefault="005D4998" w:rsidP="005D4998">
      <w:pPr>
        <w:jc w:val="center"/>
        <w:rPr>
          <w:b/>
          <w:sz w:val="28"/>
          <w:szCs w:val="28"/>
        </w:rPr>
      </w:pPr>
    </w:p>
    <w:p w:rsidR="005D4998" w:rsidRDefault="005D4998" w:rsidP="005D4998">
      <w:pPr>
        <w:jc w:val="center"/>
        <w:rPr>
          <w:b/>
          <w:sz w:val="28"/>
          <w:szCs w:val="28"/>
        </w:rPr>
      </w:pPr>
    </w:p>
    <w:p w:rsidR="005D4998" w:rsidRDefault="005D4998" w:rsidP="005D4998">
      <w:pPr>
        <w:jc w:val="center"/>
        <w:rPr>
          <w:b/>
          <w:sz w:val="28"/>
          <w:szCs w:val="28"/>
        </w:rPr>
      </w:pPr>
    </w:p>
    <w:p w:rsidR="005D4998" w:rsidRPr="00936625" w:rsidRDefault="005D4998" w:rsidP="005D4998">
      <w:pPr>
        <w:jc w:val="center"/>
        <w:rPr>
          <w:b/>
          <w:caps/>
          <w:sz w:val="28"/>
          <w:szCs w:val="28"/>
        </w:rPr>
      </w:pPr>
      <w:r w:rsidRPr="00936625">
        <w:rPr>
          <w:b/>
          <w:sz w:val="28"/>
          <w:szCs w:val="28"/>
        </w:rPr>
        <w:t>п.</w:t>
      </w:r>
      <w:r w:rsidRPr="00936625">
        <w:rPr>
          <w:b/>
          <w:caps/>
          <w:sz w:val="28"/>
          <w:szCs w:val="28"/>
        </w:rPr>
        <w:t xml:space="preserve"> </w:t>
      </w:r>
      <w:r w:rsidRPr="00936625">
        <w:rPr>
          <w:b/>
          <w:sz w:val="28"/>
          <w:szCs w:val="28"/>
        </w:rPr>
        <w:t>Ленинградский</w:t>
      </w:r>
      <w:r w:rsidRPr="00936625">
        <w:rPr>
          <w:b/>
          <w:caps/>
          <w:sz w:val="28"/>
          <w:szCs w:val="28"/>
        </w:rPr>
        <w:t xml:space="preserve"> </w:t>
      </w:r>
    </w:p>
    <w:p w:rsidR="005D4998" w:rsidRDefault="005D4998" w:rsidP="005D4998">
      <w:pPr>
        <w:jc w:val="center"/>
        <w:rPr>
          <w:b/>
          <w:caps/>
          <w:sz w:val="28"/>
          <w:szCs w:val="28"/>
        </w:rPr>
      </w:pPr>
      <w:r w:rsidRPr="00936625">
        <w:rPr>
          <w:b/>
          <w:caps/>
          <w:sz w:val="28"/>
          <w:szCs w:val="28"/>
        </w:rPr>
        <w:t>2017</w:t>
      </w:r>
    </w:p>
    <w:p w:rsidR="00CD6D1F" w:rsidRPr="005E2300" w:rsidRDefault="00A2662F" w:rsidP="0022339D">
      <w:pPr>
        <w:widowControl/>
        <w:autoSpaceDE/>
        <w:autoSpaceDN/>
        <w:adjustRightInd/>
        <w:jc w:val="center"/>
        <w:rPr>
          <w:b/>
          <w:sz w:val="28"/>
        </w:rPr>
      </w:pPr>
      <w:r>
        <w:rPr>
          <w:rStyle w:val="afffb"/>
        </w:rPr>
        <w:br w:type="page"/>
      </w:r>
      <w:r w:rsidR="00CD6D1F" w:rsidRPr="005E2300">
        <w:rPr>
          <w:b/>
          <w:sz w:val="28"/>
        </w:rPr>
        <w:lastRenderedPageBreak/>
        <w:t>СОДЕРЖАНИЕ</w:t>
      </w:r>
    </w:p>
    <w:p w:rsidR="00CD6D1F" w:rsidRDefault="00CD6D1F">
      <w:pPr>
        <w:widowControl/>
        <w:autoSpaceDE/>
        <w:autoSpaceDN/>
        <w:adjustRightInd/>
        <w:jc w:val="left"/>
      </w:pPr>
    </w:p>
    <w:p w:rsidR="008B16F5" w:rsidRPr="00F72984" w:rsidRDefault="008B16F5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</w:pPr>
      <w:r w:rsidRPr="00F7298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ВЕДЕНИЕ</w:t>
      </w:r>
      <w:r w:rsidRPr="00F7298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</w:r>
      <w:r w:rsidR="00A90490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5</w:t>
      </w:r>
    </w:p>
    <w:p w:rsidR="008B16F5" w:rsidRPr="00D82A0D" w:rsidRDefault="00F72984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highlight w:val="yellow"/>
          <w:u w:val="none"/>
        </w:rPr>
      </w:pPr>
      <w:r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1. </w:t>
      </w:r>
      <w:r w:rsidRPr="00F7298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РЕЗУЛЬТАТЫ ОЦЕНКИ ВОЗДЕЙСТВИЯ ПРОЕКТИРУЕМОЙ УСТАНОВКИ НА ОБЪЕКТЫ ОКРУЖАЮЩЕЙ СРЕДЫ</w:t>
      </w:r>
      <w:r w:rsidR="008B16F5" w:rsidRPr="00F7298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</w:r>
      <w:r w:rsidR="00A90490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10</w:t>
      </w:r>
    </w:p>
    <w:p w:rsidR="008B16F5" w:rsidRPr="00F72984" w:rsidRDefault="008B16F5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</w:pPr>
      <w:r w:rsidRPr="00F7298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1.1.</w:t>
      </w:r>
      <w:r w:rsidR="00F72984" w:rsidRPr="00F7298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 ОСОБЕННОСТИ РАЗРАБОТКИ РАЗДЕЛА «РЕЗУЛЬТАТЫ ОЦЕНКИ ВОЗДЕЙСТВИЯ УСТАНОВКИ ДЛЯ СЖИГАНИЯ ОТХОДОВ, КОТЛА ВОДОГРЕЙНОГО КВР-0,4 С КОМПРЕССОРНОЙ ГОРЕЛКОЙ IL-2SV K\D НА ОБЪЕКТЫ ОКРУЖАЮЩЕЙ СРЕДЫ»</w:t>
      </w:r>
      <w:r w:rsidRPr="00F7298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</w:r>
      <w:r w:rsidR="00A656E1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10</w:t>
      </w:r>
    </w:p>
    <w:p w:rsidR="008B16F5" w:rsidRPr="00F72984" w:rsidRDefault="008B16F5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</w:pPr>
      <w:r w:rsidRPr="00F7298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1.2.</w:t>
      </w:r>
      <w:r w:rsidR="00F72984" w:rsidRPr="00F7298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 ХАРАКТЕРИСТИКИ СОСТОЯНИЯ ОКРУЖАЮЩЕЙ СРЕДЫ В РАЙОНЕ РАСПОЛОЖЕНИЯ ПРЕДПРИЯТИЯ</w:t>
      </w:r>
      <w:r w:rsidR="00F7298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  <w:t>1</w:t>
      </w:r>
      <w:r w:rsidR="00A656E1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3</w:t>
      </w:r>
    </w:p>
    <w:p w:rsidR="008B16F5" w:rsidRPr="00DD7DFC" w:rsidRDefault="00DD7DFC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highlight w:val="yellow"/>
          <w:u w:val="none"/>
        </w:rPr>
      </w:pPr>
      <w:r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2.</w:t>
      </w:r>
      <w:r w:rsidRPr="00DD7DF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 МЕРОПРИЯТИЯ по охране атмосферного воздуха</w:t>
      </w:r>
      <w:r w:rsidR="008B16F5" w:rsidRPr="00DD7DF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</w:r>
      <w:r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1</w:t>
      </w:r>
      <w:r w:rsidR="00A656E1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7</w:t>
      </w:r>
    </w:p>
    <w:p w:rsidR="008B16F5" w:rsidRPr="00D82A0D" w:rsidRDefault="00DD7DFC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highlight w:val="yellow"/>
          <w:u w:val="none"/>
        </w:rPr>
      </w:pPr>
      <w:r w:rsidRPr="00DD7DF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2.1 ОБЩИЕ ТРЕБОВАНИЯ</w:t>
      </w:r>
      <w:r w:rsidR="008B16F5" w:rsidRPr="00DD7DF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</w:r>
      <w:r w:rsidRPr="00DD7DF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1</w:t>
      </w:r>
      <w:r w:rsidR="00A656E1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7</w:t>
      </w:r>
    </w:p>
    <w:p w:rsidR="008B16F5" w:rsidRPr="00EF5D54" w:rsidRDefault="008B16F5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</w:pPr>
      <w:r w:rsidRPr="00EF5D5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2.</w:t>
      </w:r>
      <w:r w:rsidR="00EF5D54" w:rsidRPr="00EF5D5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 РЕЗУЛЬТАТЫ РАСЧЕТОВ ПРИЗЕМНЫХ КОНЦЕНТРАЦИЙ ЗАГРЯЗНЯЮЩИХ ВЕЩЕСТВ, АНАЛИЗ И ПРЕДЛОЖЕНИЯ ПО ПРЕДЕЛЬНО ДОПУСТИМЫМ ВЫБРОСАМ</w:t>
      </w:r>
      <w:r w:rsidRPr="00EF5D5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  <w:t>1</w:t>
      </w:r>
      <w:r w:rsidR="00A656E1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8</w:t>
      </w:r>
    </w:p>
    <w:p w:rsidR="008B16F5" w:rsidRPr="00FC5695" w:rsidRDefault="008B16F5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</w:pPr>
      <w:r w:rsidRPr="00FC5695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2.</w:t>
      </w:r>
      <w:r w:rsidR="00EF5D54" w:rsidRPr="00FC5695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2.</w:t>
      </w:r>
      <w:r w:rsidRPr="00FC5695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1. </w:t>
      </w:r>
      <w:r w:rsidR="00FC5695" w:rsidRPr="00FC5695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КРАТКАЯ ХАРАКТЕРИСТИКА ФИЗИКО-ГЕОГРАФИЧЕСКИХ И КЛИМАТИЧЕСКИХ УСЛОВИЙ РАЙОНА РАСПОЛОЖЕНИЯ ПРЕДПРИЯТИЯ</w:t>
      </w:r>
      <w:r w:rsidRPr="00FC5695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  <w:t>1</w:t>
      </w:r>
      <w:r w:rsidR="00A656E1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8</w:t>
      </w:r>
    </w:p>
    <w:p w:rsidR="008B16F5" w:rsidRPr="00D82A0D" w:rsidRDefault="008B16F5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highlight w:val="yellow"/>
          <w:u w:val="none"/>
        </w:rPr>
      </w:pPr>
      <w:r w:rsidRPr="00834A49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2.2.</w:t>
      </w:r>
      <w:r w:rsidR="00834A49" w:rsidRPr="00834A49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2.</w:t>
      </w:r>
      <w:r w:rsidRPr="00834A49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 </w:t>
      </w:r>
      <w:r w:rsidR="00834A49" w:rsidRPr="00834A49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Характеристика уровня загрязнения атмосферного воздуха в районе расположения месторождения</w:t>
      </w:r>
      <w:r w:rsidRPr="00834A49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  <w:t>1</w:t>
      </w:r>
      <w:r w:rsidR="00A656E1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9</w:t>
      </w:r>
    </w:p>
    <w:p w:rsidR="008B16F5" w:rsidRPr="00781ADC" w:rsidRDefault="008B16F5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</w:pPr>
      <w:r w:rsidRPr="003D604A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2.</w:t>
      </w:r>
      <w:r w:rsidR="003D604A" w:rsidRPr="003D604A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2.</w:t>
      </w:r>
      <w:r w:rsidRPr="003D604A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3 </w:t>
      </w:r>
      <w:r w:rsidR="003D604A" w:rsidRPr="003D604A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Воздействие объекта на атмосферный воздух и характеристика источников выброса загрязняющих </w:t>
      </w:r>
      <w:r w:rsidR="003D604A" w:rsidRPr="00781AD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веществ</w:t>
      </w:r>
      <w:r w:rsidRPr="00781AD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</w:r>
      <w:r w:rsidR="00A656E1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20</w:t>
      </w:r>
    </w:p>
    <w:p w:rsidR="008B16F5" w:rsidRPr="00781ADC" w:rsidRDefault="008B16F5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</w:pPr>
      <w:r w:rsidRPr="00781AD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2.</w:t>
      </w:r>
      <w:r w:rsidR="00781ADC" w:rsidRPr="00781AD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2.</w:t>
      </w:r>
      <w:r w:rsidRPr="00781AD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4. </w:t>
      </w:r>
      <w:r w:rsidR="00781ADC" w:rsidRPr="00781AD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Комплекс мероприятий по уменьшению выбросов в атмосферу</w:t>
      </w:r>
      <w:r w:rsidRPr="00781AD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</w:r>
      <w:r w:rsidR="00A656E1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22</w:t>
      </w:r>
    </w:p>
    <w:p w:rsidR="008B16F5" w:rsidRPr="00781ADC" w:rsidRDefault="008B16F5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</w:pPr>
      <w:r w:rsidRPr="00781AD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2.</w:t>
      </w:r>
      <w:r w:rsidR="00781ADC" w:rsidRPr="00781AD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2.</w:t>
      </w:r>
      <w:r w:rsidRPr="00781AD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5. </w:t>
      </w:r>
      <w:r w:rsidR="00781ADC" w:rsidRPr="00781AD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Мероприятия по регулированию выбросов при неблагоприятных метеоусловиях (НМУ)</w:t>
      </w:r>
      <w:r w:rsidRPr="00781AD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</w:r>
      <w:r w:rsidR="00781ADC" w:rsidRPr="00781ADC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</w:t>
      </w:r>
      <w:r w:rsidR="00A656E1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3</w:t>
      </w:r>
    </w:p>
    <w:p w:rsidR="008B16F5" w:rsidRPr="00D045BB" w:rsidRDefault="008B16F5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</w:pPr>
      <w:r w:rsidRPr="00D045BB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3. </w:t>
      </w:r>
      <w:r w:rsidR="00D045BB" w:rsidRPr="00D045BB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Расчет и анализ величин приземных концентраций загрязняющих веществ</w:t>
      </w:r>
      <w:r w:rsidRPr="00D045BB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</w:r>
      <w:r w:rsidR="00D045BB" w:rsidRPr="00D045BB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</w:t>
      </w:r>
      <w:r w:rsidR="00A656E1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7</w:t>
      </w:r>
    </w:p>
    <w:p w:rsidR="008B16F5" w:rsidRPr="00D82A0D" w:rsidRDefault="008B16F5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highlight w:val="yellow"/>
          <w:u w:val="none"/>
        </w:rPr>
      </w:pPr>
      <w:r w:rsidRPr="00D045BB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3.1. </w:t>
      </w:r>
      <w:r w:rsidR="00D045BB" w:rsidRPr="00D045BB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ИСТОЧНИКИ ЗАГРЯЗНЕНИЯ</w:t>
      </w:r>
      <w:r w:rsidRPr="00D045BB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</w:r>
      <w:r w:rsidR="00D045BB" w:rsidRPr="00D045BB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2</w:t>
      </w:r>
      <w:r w:rsidR="00A656E1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8</w:t>
      </w:r>
    </w:p>
    <w:p w:rsidR="008B16F5" w:rsidRPr="00D82A0D" w:rsidRDefault="008B16F5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highlight w:val="yellow"/>
          <w:u w:val="none"/>
        </w:rPr>
      </w:pPr>
      <w:r w:rsidRPr="0028525A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3.2. </w:t>
      </w:r>
      <w:r w:rsidR="0028525A" w:rsidRPr="0028525A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РАСЧЕТ ВЫБРОСОВ ВРЕДНЫХ (ЗАГРЗНЯЮЩИХ) ВЕЩЕСТВ В АТМОСФЕРНЫЙ ВОЗДУХ ОТ УСТАНОВКИ ДЛЯ СЖИГАНИЯ ОТХОДОВ, КОТЛА ВОДОГРЕЙНОГО КВР-0,4 С КОМПРЕССОРНОЙ ГОРЕЛКОЙ IL-2SV K\D</w:t>
      </w:r>
      <w:r w:rsidRPr="0028525A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</w:r>
      <w:r w:rsidR="00A656E1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30</w:t>
      </w:r>
    </w:p>
    <w:p w:rsidR="008B16F5" w:rsidRPr="00C570AB" w:rsidRDefault="00C570AB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</w:pPr>
      <w:r w:rsidRPr="00C570AB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3.3</w:t>
      </w:r>
      <w:r w:rsidR="008B16F5" w:rsidRPr="00C570AB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 </w:t>
      </w:r>
      <w:r w:rsidRPr="00C570AB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РЕЗУЛЬТАТЫ РАСЧЕТОВ РАССЕИВАНИЯ БЕЗ УЧЕТА ФОНА</w:t>
      </w:r>
      <w:r w:rsidRPr="00C570AB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  <w:t>4</w:t>
      </w:r>
      <w:r w:rsidR="00A656E1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3</w:t>
      </w:r>
    </w:p>
    <w:p w:rsidR="008B16F5" w:rsidRPr="000B5244" w:rsidRDefault="000B5244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</w:pPr>
      <w:r w:rsidRPr="000B524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3.4</w:t>
      </w:r>
      <w:r w:rsidR="008B16F5" w:rsidRPr="000B524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 </w:t>
      </w:r>
      <w:r w:rsidRPr="000B524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АЛЬТЕРНАТИВНЫЕ ВАРИАНТЫ</w:t>
      </w:r>
      <w:r w:rsidR="008B16F5" w:rsidRPr="000B524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</w:r>
      <w:r w:rsidR="00A656E1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50</w:t>
      </w:r>
    </w:p>
    <w:p w:rsidR="008B16F5" w:rsidRPr="000B5244" w:rsidRDefault="000B5244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</w:pPr>
      <w:r w:rsidRPr="000B524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4</w:t>
      </w:r>
      <w:r w:rsidR="008B16F5" w:rsidRPr="000B524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.</w:t>
      </w:r>
      <w:r w:rsidRPr="000B5244">
        <w:t xml:space="preserve"> </w:t>
      </w:r>
      <w:r w:rsidRPr="000B524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МЕРОПРИЯТИЯ ПО ПРЕДУПРЕЖДЕНИЮ АВАРИЙНЫХ СИТУАЦИЙ</w:t>
      </w:r>
      <w:r w:rsidR="008B16F5" w:rsidRPr="000B524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</w:r>
      <w:r w:rsidR="00A656E1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52</w:t>
      </w:r>
    </w:p>
    <w:p w:rsidR="005C6A94" w:rsidRPr="005C6A94" w:rsidRDefault="005C6A94" w:rsidP="005C6A94">
      <w:pPr>
        <w:pStyle w:val="1a"/>
        <w:rPr>
          <w:rFonts w:ascii="Times New Roman" w:hAnsi="Times New Roman" w:cs="Times New Roman"/>
          <w:b w:val="0"/>
          <w:noProof/>
          <w:sz w:val="28"/>
          <w:szCs w:val="28"/>
          <w:highlight w:val="yellow"/>
        </w:rPr>
      </w:pPr>
      <w:r w:rsidRPr="005C6A9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lastRenderedPageBreak/>
        <w:t>5.</w:t>
      </w:r>
      <w:r w:rsidR="008B16F5" w:rsidRPr="005C6A9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 </w:t>
      </w:r>
      <w:r w:rsidRPr="005C6A9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ПРОГРАММА ПРОИЗВОДСТВЕННОГО ЭКОЛОГИЧЕСКОГО КОНТРОЛЯ (МОНИТОРИНГА)</w:t>
      </w:r>
      <w:r w:rsidR="008B16F5" w:rsidRPr="005C6A9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</w:r>
      <w:r w:rsidRPr="005C6A9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5</w:t>
      </w:r>
      <w:r w:rsidR="00A656E1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3</w:t>
      </w:r>
    </w:p>
    <w:p w:rsidR="005C6A94" w:rsidRDefault="005C6A94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</w:pPr>
      <w:r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6.</w:t>
      </w:r>
      <w:r w:rsidRPr="000B524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 xml:space="preserve"> </w:t>
      </w:r>
      <w:r w:rsidR="002D6442" w:rsidRPr="002D6442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ТЕХНИЧЕСКИЕ ХАРАКТЕРИСТИКИ УСТАНОВКИ ДЛЯ СЖИГАНИЯ ОТХОДОВ, КОТЛА ВОДОГРЕЙНОГО КВР-0,4 С КОМПРЕССОРНОЙ ГОРЕЛКОЙ IL-2SV K\D</w:t>
      </w:r>
      <w:r w:rsidRPr="000B5244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</w:r>
      <w:r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5</w:t>
      </w:r>
      <w:r w:rsidR="00A656E1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4</w:t>
      </w:r>
    </w:p>
    <w:p w:rsidR="008B16F5" w:rsidRPr="002D6442" w:rsidRDefault="002D6442" w:rsidP="00F72984">
      <w:pPr>
        <w:pStyle w:val="1a"/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</w:pPr>
      <w:r w:rsidRPr="002D6442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ПРИЛОЖЕНИЯ</w:t>
      </w:r>
      <w:r w:rsidR="008B16F5" w:rsidRPr="002D6442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ab/>
      </w:r>
      <w:r w:rsidR="00A656E1">
        <w:rPr>
          <w:rStyle w:val="aa"/>
          <w:rFonts w:ascii="Times New Roman" w:hAnsi="Times New Roman"/>
          <w:b w:val="0"/>
          <w:noProof/>
          <w:color w:val="auto"/>
          <w:sz w:val="28"/>
          <w:szCs w:val="28"/>
          <w:u w:val="none"/>
        </w:rPr>
        <w:t>60</w:t>
      </w:r>
    </w:p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5C6A94" w:rsidRDefault="005C6A94" w:rsidP="005C6A94"/>
    <w:p w:rsidR="002D6442" w:rsidRDefault="002D6442" w:rsidP="005C6A94"/>
    <w:p w:rsidR="002D6442" w:rsidRDefault="002D6442" w:rsidP="005C6A94"/>
    <w:p w:rsidR="002D6442" w:rsidRDefault="002D6442" w:rsidP="005C6A94"/>
    <w:p w:rsidR="002D6442" w:rsidRDefault="002D6442" w:rsidP="005C6A94"/>
    <w:p w:rsidR="002D6442" w:rsidRDefault="002D6442" w:rsidP="005C6A94"/>
    <w:p w:rsidR="002D6442" w:rsidRDefault="002D6442" w:rsidP="005C6A94"/>
    <w:p w:rsidR="002D6442" w:rsidRDefault="002D6442" w:rsidP="005C6A94"/>
    <w:p w:rsidR="002D6442" w:rsidRDefault="002D6442" w:rsidP="005C6A94"/>
    <w:p w:rsidR="005C6A94" w:rsidRPr="005C6A94" w:rsidRDefault="005C6A94" w:rsidP="005C6A94"/>
    <w:p w:rsidR="008B16F5" w:rsidRDefault="008B16F5" w:rsidP="008B16F5">
      <w:pPr>
        <w:rPr>
          <w:rFonts w:eastAsiaTheme="minorEastAsia"/>
        </w:rPr>
      </w:pPr>
    </w:p>
    <w:p w:rsidR="007A23B3" w:rsidRDefault="001C149C" w:rsidP="0057113F">
      <w:pPr>
        <w:pStyle w:val="1"/>
        <w:ind w:firstLine="709"/>
        <w:rPr>
          <w:rStyle w:val="afffb"/>
          <w:rFonts w:ascii="Arial" w:hAnsi="Arial"/>
          <w:sz w:val="28"/>
        </w:rPr>
      </w:pPr>
      <w:bookmarkStart w:id="0" w:name="_Toc463857779"/>
      <w:r w:rsidRPr="001C149C">
        <w:rPr>
          <w:rStyle w:val="afffb"/>
          <w:rFonts w:ascii="Arial" w:hAnsi="Arial"/>
          <w:sz w:val="28"/>
        </w:rPr>
        <w:lastRenderedPageBreak/>
        <w:t>Введение</w:t>
      </w:r>
      <w:bookmarkEnd w:id="0"/>
    </w:p>
    <w:p w:rsidR="001C149C" w:rsidRDefault="001C149C" w:rsidP="001C149C"/>
    <w:p w:rsidR="0089342B" w:rsidRPr="001E44B2" w:rsidRDefault="000D15D9" w:rsidP="0089342B">
      <w:pPr>
        <w:ind w:firstLine="708"/>
        <w:rPr>
          <w:sz w:val="28"/>
        </w:rPr>
      </w:pPr>
      <w:r w:rsidRPr="001E44B2">
        <w:rPr>
          <w:sz w:val="28"/>
          <w:szCs w:val="28"/>
        </w:rPr>
        <w:t>Материалы оценки воздействия на окружающую среду (ОВОС) я</w:t>
      </w:r>
      <w:r w:rsidR="00594EA7" w:rsidRPr="001E44B2">
        <w:rPr>
          <w:sz w:val="28"/>
          <w:szCs w:val="28"/>
        </w:rPr>
        <w:t>вляются составной частью Проекта</w:t>
      </w:r>
      <w:r w:rsidRPr="001E44B2">
        <w:rPr>
          <w:sz w:val="28"/>
          <w:szCs w:val="28"/>
        </w:rPr>
        <w:t xml:space="preserve"> технической документации «</w:t>
      </w:r>
      <w:r w:rsidR="00AB69A2" w:rsidRPr="001E44B2">
        <w:rPr>
          <w:sz w:val="28"/>
          <w:szCs w:val="28"/>
        </w:rPr>
        <w:t xml:space="preserve">Эксплуатация </w:t>
      </w:r>
      <w:r w:rsidR="009C7524" w:rsidRPr="001E44B2">
        <w:rPr>
          <w:sz w:val="28"/>
          <w:szCs w:val="28"/>
        </w:rPr>
        <w:t xml:space="preserve">установки для сжигания отходов, </w:t>
      </w:r>
      <w:r w:rsidR="00AB69A2" w:rsidRPr="001E44B2">
        <w:rPr>
          <w:sz w:val="28"/>
          <w:szCs w:val="28"/>
        </w:rPr>
        <w:t>к</w:t>
      </w:r>
      <w:r w:rsidR="00A319D9" w:rsidRPr="001E44B2">
        <w:rPr>
          <w:sz w:val="28"/>
        </w:rPr>
        <w:t>от</w:t>
      </w:r>
      <w:r w:rsidR="00AB69A2" w:rsidRPr="001E44B2">
        <w:rPr>
          <w:sz w:val="28"/>
        </w:rPr>
        <w:t>ла</w:t>
      </w:r>
      <w:r w:rsidR="00A319D9" w:rsidRPr="001E44B2">
        <w:rPr>
          <w:sz w:val="28"/>
        </w:rPr>
        <w:t xml:space="preserve"> водогрейн</w:t>
      </w:r>
      <w:r w:rsidR="00AB69A2" w:rsidRPr="001E44B2">
        <w:rPr>
          <w:sz w:val="28"/>
        </w:rPr>
        <w:t xml:space="preserve">ого </w:t>
      </w:r>
      <w:r w:rsidR="00A319D9" w:rsidRPr="001E44B2">
        <w:rPr>
          <w:sz w:val="28"/>
        </w:rPr>
        <w:t>КВ</w:t>
      </w:r>
      <w:r w:rsidR="00594EA7" w:rsidRPr="001E44B2">
        <w:rPr>
          <w:sz w:val="28"/>
        </w:rPr>
        <w:t>р</w:t>
      </w:r>
      <w:r w:rsidR="00A319D9" w:rsidRPr="001E44B2">
        <w:rPr>
          <w:sz w:val="28"/>
        </w:rPr>
        <w:t>-0,</w:t>
      </w:r>
      <w:r w:rsidR="00594EA7" w:rsidRPr="001E44B2">
        <w:rPr>
          <w:sz w:val="28"/>
        </w:rPr>
        <w:t>4</w:t>
      </w:r>
      <w:r w:rsidR="00A319D9" w:rsidRPr="001E44B2">
        <w:rPr>
          <w:sz w:val="28"/>
        </w:rPr>
        <w:t xml:space="preserve"> с компрессорной горелкой IL-2SV k\D</w:t>
      </w:r>
      <w:r w:rsidR="009C7524" w:rsidRPr="001E44B2">
        <w:rPr>
          <w:sz w:val="28"/>
        </w:rPr>
        <w:t xml:space="preserve"> ООО «Артель старателей «Шахтер</w:t>
      </w:r>
      <w:r w:rsidR="00AB69A2" w:rsidRPr="001E44B2">
        <w:rPr>
          <w:sz w:val="28"/>
        </w:rPr>
        <w:t>»</w:t>
      </w:r>
      <w:r w:rsidR="005D7AF1" w:rsidRPr="001E44B2">
        <w:rPr>
          <w:sz w:val="28"/>
        </w:rPr>
        <w:t xml:space="preserve">, </w:t>
      </w:r>
      <w:r w:rsidR="002C7E8E" w:rsidRPr="001E44B2">
        <w:rPr>
          <w:sz w:val="28"/>
        </w:rPr>
        <w:t>проект</w:t>
      </w:r>
      <w:r w:rsidRPr="001E44B2">
        <w:rPr>
          <w:sz w:val="28"/>
        </w:rPr>
        <w:t xml:space="preserve"> разработан </w:t>
      </w:r>
      <w:r w:rsidR="00A319D9" w:rsidRPr="001E44B2">
        <w:rPr>
          <w:sz w:val="28"/>
        </w:rPr>
        <w:t>собственными сила ООО «Артель старателей «Шахтер»</w:t>
      </w:r>
      <w:r w:rsidR="0089342B" w:rsidRPr="001E44B2">
        <w:rPr>
          <w:sz w:val="28"/>
        </w:rPr>
        <w:t>.</w:t>
      </w:r>
    </w:p>
    <w:p w:rsidR="0089342B" w:rsidRPr="001E44B2" w:rsidRDefault="0089342B" w:rsidP="0089342B">
      <w:pPr>
        <w:rPr>
          <w:sz w:val="28"/>
        </w:rPr>
      </w:pPr>
    </w:p>
    <w:p w:rsidR="0089342B" w:rsidRDefault="00A319D9" w:rsidP="0089342B">
      <w:pPr>
        <w:ind w:firstLine="708"/>
        <w:rPr>
          <w:sz w:val="28"/>
        </w:rPr>
      </w:pPr>
      <w:r w:rsidRPr="001E44B2">
        <w:rPr>
          <w:sz w:val="28"/>
        </w:rPr>
        <w:t>Исполнитель проекта – ООО «Артель старателей «Шахтер», заместитель главного инженера по экол</w:t>
      </w:r>
      <w:r w:rsidR="008A5F39">
        <w:rPr>
          <w:sz w:val="28"/>
        </w:rPr>
        <w:t>огии Копинец Дмитрий Михайлович, тел. +7 (924) 665-23-65</w:t>
      </w:r>
      <w:r w:rsidR="00821432">
        <w:rPr>
          <w:sz w:val="28"/>
        </w:rPr>
        <w:t>.</w:t>
      </w:r>
    </w:p>
    <w:p w:rsidR="005C7BC8" w:rsidRDefault="005C7BC8" w:rsidP="0089342B">
      <w:pPr>
        <w:ind w:firstLine="708"/>
        <w:rPr>
          <w:sz w:val="28"/>
        </w:rPr>
      </w:pPr>
    </w:p>
    <w:tbl>
      <w:tblPr>
        <w:tblW w:w="0" w:type="auto"/>
        <w:tblInd w:w="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2"/>
        <w:gridCol w:w="4291"/>
        <w:gridCol w:w="4757"/>
      </w:tblGrid>
      <w:tr w:rsidR="008A4B71" w:rsidTr="005C7BC8">
        <w:trPr>
          <w:trHeight w:val="623"/>
        </w:trPr>
        <w:tc>
          <w:tcPr>
            <w:tcW w:w="632" w:type="dxa"/>
            <w:tcBorders>
              <w:top w:val="double" w:sz="4" w:space="0" w:color="auto"/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1</w:t>
            </w:r>
          </w:p>
        </w:tc>
        <w:tc>
          <w:tcPr>
            <w:tcW w:w="4291" w:type="dxa"/>
            <w:tcBorders>
              <w:top w:val="double" w:sz="4" w:space="0" w:color="auto"/>
            </w:tcBorders>
          </w:tcPr>
          <w:p w:rsidR="008A4B71" w:rsidRPr="008A4B71" w:rsidRDefault="008A4B71" w:rsidP="005C7BC8">
            <w:pPr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Наименование  субъекта полное</w:t>
            </w:r>
          </w:p>
        </w:tc>
        <w:tc>
          <w:tcPr>
            <w:tcW w:w="4757" w:type="dxa"/>
            <w:tcBorders>
              <w:top w:val="double" w:sz="4" w:space="0" w:color="auto"/>
              <w:right w:val="double" w:sz="4" w:space="0" w:color="auto"/>
            </w:tcBorders>
          </w:tcPr>
          <w:p w:rsidR="008A4B71" w:rsidRPr="008A4B71" w:rsidRDefault="008A4B71" w:rsidP="005C7BC8">
            <w:pPr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 xml:space="preserve">Общество  с  ограниченной  ответственностью "Артель  старателей  "Шахтёр" </w:t>
            </w:r>
          </w:p>
        </w:tc>
      </w:tr>
      <w:tr w:rsidR="008A4B71" w:rsidTr="005C7BC8">
        <w:trPr>
          <w:trHeight w:val="285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2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Наименование  субъекта краткое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ООО "А/с "Шахтёр"</w:t>
            </w:r>
          </w:p>
        </w:tc>
      </w:tr>
      <w:tr w:rsidR="008A4B71" w:rsidTr="005C7BC8">
        <w:trPr>
          <w:trHeight w:val="229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3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Руководитель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Генеральный  директор</w:t>
            </w:r>
          </w:p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 xml:space="preserve">Руппель  Владимир  Иванович  </w:t>
            </w:r>
          </w:p>
        </w:tc>
      </w:tr>
      <w:tr w:rsidR="008A4B71" w:rsidTr="005C7BC8">
        <w:trPr>
          <w:trHeight w:val="204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4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Код  ОКПО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27370647</w:t>
            </w:r>
          </w:p>
        </w:tc>
      </w:tr>
      <w:tr w:rsidR="008A4B71" w:rsidTr="005C7BC8">
        <w:trPr>
          <w:trHeight w:val="226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5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Код  ОКАТО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77237555000</w:t>
            </w:r>
          </w:p>
        </w:tc>
      </w:tr>
      <w:tr w:rsidR="008A4B71" w:rsidTr="005C7BC8">
        <w:trPr>
          <w:trHeight w:val="217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6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Код  ОКОНХ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12411</w:t>
            </w:r>
          </w:p>
        </w:tc>
      </w:tr>
      <w:tr w:rsidR="008A4B71" w:rsidTr="005C7BC8">
        <w:trPr>
          <w:trHeight w:val="220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7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Код  ОКФС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16</w:t>
            </w:r>
          </w:p>
        </w:tc>
      </w:tr>
      <w:tr w:rsidR="008A4B71" w:rsidTr="005C7BC8">
        <w:trPr>
          <w:trHeight w:val="225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8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ИНН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8708001334</w:t>
            </w:r>
          </w:p>
        </w:tc>
      </w:tr>
      <w:tr w:rsidR="008A4B71" w:rsidTr="005C7BC8">
        <w:trPr>
          <w:trHeight w:val="214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9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Код  ОКОПФ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65</w:t>
            </w:r>
          </w:p>
        </w:tc>
      </w:tr>
      <w:tr w:rsidR="008A4B71" w:rsidTr="005C7BC8">
        <w:trPr>
          <w:trHeight w:val="281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10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Коды ОКВЭД (основные)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13.20.41      74.20.2      45.21.1     45.21.2</w:t>
            </w:r>
          </w:p>
        </w:tc>
      </w:tr>
      <w:tr w:rsidR="008A4B71" w:rsidTr="005C7BC8">
        <w:trPr>
          <w:trHeight w:val="502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11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Адрес  юридический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 xml:space="preserve">689400, Чукотский  АО, Чаунский район </w:t>
            </w:r>
          </w:p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г. Певек ул. Обручева 2б</w:t>
            </w:r>
          </w:p>
        </w:tc>
      </w:tr>
      <w:tr w:rsidR="008A4B71" w:rsidTr="005C7BC8">
        <w:trPr>
          <w:trHeight w:val="630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12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Адрес  почтовый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689350, Чукотский  АО,    Иультинский  район,  п.  Ленинградский,  ул.  Транспортная  2</w:t>
            </w:r>
          </w:p>
        </w:tc>
      </w:tr>
      <w:tr w:rsidR="008A4B71" w:rsidTr="005C7BC8">
        <w:trPr>
          <w:trHeight w:val="293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13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Телефон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(42739)2-33-43</w:t>
            </w:r>
          </w:p>
        </w:tc>
      </w:tr>
      <w:tr w:rsidR="008A4B71" w:rsidTr="005C7BC8">
        <w:trPr>
          <w:trHeight w:val="255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14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Факс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(42739)2-31-94</w:t>
            </w:r>
          </w:p>
        </w:tc>
      </w:tr>
      <w:tr w:rsidR="008A4B71" w:rsidTr="005C7BC8">
        <w:trPr>
          <w:trHeight w:val="258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15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Электронная  почта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CB2F6B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hyperlink r:id="rId8" w:history="1">
              <w:r w:rsidR="008A4B71" w:rsidRPr="008A4B71">
                <w:rPr>
                  <w:rStyle w:val="aa"/>
                  <w:sz w:val="28"/>
                  <w:szCs w:val="28"/>
                  <w:lang w:val="en-US"/>
                </w:rPr>
                <w:t>shakhter</w:t>
              </w:r>
              <w:r w:rsidR="008A4B71" w:rsidRPr="008A4B71">
                <w:rPr>
                  <w:rStyle w:val="aa"/>
                  <w:sz w:val="28"/>
                  <w:szCs w:val="28"/>
                </w:rPr>
                <w:t>@</w:t>
              </w:r>
              <w:r w:rsidR="008A4B71" w:rsidRPr="008A4B71">
                <w:rPr>
                  <w:rStyle w:val="aa"/>
                  <w:sz w:val="28"/>
                  <w:szCs w:val="28"/>
                  <w:lang w:val="en-US"/>
                </w:rPr>
                <w:t>mail.ru</w:t>
              </w:r>
            </w:hyperlink>
            <w:r w:rsidR="008A4B71" w:rsidRPr="008A4B71">
              <w:rPr>
                <w:sz w:val="28"/>
                <w:szCs w:val="28"/>
              </w:rPr>
              <w:t xml:space="preserve"> </w:t>
            </w:r>
          </w:p>
        </w:tc>
      </w:tr>
      <w:tr w:rsidR="008A4B71" w:rsidTr="005C7BC8">
        <w:trPr>
          <w:trHeight w:val="258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16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Адрес Московского представительства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19421, г"/>
              </w:smartTagPr>
              <w:r w:rsidRPr="008A4B71">
                <w:rPr>
                  <w:sz w:val="28"/>
                  <w:szCs w:val="28"/>
                </w:rPr>
                <w:t>119421, г</w:t>
              </w:r>
            </w:smartTag>
            <w:r w:rsidRPr="008A4B71">
              <w:rPr>
                <w:sz w:val="28"/>
                <w:szCs w:val="28"/>
              </w:rPr>
              <w:t>. Москва, ул. Новаторов, 36, корп. 3, помещ. 35</w:t>
            </w:r>
          </w:p>
        </w:tc>
      </w:tr>
      <w:tr w:rsidR="008A4B71" w:rsidTr="005C7BC8">
        <w:trPr>
          <w:trHeight w:val="258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17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Тел/факс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(499)792-84-59,   (499)792-84-60</w:t>
            </w:r>
          </w:p>
        </w:tc>
      </w:tr>
      <w:tr w:rsidR="008A4B71" w:rsidTr="005C7BC8">
        <w:trPr>
          <w:trHeight w:val="258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18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Электронная  почта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 xml:space="preserve"> </w:t>
            </w:r>
            <w:hyperlink r:id="rId9" w:history="1">
              <w:r w:rsidRPr="008A4B71">
                <w:rPr>
                  <w:rStyle w:val="aa"/>
                  <w:sz w:val="28"/>
                  <w:szCs w:val="28"/>
                  <w:lang w:val="en-US"/>
                </w:rPr>
                <w:t>shakhter</w:t>
              </w:r>
              <w:r w:rsidRPr="008A4B71">
                <w:rPr>
                  <w:rStyle w:val="aa"/>
                  <w:sz w:val="28"/>
                  <w:szCs w:val="28"/>
                </w:rPr>
                <w:t>@</w:t>
              </w:r>
              <w:r w:rsidRPr="008A4B71">
                <w:rPr>
                  <w:rStyle w:val="aa"/>
                  <w:sz w:val="28"/>
                  <w:szCs w:val="28"/>
                  <w:lang w:val="en-US"/>
                </w:rPr>
                <w:t>mailfrom</w:t>
              </w:r>
              <w:r w:rsidRPr="008A4B71">
                <w:rPr>
                  <w:rStyle w:val="aa"/>
                  <w:sz w:val="28"/>
                  <w:szCs w:val="28"/>
                </w:rPr>
                <w:t>.</w:t>
              </w:r>
              <w:r w:rsidRPr="008A4B71">
                <w:rPr>
                  <w:rStyle w:val="aa"/>
                  <w:sz w:val="28"/>
                  <w:szCs w:val="28"/>
                  <w:lang w:val="en-US"/>
                </w:rPr>
                <w:t>ru</w:t>
              </w:r>
            </w:hyperlink>
            <w:r w:rsidRPr="008A4B71">
              <w:rPr>
                <w:sz w:val="28"/>
                <w:szCs w:val="28"/>
              </w:rPr>
              <w:t xml:space="preserve"> </w:t>
            </w:r>
          </w:p>
        </w:tc>
      </w:tr>
      <w:tr w:rsidR="008A4B71" w:rsidTr="005C7BC8">
        <w:trPr>
          <w:trHeight w:val="258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19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Адрес Анадырского представительства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689000, г. Анадырь, Чукотский АО, ул. Ленина,  38, кв. 58</w:t>
            </w:r>
          </w:p>
        </w:tc>
      </w:tr>
      <w:tr w:rsidR="008A4B71" w:rsidTr="005C7BC8">
        <w:trPr>
          <w:trHeight w:val="258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20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Тел/факс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(427-22) 2-25-91</w:t>
            </w:r>
          </w:p>
        </w:tc>
      </w:tr>
      <w:tr w:rsidR="008A4B71" w:rsidTr="005C7BC8">
        <w:trPr>
          <w:trHeight w:val="258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21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Электронная  почта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CB2F6B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hyperlink r:id="rId10" w:history="1">
              <w:r w:rsidR="008A4B71" w:rsidRPr="008A4B71">
                <w:rPr>
                  <w:rStyle w:val="aa"/>
                  <w:sz w:val="28"/>
                  <w:szCs w:val="28"/>
                  <w:lang w:val="en-US"/>
                </w:rPr>
                <w:t>shust</w:t>
              </w:r>
              <w:r w:rsidR="008A4B71" w:rsidRPr="008A4B71">
                <w:rPr>
                  <w:rStyle w:val="aa"/>
                  <w:sz w:val="28"/>
                  <w:szCs w:val="28"/>
                </w:rPr>
                <w:t>011063@</w:t>
              </w:r>
              <w:r w:rsidR="008A4B71" w:rsidRPr="008A4B71">
                <w:rPr>
                  <w:rStyle w:val="aa"/>
                  <w:sz w:val="28"/>
                  <w:szCs w:val="28"/>
                  <w:lang w:val="en-US"/>
                </w:rPr>
                <w:t>mail</w:t>
              </w:r>
              <w:r w:rsidR="008A4B71" w:rsidRPr="008A4B71">
                <w:rPr>
                  <w:rStyle w:val="aa"/>
                  <w:sz w:val="28"/>
                  <w:szCs w:val="28"/>
                </w:rPr>
                <w:t>.</w:t>
              </w:r>
              <w:r w:rsidR="008A4B71" w:rsidRPr="008A4B71">
                <w:rPr>
                  <w:rStyle w:val="aa"/>
                  <w:sz w:val="28"/>
                  <w:szCs w:val="28"/>
                  <w:lang w:val="en-US"/>
                </w:rPr>
                <w:t>ru</w:t>
              </w:r>
            </w:hyperlink>
            <w:r w:rsidR="008A4B71" w:rsidRPr="008A4B71">
              <w:rPr>
                <w:sz w:val="28"/>
                <w:szCs w:val="28"/>
              </w:rPr>
              <w:t xml:space="preserve"> </w:t>
            </w:r>
          </w:p>
        </w:tc>
      </w:tr>
      <w:tr w:rsidR="008A4B71" w:rsidTr="005C7BC8">
        <w:trPr>
          <w:trHeight w:val="258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22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Банковские реквизиты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 xml:space="preserve">р/с 40702810200000001415,  </w:t>
            </w:r>
          </w:p>
          <w:p w:rsidR="008A4B71" w:rsidRPr="008A4B71" w:rsidRDefault="008A4B71" w:rsidP="005C7BC8">
            <w:pPr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lastRenderedPageBreak/>
              <w:t xml:space="preserve">кор.сч.  30101810000000000272,  </w:t>
            </w:r>
          </w:p>
          <w:p w:rsidR="008A4B71" w:rsidRPr="008A4B71" w:rsidRDefault="008A4B71" w:rsidP="005C7BC8">
            <w:pPr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 xml:space="preserve">БИК  044525272 </w:t>
            </w:r>
          </w:p>
          <w:p w:rsidR="008A4B71" w:rsidRPr="008A4B71" w:rsidRDefault="008A4B71" w:rsidP="005C7BC8">
            <w:pPr>
              <w:rPr>
                <w:i/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ОАО Банк "Зенит" г. Москва</w:t>
            </w:r>
          </w:p>
        </w:tc>
      </w:tr>
      <w:tr w:rsidR="008A4B71" w:rsidTr="005C7BC8">
        <w:trPr>
          <w:trHeight w:val="630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lastRenderedPageBreak/>
              <w:t>23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Дата  и  номер  выдачи  свидетельства  о  государственной  регистрации  с  указанием  органа,  выдавшего  свидетельство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 xml:space="preserve">17  мая  2004 года, № 1048700300406,  Межрайонная  инспекция  Министерства  Российской  Федерации  по  налогам  и  сборам  № 3  по  Чукотскому  автономному  округу </w:t>
            </w:r>
          </w:p>
        </w:tc>
      </w:tr>
      <w:tr w:rsidR="008A4B71" w:rsidTr="005C7BC8">
        <w:trPr>
          <w:trHeight w:val="630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24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Дата  выдачи  свидетельства  о  постановке  на  учет  в  налоговом  органе  с  указанием  ИНН  налогоплательщика.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17 мая 2004 года,</w:t>
            </w:r>
          </w:p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ИНН  8708001334</w:t>
            </w:r>
          </w:p>
        </w:tc>
      </w:tr>
      <w:tr w:rsidR="008A4B71" w:rsidTr="005C7BC8">
        <w:trPr>
          <w:trHeight w:val="298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25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Вид  основной  деятельности.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Добыча  золота.</w:t>
            </w:r>
          </w:p>
        </w:tc>
      </w:tr>
      <w:tr w:rsidR="008A4B71" w:rsidTr="005C7BC8">
        <w:trPr>
          <w:trHeight w:val="572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26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Кол-во  промышленных  площадок  и  места  их  расположения.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 xml:space="preserve">4 площадки, производственная база участка Ленинградский, производственная база участка Сквозной, горный участок Ленинградский, горный участок Сквозной, Иультинский муниципальный район, Чукотский автономный округ   </w:t>
            </w:r>
          </w:p>
        </w:tc>
      </w:tr>
      <w:tr w:rsidR="008A4B71" w:rsidTr="005C7BC8">
        <w:trPr>
          <w:trHeight w:val="269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27</w:t>
            </w:r>
          </w:p>
        </w:tc>
        <w:tc>
          <w:tcPr>
            <w:tcW w:w="4291" w:type="dxa"/>
          </w:tcPr>
          <w:p w:rsidR="008A4B71" w:rsidRPr="008A4B71" w:rsidRDefault="008A4B71" w:rsidP="005C7BC8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Численность  сотрудников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8A4B71">
            <w:pPr>
              <w:tabs>
                <w:tab w:val="left" w:pos="439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8A4B71">
              <w:rPr>
                <w:sz w:val="28"/>
                <w:szCs w:val="28"/>
              </w:rPr>
              <w:t xml:space="preserve">реднегодовая  </w:t>
            </w:r>
            <w:r>
              <w:rPr>
                <w:sz w:val="28"/>
                <w:szCs w:val="28"/>
              </w:rPr>
              <w:t>190</w:t>
            </w:r>
            <w:r w:rsidRPr="008A4B71">
              <w:rPr>
                <w:sz w:val="28"/>
                <w:szCs w:val="28"/>
              </w:rPr>
              <w:t xml:space="preserve">  человек</w:t>
            </w:r>
          </w:p>
        </w:tc>
      </w:tr>
      <w:tr w:rsidR="008A4B71" w:rsidTr="005C7BC8">
        <w:trPr>
          <w:trHeight w:val="630"/>
        </w:trPr>
        <w:tc>
          <w:tcPr>
            <w:tcW w:w="632" w:type="dxa"/>
            <w:tcBorders>
              <w:left w:val="double" w:sz="4" w:space="0" w:color="auto"/>
            </w:tcBorders>
          </w:tcPr>
          <w:p w:rsidR="008A4B71" w:rsidRPr="008A4B71" w:rsidRDefault="008A4B71" w:rsidP="005C7BC8">
            <w:pPr>
              <w:tabs>
                <w:tab w:val="left" w:pos="4395"/>
              </w:tabs>
              <w:ind w:left="-65"/>
              <w:jc w:val="center"/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28</w:t>
            </w:r>
          </w:p>
        </w:tc>
        <w:tc>
          <w:tcPr>
            <w:tcW w:w="4291" w:type="dxa"/>
          </w:tcPr>
          <w:p w:rsidR="008A4B71" w:rsidRPr="008A4B71" w:rsidRDefault="008A4B71" w:rsidP="008A4B71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Основные  производственные  показатели  работы за 201</w:t>
            </w:r>
            <w:r>
              <w:rPr>
                <w:sz w:val="28"/>
                <w:szCs w:val="28"/>
              </w:rPr>
              <w:t>7</w:t>
            </w:r>
            <w:r w:rsidRPr="008A4B71">
              <w:rPr>
                <w:sz w:val="28"/>
                <w:szCs w:val="28"/>
              </w:rPr>
              <w:t xml:space="preserve"> год.</w:t>
            </w:r>
          </w:p>
        </w:tc>
        <w:tc>
          <w:tcPr>
            <w:tcW w:w="4757" w:type="dxa"/>
            <w:tcBorders>
              <w:right w:val="double" w:sz="4" w:space="0" w:color="auto"/>
            </w:tcBorders>
          </w:tcPr>
          <w:p w:rsidR="008A4B71" w:rsidRPr="008A4B71" w:rsidRDefault="008A4B71" w:rsidP="008A4B71">
            <w:pPr>
              <w:tabs>
                <w:tab w:val="left" w:pos="4395"/>
              </w:tabs>
              <w:rPr>
                <w:sz w:val="28"/>
                <w:szCs w:val="28"/>
              </w:rPr>
            </w:pPr>
            <w:r w:rsidRPr="008A4B71">
              <w:rPr>
                <w:sz w:val="28"/>
                <w:szCs w:val="28"/>
              </w:rPr>
              <w:t>Добыча  и  промывка  песков – 5</w:t>
            </w:r>
            <w:r>
              <w:rPr>
                <w:sz w:val="28"/>
                <w:szCs w:val="28"/>
              </w:rPr>
              <w:t>97</w:t>
            </w:r>
            <w:r w:rsidRPr="008A4B71">
              <w:rPr>
                <w:sz w:val="28"/>
                <w:szCs w:val="28"/>
              </w:rPr>
              <w:t xml:space="preserve"> т</w:t>
            </w:r>
            <w:r>
              <w:rPr>
                <w:sz w:val="28"/>
                <w:szCs w:val="28"/>
              </w:rPr>
              <w:t>ыс</w:t>
            </w:r>
            <w:r w:rsidRPr="008A4B71">
              <w:rPr>
                <w:sz w:val="28"/>
                <w:szCs w:val="28"/>
              </w:rPr>
              <w:t>. м</w:t>
            </w:r>
            <w:r w:rsidRPr="008A4B71">
              <w:rPr>
                <w:sz w:val="28"/>
                <w:szCs w:val="28"/>
                <w:vertAlign w:val="superscript"/>
              </w:rPr>
              <w:t>3</w:t>
            </w:r>
            <w:r w:rsidRPr="008A4B71">
              <w:rPr>
                <w:sz w:val="28"/>
                <w:szCs w:val="28"/>
              </w:rPr>
              <w:t>,  добыча  золота – 6</w:t>
            </w:r>
            <w:r>
              <w:rPr>
                <w:sz w:val="28"/>
                <w:szCs w:val="28"/>
              </w:rPr>
              <w:t>10</w:t>
            </w:r>
            <w:r w:rsidRPr="008A4B71">
              <w:rPr>
                <w:sz w:val="28"/>
                <w:szCs w:val="28"/>
              </w:rPr>
              <w:t xml:space="preserve"> кг.</w:t>
            </w:r>
          </w:p>
        </w:tc>
      </w:tr>
    </w:tbl>
    <w:p w:rsidR="008A4B71" w:rsidRPr="001E44B2" w:rsidRDefault="008A4B71" w:rsidP="0089342B">
      <w:pPr>
        <w:ind w:firstLine="708"/>
        <w:rPr>
          <w:sz w:val="28"/>
          <w:szCs w:val="24"/>
        </w:rPr>
      </w:pPr>
    </w:p>
    <w:p w:rsidR="005D7AF1" w:rsidRPr="006A2409" w:rsidRDefault="00B4756A" w:rsidP="005D7AF1">
      <w:pPr>
        <w:ind w:firstLine="567"/>
        <w:rPr>
          <w:sz w:val="28"/>
        </w:rPr>
      </w:pPr>
      <w:r w:rsidRPr="001E44B2">
        <w:rPr>
          <w:sz w:val="28"/>
        </w:rPr>
        <w:t xml:space="preserve">Котёл водогрейный </w:t>
      </w:r>
      <w:r w:rsidR="006C253D">
        <w:rPr>
          <w:sz w:val="28"/>
        </w:rPr>
        <w:t xml:space="preserve">КВр-0,4, изготовитель ООО </w:t>
      </w:r>
      <w:r w:rsidR="00B0464F">
        <w:rPr>
          <w:sz w:val="28"/>
        </w:rPr>
        <w:t>Котёл</w:t>
      </w:r>
      <w:r w:rsidR="005D7AF1" w:rsidRPr="001E44B2">
        <w:rPr>
          <w:sz w:val="28"/>
        </w:rPr>
        <w:t xml:space="preserve">ьный завод «Теплоэнергетик», Россиия. </w:t>
      </w:r>
      <w:r w:rsidR="00A319D9" w:rsidRPr="001E44B2">
        <w:rPr>
          <w:sz w:val="28"/>
        </w:rPr>
        <w:t xml:space="preserve">Компрессорная горелка IL-2SV k\D, </w:t>
      </w:r>
      <w:r w:rsidR="000C0827" w:rsidRPr="001E44B2">
        <w:rPr>
          <w:sz w:val="28"/>
        </w:rPr>
        <w:t>изготовитель ООО</w:t>
      </w:r>
      <w:r w:rsidR="00A319D9" w:rsidRPr="001E44B2">
        <w:rPr>
          <w:sz w:val="28"/>
        </w:rPr>
        <w:t xml:space="preserve"> «СибСтронг», </w:t>
      </w:r>
      <w:r w:rsidR="000C0827" w:rsidRPr="001E44B2">
        <w:rPr>
          <w:sz w:val="28"/>
        </w:rPr>
        <w:t>Россия, предназначена</w:t>
      </w:r>
      <w:r w:rsidR="005D7AF1" w:rsidRPr="001E44B2">
        <w:rPr>
          <w:sz w:val="28"/>
        </w:rPr>
        <w:t xml:space="preserve"> для обезвреживания методом термического окисления (сжигания) </w:t>
      </w:r>
      <w:r w:rsidR="005D4998" w:rsidRPr="000F6C7D">
        <w:rPr>
          <w:sz w:val="28"/>
        </w:rPr>
        <w:t>жидких (масел отработанных) и твердых (мусор от офисных и бытовых помещений организаций несортированный (исключая крупногабаритный), покрышки пневматических шин с металлическим кордом отработанные)</w:t>
      </w:r>
      <w:r w:rsidR="005D7AF1" w:rsidRPr="001E44B2">
        <w:rPr>
          <w:sz w:val="28"/>
        </w:rPr>
        <w:t xml:space="preserve"> отходов</w:t>
      </w:r>
      <w:r w:rsidR="00922B6A" w:rsidRPr="001E44B2">
        <w:rPr>
          <w:sz w:val="28"/>
        </w:rPr>
        <w:t xml:space="preserve"> на участке Ленинградский ООО </w:t>
      </w:r>
      <w:r w:rsidR="00A319D9" w:rsidRPr="001E44B2">
        <w:rPr>
          <w:sz w:val="28"/>
        </w:rPr>
        <w:t xml:space="preserve">«Артель старателей «Шахтер», </w:t>
      </w:r>
      <w:r w:rsidR="00F11ED1" w:rsidRPr="001E44B2">
        <w:rPr>
          <w:sz w:val="28"/>
        </w:rPr>
        <w:t>расположенн</w:t>
      </w:r>
      <w:r w:rsidRPr="001E44B2">
        <w:rPr>
          <w:sz w:val="28"/>
        </w:rPr>
        <w:t>ого</w:t>
      </w:r>
      <w:r w:rsidR="00F11ED1" w:rsidRPr="001E44B2">
        <w:rPr>
          <w:sz w:val="28"/>
        </w:rPr>
        <w:t xml:space="preserve"> </w:t>
      </w:r>
      <w:r w:rsidR="00A319D9" w:rsidRPr="001E44B2">
        <w:rPr>
          <w:sz w:val="28"/>
        </w:rPr>
        <w:t xml:space="preserve">в Иультинском районе Чукотского автономного округа. Сертификат соответствия на Горелку №ТС </w:t>
      </w:r>
      <w:r w:rsidR="00A319D9" w:rsidRPr="001E44B2">
        <w:rPr>
          <w:sz w:val="28"/>
          <w:lang w:val="en-US"/>
        </w:rPr>
        <w:t>RU</w:t>
      </w:r>
      <w:r w:rsidR="00A319D9" w:rsidRPr="001E44B2">
        <w:rPr>
          <w:sz w:val="28"/>
        </w:rPr>
        <w:t xml:space="preserve"> С-</w:t>
      </w:r>
      <w:r w:rsidR="00A319D9" w:rsidRPr="001E44B2">
        <w:rPr>
          <w:sz w:val="28"/>
          <w:lang w:val="en-US"/>
        </w:rPr>
        <w:t>RU</w:t>
      </w:r>
      <w:r w:rsidR="00A319D9" w:rsidRPr="001E44B2">
        <w:rPr>
          <w:sz w:val="28"/>
        </w:rPr>
        <w:t>.</w:t>
      </w:r>
      <w:r w:rsidR="00A319D9" w:rsidRPr="001E44B2">
        <w:rPr>
          <w:sz w:val="28"/>
          <w:lang w:val="en-US"/>
        </w:rPr>
        <w:t>AE</w:t>
      </w:r>
      <w:r w:rsidR="00A319D9" w:rsidRPr="001E44B2">
        <w:rPr>
          <w:sz w:val="28"/>
        </w:rPr>
        <w:t>88.</w:t>
      </w:r>
      <w:r w:rsidR="00A319D9" w:rsidRPr="001E44B2">
        <w:rPr>
          <w:sz w:val="28"/>
          <w:lang w:val="en-US"/>
        </w:rPr>
        <w:t>B</w:t>
      </w:r>
      <w:r w:rsidR="00A319D9" w:rsidRPr="001E44B2">
        <w:rPr>
          <w:sz w:val="28"/>
        </w:rPr>
        <w:t xml:space="preserve">.00612, Серия </w:t>
      </w:r>
      <w:r w:rsidR="00A319D9" w:rsidRPr="001E44B2">
        <w:rPr>
          <w:sz w:val="28"/>
          <w:lang w:val="en-US"/>
        </w:rPr>
        <w:t>RU</w:t>
      </w:r>
      <w:r w:rsidR="00A319D9" w:rsidRPr="001E44B2">
        <w:rPr>
          <w:sz w:val="28"/>
        </w:rPr>
        <w:t xml:space="preserve"> № 0023260 от 29.05.2013г. выдан ООО «Новосибирский центр сертификации продукции и услуг».</w:t>
      </w:r>
      <w:r w:rsidR="005D7AF1" w:rsidRPr="001E44B2">
        <w:rPr>
          <w:sz w:val="28"/>
        </w:rPr>
        <w:t xml:space="preserve"> </w:t>
      </w:r>
      <w:r w:rsidR="005D7AF1" w:rsidRPr="00515195">
        <w:rPr>
          <w:sz w:val="28"/>
        </w:rPr>
        <w:t xml:space="preserve">Сертификат соответствия на </w:t>
      </w:r>
      <w:r w:rsidR="00B0464F" w:rsidRPr="00515195">
        <w:rPr>
          <w:sz w:val="28"/>
        </w:rPr>
        <w:t>котёл</w:t>
      </w:r>
      <w:r w:rsidR="005D7AF1" w:rsidRPr="00515195">
        <w:rPr>
          <w:sz w:val="28"/>
        </w:rPr>
        <w:t xml:space="preserve"> водогрейный № </w:t>
      </w:r>
      <w:r w:rsidR="005D7AF1" w:rsidRPr="00515195">
        <w:rPr>
          <w:sz w:val="28"/>
          <w:lang w:val="en-US"/>
        </w:rPr>
        <w:t>C</w:t>
      </w:r>
      <w:r w:rsidR="005D7AF1" w:rsidRPr="00515195">
        <w:rPr>
          <w:sz w:val="28"/>
        </w:rPr>
        <w:t>-</w:t>
      </w:r>
      <w:r w:rsidR="005D7AF1" w:rsidRPr="00515195">
        <w:rPr>
          <w:sz w:val="28"/>
          <w:lang w:val="en-US"/>
        </w:rPr>
        <w:t>RU</w:t>
      </w:r>
      <w:r w:rsidR="005D7AF1" w:rsidRPr="00515195">
        <w:rPr>
          <w:sz w:val="28"/>
        </w:rPr>
        <w:t>.</w:t>
      </w:r>
      <w:r w:rsidR="005D7AF1" w:rsidRPr="00515195">
        <w:rPr>
          <w:sz w:val="28"/>
          <w:lang w:val="en-US"/>
        </w:rPr>
        <w:t>M</w:t>
      </w:r>
      <w:r w:rsidR="005D7AF1" w:rsidRPr="00515195">
        <w:rPr>
          <w:sz w:val="28"/>
        </w:rPr>
        <w:t>Г09.В00019 ТР 0728990 от 19.10.2011</w:t>
      </w:r>
      <w:r w:rsidR="005D7AF1">
        <w:rPr>
          <w:sz w:val="28"/>
        </w:rPr>
        <w:t xml:space="preserve"> </w:t>
      </w:r>
    </w:p>
    <w:p w:rsidR="00A319D9" w:rsidRPr="001E44B2" w:rsidRDefault="00A319D9" w:rsidP="00A319D9">
      <w:pPr>
        <w:pStyle w:val="af5"/>
        <w:spacing w:after="0" w:line="276" w:lineRule="auto"/>
        <w:ind w:left="0" w:firstLine="567"/>
        <w:rPr>
          <w:sz w:val="28"/>
        </w:rPr>
      </w:pPr>
      <w:r w:rsidRPr="001E44B2">
        <w:rPr>
          <w:sz w:val="28"/>
        </w:rPr>
        <w:t xml:space="preserve">ООО "Артель старателей "Шахтер" представлено четырьмя промплощадками, расположенной в Иультинском районе ЧАО. </w:t>
      </w:r>
    </w:p>
    <w:p w:rsidR="00A319D9" w:rsidRPr="001E44B2" w:rsidRDefault="00A319D9" w:rsidP="00A319D9">
      <w:pPr>
        <w:ind w:firstLine="567"/>
        <w:rPr>
          <w:sz w:val="28"/>
        </w:rPr>
      </w:pPr>
      <w:r w:rsidRPr="001E44B2">
        <w:rPr>
          <w:sz w:val="28"/>
        </w:rPr>
        <w:t xml:space="preserve">Основной вид производственной деятельности - разработка месторождений полезных ископаемых (добыча россыпного золота) подземным способом на территории ЧАО. Деятельность осуществляется на </w:t>
      </w:r>
      <w:r w:rsidRPr="001E44B2">
        <w:rPr>
          <w:sz w:val="28"/>
        </w:rPr>
        <w:lastRenderedPageBreak/>
        <w:t>месторождениях реки Рывеем и ручья Сквозного, а также его притоков, в окрестностях пос. Ленинградский, где расположены две производственных базы предприятия (участок Ленинградский и участок Сквозной</w:t>
      </w:r>
      <w:r w:rsidR="008A6DCA" w:rsidRPr="001E44B2">
        <w:rPr>
          <w:sz w:val="28"/>
        </w:rPr>
        <w:t>)</w:t>
      </w:r>
      <w:r w:rsidRPr="001E44B2">
        <w:rPr>
          <w:sz w:val="28"/>
        </w:rPr>
        <w:t xml:space="preserve">. На каждой из производственных баз имеются: ремонтные боксы, </w:t>
      </w:r>
      <w:r w:rsidR="00B0464F">
        <w:rPr>
          <w:sz w:val="28"/>
        </w:rPr>
        <w:t>котёл</w:t>
      </w:r>
      <w:r w:rsidRPr="001E44B2">
        <w:rPr>
          <w:sz w:val="28"/>
        </w:rPr>
        <w:t>ьная, ДЭС и комплекс жилищно-бытовых зданий. Участки ведения горных работ в течение года меняются по мере отработки выемочных единиц, в одновременной работе находятся два участка.</w:t>
      </w:r>
    </w:p>
    <w:p w:rsidR="005D7AF1" w:rsidRPr="001E44B2" w:rsidRDefault="00286F67" w:rsidP="0096294F">
      <w:pPr>
        <w:ind w:firstLine="567"/>
        <w:rPr>
          <w:sz w:val="28"/>
        </w:rPr>
      </w:pPr>
      <w:r w:rsidRPr="001E44B2">
        <w:rPr>
          <w:sz w:val="28"/>
        </w:rPr>
        <w:t xml:space="preserve">Установка по сжиганию отходов, </w:t>
      </w:r>
      <w:r w:rsidR="00B0464F">
        <w:rPr>
          <w:sz w:val="28"/>
        </w:rPr>
        <w:t>котёл</w:t>
      </w:r>
      <w:r w:rsidR="00A319D9" w:rsidRPr="001E44B2">
        <w:rPr>
          <w:sz w:val="28"/>
        </w:rPr>
        <w:t xml:space="preserve"> водогрейны</w:t>
      </w:r>
      <w:r w:rsidR="008A6DCA" w:rsidRPr="001E44B2">
        <w:rPr>
          <w:sz w:val="28"/>
        </w:rPr>
        <w:t>й</w:t>
      </w:r>
      <w:r w:rsidRPr="001E44B2">
        <w:rPr>
          <w:sz w:val="28"/>
        </w:rPr>
        <w:t xml:space="preserve"> КВ</w:t>
      </w:r>
      <w:r w:rsidR="009800AF" w:rsidRPr="001E44B2">
        <w:rPr>
          <w:sz w:val="28"/>
        </w:rPr>
        <w:t>р</w:t>
      </w:r>
      <w:r w:rsidRPr="001E44B2">
        <w:rPr>
          <w:sz w:val="28"/>
        </w:rPr>
        <w:t>-0,4 с компрессорной горелкой IL-2SV k\D</w:t>
      </w:r>
      <w:r w:rsidR="008A6DCA" w:rsidRPr="001E44B2">
        <w:rPr>
          <w:sz w:val="28"/>
        </w:rPr>
        <w:t xml:space="preserve"> будет </w:t>
      </w:r>
      <w:r w:rsidR="00A319D9" w:rsidRPr="001E44B2">
        <w:rPr>
          <w:sz w:val="28"/>
        </w:rPr>
        <w:t xml:space="preserve">размещается в </w:t>
      </w:r>
      <w:r w:rsidR="008A6DCA" w:rsidRPr="001E44B2">
        <w:rPr>
          <w:sz w:val="28"/>
        </w:rPr>
        <w:t xml:space="preserve">существующей </w:t>
      </w:r>
      <w:r w:rsidR="00B0464F">
        <w:rPr>
          <w:sz w:val="28"/>
        </w:rPr>
        <w:t>котел</w:t>
      </w:r>
      <w:r w:rsidR="00B0464F" w:rsidRPr="001E44B2">
        <w:rPr>
          <w:sz w:val="28"/>
        </w:rPr>
        <w:t>ьной</w:t>
      </w:r>
      <w:r w:rsidR="008A6DCA" w:rsidRPr="001E44B2">
        <w:rPr>
          <w:sz w:val="28"/>
        </w:rPr>
        <w:t xml:space="preserve"> участке Ленинградский</w:t>
      </w:r>
      <w:r w:rsidR="00A319D9" w:rsidRPr="001E44B2">
        <w:rPr>
          <w:sz w:val="28"/>
        </w:rPr>
        <w:t xml:space="preserve">. </w:t>
      </w:r>
    </w:p>
    <w:p w:rsidR="004159FC" w:rsidRPr="001E44B2" w:rsidRDefault="004159FC" w:rsidP="004159FC">
      <w:pPr>
        <w:suppressAutoHyphens/>
        <w:ind w:firstLine="720"/>
        <w:rPr>
          <w:sz w:val="28"/>
          <w:szCs w:val="28"/>
        </w:rPr>
      </w:pPr>
      <w:r w:rsidRPr="001E44B2">
        <w:rPr>
          <w:sz w:val="28"/>
          <w:szCs w:val="28"/>
        </w:rPr>
        <w:t>Артель старателей «Шахтёр» образовалась в 1990 году. В 2004 году она была преобразована в общество с ограниченной ответственностью «Артель старателей «Шахтёр».</w:t>
      </w:r>
    </w:p>
    <w:p w:rsidR="004159FC" w:rsidRPr="001E44B2" w:rsidRDefault="004159FC" w:rsidP="004159FC">
      <w:pPr>
        <w:suppressAutoHyphens/>
        <w:ind w:firstLine="720"/>
        <w:rPr>
          <w:sz w:val="28"/>
          <w:szCs w:val="28"/>
        </w:rPr>
      </w:pPr>
      <w:r w:rsidRPr="001E44B2">
        <w:rPr>
          <w:sz w:val="28"/>
          <w:szCs w:val="28"/>
        </w:rPr>
        <w:t>В предыдущие годы предприятие разрабатывало открытым и подземным способом месторождение р. Рывеем и месторождения Кусьвеемского россыпного узла (руч. Сквозной, Потешный, Базовый), расположенные в Иультинском муниципальном районе Чукотского автономного округа, и имеет значительный опыт добычи и разведки золота.</w:t>
      </w:r>
    </w:p>
    <w:p w:rsidR="004159FC" w:rsidRPr="001E44B2" w:rsidRDefault="004159FC" w:rsidP="004159FC">
      <w:pPr>
        <w:suppressAutoHyphens/>
        <w:ind w:firstLine="720"/>
        <w:rPr>
          <w:sz w:val="28"/>
          <w:szCs w:val="28"/>
        </w:rPr>
      </w:pPr>
      <w:r w:rsidRPr="001E44B2">
        <w:rPr>
          <w:sz w:val="28"/>
          <w:szCs w:val="28"/>
        </w:rPr>
        <w:t>Анализ динамики добычи драгоценного металла показывает, что в последние годы предприятие увеличивает темпы добычи подземных песков и извлечения золота. При этом до 2008 года обеспеченность разведанными запасами с учетом их прироста от эксплуатации и разведки оставалась на постоянном уровне и не превышала 3 лет. В настоящее время с оформлением в 2008-2009 годах новых лицензий на право пользования недрами обеспеченность общества промышленными запасами составляет 14 лет.</w:t>
      </w:r>
    </w:p>
    <w:p w:rsidR="004159FC" w:rsidRPr="001E44B2" w:rsidRDefault="004159FC" w:rsidP="004159FC">
      <w:pPr>
        <w:suppressAutoHyphens/>
        <w:ind w:firstLine="720"/>
        <w:rPr>
          <w:sz w:val="28"/>
          <w:szCs w:val="28"/>
        </w:rPr>
      </w:pPr>
      <w:r w:rsidRPr="001E44B2">
        <w:rPr>
          <w:sz w:val="28"/>
          <w:szCs w:val="28"/>
        </w:rPr>
        <w:t xml:space="preserve">В настоящее время предприятие владеет лицензией АНД № 01092 БЭ на разведку и добычу россыпного золота подземным способом на россыпи Прибрежной месторождения р. Рывеем, расположенной в </w:t>
      </w:r>
      <w:smartTag w:uri="urn:schemas-microsoft-com:office:smarttags" w:element="metricconverter">
        <w:smartTagPr>
          <w:attr w:name="ProductID" w:val="10 км"/>
        </w:smartTagPr>
        <w:r w:rsidRPr="001E44B2">
          <w:rPr>
            <w:sz w:val="28"/>
            <w:szCs w:val="28"/>
          </w:rPr>
          <w:t>10 км</w:t>
        </w:r>
      </w:smartTag>
      <w:r w:rsidRPr="001E44B2">
        <w:rPr>
          <w:sz w:val="28"/>
          <w:szCs w:val="28"/>
        </w:rPr>
        <w:t xml:space="preserve"> от пос. Ленинградский. Лицензия была зарегистрирована 27 января 2005 года, дата окончания действия лицензии 01 декабря 2021 года (текст. прил. 1-2). Россыпь была введена в эксплуатацию в 1991 году. </w:t>
      </w:r>
    </w:p>
    <w:p w:rsidR="004159FC" w:rsidRPr="001E44B2" w:rsidRDefault="004159FC" w:rsidP="004159FC">
      <w:pPr>
        <w:suppressAutoHyphens/>
        <w:ind w:firstLine="720"/>
        <w:rPr>
          <w:sz w:val="28"/>
          <w:szCs w:val="28"/>
        </w:rPr>
      </w:pPr>
      <w:r w:rsidRPr="001E44B2">
        <w:rPr>
          <w:sz w:val="28"/>
          <w:szCs w:val="28"/>
        </w:rPr>
        <w:t>В 2008 году общество участвовало в аукционах и получило лицензии на право пользования недрами месторождений россыпного золота руч. Сквозного АНД № 01171 БЭ и его Притоков (ручёв Чугавый, Потешный, Базовый) АНД № 01170 БЭ (текст. прил. 3-4). Обе лицензии зарегистрированы 28 августа 2008 года, срок окончания действия обеих лицензий – 28 августа 2028 года. Месторождение руч. Сквозного введено в эксплуатацию в 2009 году, месторождение Притоков руч. Сквозного – в 2010 году.</w:t>
      </w:r>
    </w:p>
    <w:p w:rsidR="004159FC" w:rsidRPr="001E44B2" w:rsidRDefault="004159FC" w:rsidP="004159FC">
      <w:pPr>
        <w:suppressAutoHyphens/>
        <w:ind w:firstLine="720"/>
        <w:rPr>
          <w:sz w:val="28"/>
          <w:szCs w:val="28"/>
        </w:rPr>
      </w:pPr>
      <w:r w:rsidRPr="001E44B2">
        <w:rPr>
          <w:sz w:val="28"/>
          <w:szCs w:val="28"/>
        </w:rPr>
        <w:t xml:space="preserve">В 2009 году общество с ограниченной ответственностью "Артель старателей "Шахтер" было реорганизовано путем присоединения к нему общества с ограниченной ответственностью "Прогресс" с переходом в порядке универсального правопреемства всех прав и обязанностей от ООО "Прогресс" к ООО "Артель старателей "Шахтер", а лицензия АНД №11765 БЭ на разведку и добычу россыпного золота на месторождении р. Рывеем (инт. р.л. 2,5-126; 27п-90п), ранее принадлежавшая ООО "Прогресс", была переоформлена на ООО </w:t>
      </w:r>
      <w:r w:rsidRPr="001E44B2">
        <w:rPr>
          <w:sz w:val="28"/>
          <w:szCs w:val="28"/>
        </w:rPr>
        <w:lastRenderedPageBreak/>
        <w:t xml:space="preserve">"Артель старателей "Шахтер" на лицензию АНД 14704 БЭ, зарегистрированную 26 июня </w:t>
      </w:r>
      <w:smartTag w:uri="urn:schemas-microsoft-com:office:smarttags" w:element="metricconverter">
        <w:smartTagPr>
          <w:attr w:name="ProductID" w:val="2009 г"/>
        </w:smartTagPr>
        <w:r w:rsidRPr="001E44B2">
          <w:rPr>
            <w:sz w:val="28"/>
            <w:szCs w:val="28"/>
          </w:rPr>
          <w:t xml:space="preserve">2009 г. </w:t>
        </w:r>
      </w:smartTag>
      <w:r w:rsidRPr="001E44B2">
        <w:rPr>
          <w:sz w:val="28"/>
          <w:szCs w:val="28"/>
        </w:rPr>
        <w:t>(текст. прил. 5-6). Дата окончания действия лицензии АНД №14704 БЭ 01 февраля 2023 года. Участок введен в эксплуатацию в 2004 году.</w:t>
      </w:r>
    </w:p>
    <w:p w:rsidR="004159FC" w:rsidRPr="001E44B2" w:rsidRDefault="004159FC" w:rsidP="004159FC">
      <w:pPr>
        <w:suppressAutoHyphens/>
        <w:ind w:firstLine="720"/>
        <w:rPr>
          <w:sz w:val="28"/>
          <w:szCs w:val="28"/>
        </w:rPr>
      </w:pPr>
      <w:r w:rsidRPr="001E44B2">
        <w:rPr>
          <w:sz w:val="28"/>
          <w:szCs w:val="28"/>
        </w:rPr>
        <w:t>ООО «Артель старателей «Шахтёр» имеет лицензии на все виды деятельности, связанные с разработкой месторождений полезных ископаемых. Кроме того, в 2010 году получена лицензия на право ведения образовательной деятельности, разрешающая проведение профессиональной подготовки горнорабочих очистного забоя, машинистов погрузочно-доставочных машин на подземных горных работах, взрывников и машинистов буровых установок.</w:t>
      </w:r>
    </w:p>
    <w:p w:rsidR="004159FC" w:rsidRPr="001E44B2" w:rsidRDefault="004159FC" w:rsidP="004159FC">
      <w:pPr>
        <w:suppressAutoHyphens/>
        <w:ind w:firstLine="720"/>
        <w:rPr>
          <w:sz w:val="28"/>
          <w:szCs w:val="28"/>
        </w:rPr>
      </w:pPr>
      <w:r w:rsidRPr="001E44B2">
        <w:rPr>
          <w:sz w:val="28"/>
          <w:szCs w:val="28"/>
        </w:rPr>
        <w:t>В предыдущие годы на предприятии были разработаны, получили положительные заключения экспертизы промышленной безопасности и охраны недр и согласованы технические проекты разработки месторождений.</w:t>
      </w:r>
    </w:p>
    <w:p w:rsidR="004159FC" w:rsidRPr="001E44B2" w:rsidRDefault="004159FC" w:rsidP="004159FC">
      <w:pPr>
        <w:suppressAutoHyphens/>
        <w:ind w:firstLine="720"/>
        <w:rPr>
          <w:sz w:val="28"/>
          <w:szCs w:val="28"/>
        </w:rPr>
      </w:pPr>
      <w:r w:rsidRPr="001E44B2">
        <w:rPr>
          <w:sz w:val="28"/>
          <w:szCs w:val="28"/>
        </w:rPr>
        <w:t>Для производства работ, связанных с пользованием недрами, предприятие обеспечено необходимым техническим и технологическим оборудованием, финансовыми средствами, квалифицированными горнотехническим и геолого-маркшейдерским персоналом. Общая численность артели в 2016 году составила 190 человек. Подземные горные работы по добыче песков проводятся в период октябрь-май, открытые ГПР и ГТС - в осенний период, промывка в течение июня-сентября.</w:t>
      </w:r>
    </w:p>
    <w:p w:rsidR="004159FC" w:rsidRDefault="004159FC" w:rsidP="004159FC">
      <w:pPr>
        <w:ind w:firstLine="567"/>
        <w:rPr>
          <w:sz w:val="28"/>
          <w:szCs w:val="28"/>
        </w:rPr>
      </w:pPr>
      <w:r w:rsidRPr="001E44B2">
        <w:rPr>
          <w:sz w:val="28"/>
          <w:szCs w:val="28"/>
        </w:rPr>
        <w:t xml:space="preserve">Общество имеет в поселке Ленинградский ремонтную базу, представленную зданием ГРЦ (Главный ремонтный цех), в котором находится электроцех, связевая, ремонтные боксы, токарный цех, аккумуляторная и учебный класс. На втором этаже ГРЦ расположено складское помещение с оборудованием. На участке расположено административное здание, общежитие, столярная, гаражные боксы, здание ДЭС с </w:t>
      </w:r>
      <w:r w:rsidR="00B0464F">
        <w:rPr>
          <w:sz w:val="28"/>
          <w:szCs w:val="28"/>
        </w:rPr>
        <w:t>котел</w:t>
      </w:r>
      <w:r w:rsidR="00B0464F" w:rsidRPr="001E44B2">
        <w:rPr>
          <w:sz w:val="28"/>
          <w:szCs w:val="28"/>
        </w:rPr>
        <w:t>ьной</w:t>
      </w:r>
      <w:r w:rsidRPr="001E44B2">
        <w:rPr>
          <w:sz w:val="28"/>
          <w:szCs w:val="28"/>
        </w:rPr>
        <w:t>, склады хранения ГСМ.</w:t>
      </w:r>
    </w:p>
    <w:p w:rsidR="000D15D9" w:rsidRPr="00E34709" w:rsidRDefault="000D15D9" w:rsidP="000D15D9">
      <w:pPr>
        <w:ind w:firstLine="708"/>
        <w:rPr>
          <w:sz w:val="28"/>
          <w:szCs w:val="24"/>
        </w:rPr>
      </w:pPr>
      <w:r w:rsidRPr="00E2587A">
        <w:rPr>
          <w:sz w:val="28"/>
          <w:szCs w:val="24"/>
        </w:rPr>
        <w:t xml:space="preserve">Материалы ОВОС выполнены в соответствии с требованиями законодательных актов РФ и нормативных документов по охране окружающей среды и рациональному использованию природных ресурсов, промышленной, </w:t>
      </w:r>
      <w:r w:rsidRPr="00E34709">
        <w:rPr>
          <w:sz w:val="28"/>
          <w:szCs w:val="24"/>
        </w:rPr>
        <w:t>экологической и санитарно-эпидемиологической безопасности и содержат информацию, определенную действующим положением</w:t>
      </w:r>
      <w:r w:rsidRPr="00E34709">
        <w:rPr>
          <w:rFonts w:eastAsia="MS Mincho"/>
          <w:sz w:val="28"/>
          <w:szCs w:val="24"/>
        </w:rPr>
        <w:t>, в т.ч.:</w:t>
      </w:r>
    </w:p>
    <w:p w:rsidR="000D15D9" w:rsidRPr="00E34709" w:rsidRDefault="000D15D9" w:rsidP="000D15D9">
      <w:pPr>
        <w:ind w:firstLine="708"/>
        <w:rPr>
          <w:sz w:val="28"/>
          <w:szCs w:val="24"/>
        </w:rPr>
      </w:pPr>
    </w:p>
    <w:p w:rsidR="000D15D9" w:rsidRPr="00E34709" w:rsidRDefault="000D15D9" w:rsidP="00C477E0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sz w:val="28"/>
        </w:rPr>
      </w:pPr>
      <w:r w:rsidRPr="00E34709">
        <w:rPr>
          <w:sz w:val="28"/>
        </w:rPr>
        <w:t xml:space="preserve">характеристика объекта; </w:t>
      </w:r>
    </w:p>
    <w:p w:rsidR="000D15D9" w:rsidRPr="00E34709" w:rsidRDefault="000D15D9" w:rsidP="00C477E0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sz w:val="28"/>
        </w:rPr>
      </w:pPr>
      <w:r w:rsidRPr="00E34709">
        <w:rPr>
          <w:sz w:val="28"/>
          <w:szCs w:val="24"/>
        </w:rPr>
        <w:t>результаты оценки воздействия на окружающую</w:t>
      </w:r>
      <w:r w:rsidRPr="00E34709">
        <w:rPr>
          <w:sz w:val="28"/>
        </w:rPr>
        <w:t xml:space="preserve"> среду;</w:t>
      </w:r>
    </w:p>
    <w:p w:rsidR="000D15D9" w:rsidRPr="00E34709" w:rsidRDefault="000D15D9" w:rsidP="00C477E0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sz w:val="28"/>
        </w:rPr>
      </w:pPr>
      <w:r w:rsidRPr="00E34709">
        <w:rPr>
          <w:sz w:val="28"/>
        </w:rPr>
        <w:t>мероприятия по предупреждению аварийных ситуаций;</w:t>
      </w:r>
    </w:p>
    <w:p w:rsidR="000D15D9" w:rsidRPr="00E34709" w:rsidRDefault="000D15D9" w:rsidP="00C477E0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sz w:val="28"/>
        </w:rPr>
      </w:pPr>
      <w:r w:rsidRPr="00E34709">
        <w:rPr>
          <w:sz w:val="28"/>
        </w:rPr>
        <w:t>программа производственного экологического контроля (мониторинга);</w:t>
      </w:r>
    </w:p>
    <w:p w:rsidR="000D15D9" w:rsidRPr="00E34709" w:rsidRDefault="000D15D9" w:rsidP="00C477E0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sz w:val="28"/>
        </w:rPr>
      </w:pPr>
      <w:r w:rsidRPr="00E34709">
        <w:rPr>
          <w:sz w:val="28"/>
        </w:rPr>
        <w:t>оценка альтернативных вариантов.</w:t>
      </w:r>
    </w:p>
    <w:p w:rsidR="000D15D9" w:rsidRPr="00E34709" w:rsidRDefault="000D15D9" w:rsidP="000D15D9">
      <w:pPr>
        <w:rPr>
          <w:sz w:val="28"/>
        </w:rPr>
      </w:pPr>
    </w:p>
    <w:p w:rsidR="002D3BD3" w:rsidRDefault="000D15D9" w:rsidP="00515195">
      <w:pPr>
        <w:widowControl/>
        <w:autoSpaceDE/>
        <w:autoSpaceDN/>
        <w:adjustRightInd/>
        <w:ind w:firstLine="708"/>
        <w:rPr>
          <w:sz w:val="28"/>
          <w:szCs w:val="28"/>
        </w:rPr>
      </w:pPr>
      <w:r w:rsidRPr="00E34709">
        <w:rPr>
          <w:sz w:val="28"/>
          <w:szCs w:val="28"/>
        </w:rPr>
        <w:t>Материалы ОВОС проходят процедуру общественных обсуждений и представляются в составе проекта на государственную экологическую экспертизу.</w:t>
      </w:r>
    </w:p>
    <w:p w:rsidR="002D3BD3" w:rsidRDefault="002D3BD3" w:rsidP="00B13BA9">
      <w:pPr>
        <w:widowControl/>
        <w:autoSpaceDE/>
        <w:autoSpaceDN/>
        <w:adjustRightInd/>
        <w:rPr>
          <w:sz w:val="28"/>
          <w:szCs w:val="28"/>
        </w:rPr>
      </w:pPr>
    </w:p>
    <w:p w:rsidR="002D3BD3" w:rsidRDefault="002D3BD3" w:rsidP="00B13BA9">
      <w:pPr>
        <w:widowControl/>
        <w:autoSpaceDE/>
        <w:autoSpaceDN/>
        <w:adjustRightInd/>
        <w:rPr>
          <w:sz w:val="28"/>
          <w:szCs w:val="28"/>
        </w:rPr>
      </w:pPr>
    </w:p>
    <w:p w:rsidR="002D3BD3" w:rsidRDefault="002D3BD3" w:rsidP="00B13BA9">
      <w:pPr>
        <w:widowControl/>
        <w:autoSpaceDE/>
        <w:autoSpaceDN/>
        <w:adjustRightInd/>
        <w:rPr>
          <w:sz w:val="28"/>
          <w:szCs w:val="28"/>
        </w:rPr>
      </w:pPr>
      <w:r w:rsidRPr="002D3BD3">
        <w:rPr>
          <w:noProof/>
          <w:sz w:val="28"/>
          <w:szCs w:val="28"/>
        </w:rPr>
        <w:lastRenderedPageBreak/>
        <w:drawing>
          <wp:inline distT="0" distB="0" distL="0" distR="0">
            <wp:extent cx="5760000" cy="4579200"/>
            <wp:effectExtent l="0" t="0" r="0" b="0"/>
            <wp:docPr id="7" name="Рисунок 7" descr="D:\РАБОТА\Котел водогрейный КВа-0,25 Руководство по эксплуатации\МАТЕРИАЛЫ ГЭЭ КОТЛОВ\карта чукотки административн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Котел водогрейный КВа-0,25 Руководство по эксплуатации\МАТЕРИАЛЫ ГЭЭ КОТЛОВ\карта чукотки административная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BD3" w:rsidRDefault="002D3BD3" w:rsidP="00B13BA9">
      <w:pPr>
        <w:widowControl/>
        <w:autoSpaceDE/>
        <w:autoSpaceDN/>
        <w:adjustRightInd/>
        <w:rPr>
          <w:sz w:val="28"/>
          <w:szCs w:val="28"/>
        </w:rPr>
      </w:pPr>
      <w:r w:rsidRPr="002D3BD3">
        <w:rPr>
          <w:noProof/>
          <w:sz w:val="28"/>
          <w:szCs w:val="28"/>
        </w:rPr>
        <w:drawing>
          <wp:inline distT="0" distB="0" distL="0" distR="0">
            <wp:extent cx="5760000" cy="3549600"/>
            <wp:effectExtent l="0" t="0" r="0" b="0"/>
            <wp:docPr id="6" name="Рисунок 6" descr="C:\Users\admin\Desktop\карта чукотки административная КУ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арта чукотки административная КУСОК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BD3">
        <w:rPr>
          <w:sz w:val="28"/>
          <w:szCs w:val="28"/>
        </w:rPr>
        <w:t xml:space="preserve"> </w:t>
      </w:r>
    </w:p>
    <w:p w:rsidR="002D3BD3" w:rsidRDefault="002D3BD3" w:rsidP="002D3BD3">
      <w:pPr>
        <w:widowControl/>
        <w:autoSpaceDE/>
        <w:autoSpaceDN/>
        <w:adjustRightInd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7966B9">
        <w:rPr>
          <w:sz w:val="28"/>
          <w:szCs w:val="28"/>
        </w:rPr>
        <w:t>1</w:t>
      </w:r>
      <w:r>
        <w:rPr>
          <w:sz w:val="28"/>
          <w:szCs w:val="28"/>
        </w:rPr>
        <w:t xml:space="preserve"> Обзорная карта Чукотского автономного округа</w:t>
      </w:r>
    </w:p>
    <w:p w:rsidR="002D3BD3" w:rsidRPr="00E2587A" w:rsidRDefault="00C2571F" w:rsidP="00B13BA9">
      <w:pPr>
        <w:widowControl/>
        <w:autoSpaceDE/>
        <w:autoSpaceDN/>
        <w:adjustRightInd/>
        <w:rPr>
          <w:sz w:val="28"/>
          <w:szCs w:val="28"/>
        </w:rPr>
      </w:pPr>
      <w:r w:rsidRPr="00E2587A">
        <w:rPr>
          <w:sz w:val="28"/>
          <w:szCs w:val="28"/>
        </w:rPr>
        <w:br w:type="page"/>
      </w:r>
    </w:p>
    <w:p w:rsidR="00D82A0D" w:rsidRPr="0090229C" w:rsidRDefault="0090229C" w:rsidP="0090229C">
      <w:pPr>
        <w:pStyle w:val="1"/>
        <w:keepLines/>
        <w:pageBreakBefore/>
        <w:ind w:left="75" w:firstLine="634"/>
        <w:rPr>
          <w:rFonts w:ascii="Times New Roman" w:hAnsi="Times New Roman"/>
          <w:caps w:val="0"/>
          <w:szCs w:val="28"/>
        </w:rPr>
      </w:pPr>
      <w:bookmarkStart w:id="1" w:name="_Toc361403760"/>
      <w:bookmarkStart w:id="2" w:name="_Toc361930943"/>
      <w:bookmarkStart w:id="3" w:name="_Toc386446019"/>
      <w:bookmarkStart w:id="4" w:name="_Toc387920948"/>
      <w:bookmarkStart w:id="5" w:name="_Toc463857780"/>
      <w:r>
        <w:rPr>
          <w:rFonts w:ascii="Times New Roman" w:hAnsi="Times New Roman"/>
          <w:caps w:val="0"/>
          <w:szCs w:val="28"/>
        </w:rPr>
        <w:lastRenderedPageBreak/>
        <w:t xml:space="preserve">1. </w:t>
      </w:r>
      <w:r w:rsidRPr="0090229C">
        <w:rPr>
          <w:rFonts w:ascii="Times New Roman" w:hAnsi="Times New Roman"/>
          <w:caps w:val="0"/>
          <w:szCs w:val="28"/>
        </w:rPr>
        <w:t>РЕЗУЛЬТАТЫ ОЦЕНКИ ВОЗДЕЙСТВИЯ ПРОЕКТИРУЕМОЙ УСТАНОВКИ НА ОБЪЕКТЫ ОКРУЖАЮЩЕЙ СРЕДЫ</w:t>
      </w:r>
      <w:bookmarkEnd w:id="1"/>
      <w:bookmarkEnd w:id="2"/>
      <w:bookmarkEnd w:id="3"/>
      <w:bookmarkEnd w:id="4"/>
    </w:p>
    <w:p w:rsidR="00D82A0D" w:rsidRPr="0090229C" w:rsidRDefault="00D82A0D" w:rsidP="00D82A0D">
      <w:pPr>
        <w:pStyle w:val="af1"/>
        <w:spacing w:after="0"/>
        <w:rPr>
          <w:sz w:val="28"/>
          <w:szCs w:val="28"/>
        </w:rPr>
      </w:pPr>
    </w:p>
    <w:p w:rsidR="00D82A0D" w:rsidRPr="003C724E" w:rsidRDefault="0090229C" w:rsidP="003C724E">
      <w:pPr>
        <w:pStyle w:val="1"/>
        <w:ind w:firstLine="709"/>
        <w:rPr>
          <w:rFonts w:ascii="Times New Roman" w:hAnsi="Times New Roman"/>
        </w:rPr>
      </w:pPr>
      <w:bookmarkStart w:id="6" w:name="_Toc387920949"/>
      <w:r w:rsidRPr="003C724E">
        <w:rPr>
          <w:rFonts w:ascii="Times New Roman" w:hAnsi="Times New Roman"/>
        </w:rPr>
        <w:t>1.1 ОСОБЕННОСТИ РАЗРАБОТКИ РАЗДЕЛА «РЕЗУЛЬТАТЫ ОЦЕНКИ ВОЗДЕЙСТВИЯ УСТАНОВКИ ДЛЯ СЖИГАНИЯ ОТХОДОВ, КОТЛА ВОДОГРЕЙНОГО КВР-0,4 С КОМПРЕССОРНОЙ ГОРЕЛКОЙ IL-2SV K\D НА ОБЪЕКТЫ ОКРУЖАЮЩЕЙ СРЕДЫ»</w:t>
      </w:r>
      <w:bookmarkEnd w:id="6"/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3B41A6">
        <w:rPr>
          <w:rFonts w:eastAsia="Times New Roman"/>
          <w:sz w:val="28"/>
          <w:szCs w:val="28"/>
          <w:lang w:eastAsia="ru-RU"/>
        </w:rPr>
        <w:t>Поселок Ленинградский располагается в Иультинском административном районе Чукотского автономного округа, в 420 км к востоку от г. Певек и в 122 км к западу</w:t>
      </w:r>
      <w:r>
        <w:rPr>
          <w:rFonts w:eastAsia="Times New Roman"/>
          <w:sz w:val="28"/>
          <w:szCs w:val="28"/>
          <w:lang w:eastAsia="ru-RU"/>
        </w:rPr>
        <w:t xml:space="preserve"> от поселка Мыс Шмидта</w:t>
      </w:r>
      <w:r w:rsidRPr="00DD1110">
        <w:rPr>
          <w:rFonts w:eastAsia="Times New Roman"/>
          <w:sz w:val="28"/>
          <w:szCs w:val="28"/>
          <w:lang w:eastAsia="ru-RU"/>
        </w:rPr>
        <w:t xml:space="preserve">. 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>Чукотский автономный округ находится в сложных природно-климатических и хозяйственно-экономических условиях северо-восточной окраины Дальнего Востока России.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Округ</w:t>
      </w:r>
      <w:r w:rsidRPr="00DD1110">
        <w:rPr>
          <w:rFonts w:eastAsia="Times New Roman"/>
          <w:sz w:val="28"/>
          <w:szCs w:val="28"/>
          <w:lang w:eastAsia="ru-RU"/>
        </w:rPr>
        <w:t xml:space="preserve"> связан авиалиниями с г.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DD1110">
        <w:rPr>
          <w:rFonts w:eastAsia="Times New Roman"/>
          <w:sz w:val="28"/>
          <w:szCs w:val="28"/>
          <w:lang w:eastAsia="ru-RU"/>
        </w:rPr>
        <w:t>Москва, г.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DD1110">
        <w:rPr>
          <w:rFonts w:eastAsia="Times New Roman"/>
          <w:sz w:val="28"/>
          <w:szCs w:val="28"/>
          <w:lang w:eastAsia="ru-RU"/>
        </w:rPr>
        <w:t>Магаданом, административным центром Чукотки г.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DD1110">
        <w:rPr>
          <w:rFonts w:eastAsia="Times New Roman"/>
          <w:sz w:val="28"/>
          <w:szCs w:val="28"/>
          <w:lang w:eastAsia="ru-RU"/>
        </w:rPr>
        <w:t>Анадырь и другими населенными пунктами ЧАО из аэропорта в селе Апапельгино, находящегося в 14 км от морского торгового порта г.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DD1110">
        <w:rPr>
          <w:rFonts w:eastAsia="Times New Roman"/>
          <w:sz w:val="28"/>
          <w:szCs w:val="28"/>
          <w:lang w:eastAsia="ru-RU"/>
        </w:rPr>
        <w:t xml:space="preserve">Певек. </w:t>
      </w:r>
      <w:r w:rsidRPr="0096294F">
        <w:rPr>
          <w:rFonts w:eastAsia="Times New Roman"/>
          <w:sz w:val="28"/>
          <w:szCs w:val="28"/>
          <w:lang w:eastAsia="ru-RU"/>
        </w:rPr>
        <w:t xml:space="preserve">Сообщение между г. Певеком и поселком Ленинградский осуществляется в зимний период по автозинику, а в летний период </w:t>
      </w:r>
      <w:r w:rsidR="00C51BD2" w:rsidRPr="0096294F">
        <w:rPr>
          <w:rFonts w:eastAsia="Times New Roman"/>
          <w:sz w:val="28"/>
          <w:szCs w:val="28"/>
          <w:lang w:eastAsia="ru-RU"/>
        </w:rPr>
        <w:t xml:space="preserve">часть </w:t>
      </w:r>
      <w:r w:rsidRPr="0096294F">
        <w:rPr>
          <w:rFonts w:eastAsia="Times New Roman"/>
          <w:sz w:val="28"/>
          <w:szCs w:val="28"/>
          <w:lang w:eastAsia="ru-RU"/>
        </w:rPr>
        <w:t>по автодороге г. Певек - пос. Комсомольский – пос. Майский</w:t>
      </w:r>
      <w:r w:rsidR="00C51BD2" w:rsidRPr="0096294F">
        <w:rPr>
          <w:rFonts w:eastAsia="Times New Roman"/>
          <w:sz w:val="28"/>
          <w:szCs w:val="28"/>
          <w:lang w:eastAsia="ru-RU"/>
        </w:rPr>
        <w:t>. После пос. Майский автодорога заканчивается.</w:t>
      </w:r>
      <w:r w:rsidR="00C51BD2">
        <w:rPr>
          <w:rFonts w:eastAsia="Times New Roman"/>
          <w:sz w:val="28"/>
          <w:szCs w:val="28"/>
          <w:lang w:eastAsia="ru-RU"/>
        </w:rPr>
        <w:t xml:space="preserve"> </w:t>
      </w:r>
      <w:r w:rsidRPr="00DD1110">
        <w:rPr>
          <w:rFonts w:eastAsia="Times New Roman"/>
          <w:sz w:val="28"/>
          <w:szCs w:val="28"/>
          <w:lang w:eastAsia="ru-RU"/>
        </w:rPr>
        <w:t>Ближайшим населенным пунктом является пос.</w:t>
      </w:r>
      <w:r>
        <w:rPr>
          <w:rFonts w:eastAsia="Times New Roman"/>
          <w:sz w:val="28"/>
          <w:szCs w:val="28"/>
          <w:lang w:eastAsia="ru-RU"/>
        </w:rPr>
        <w:t xml:space="preserve"> Мыс Шмидта</w:t>
      </w:r>
      <w:r w:rsidRPr="00DD1110">
        <w:rPr>
          <w:rFonts w:eastAsia="Times New Roman"/>
          <w:sz w:val="28"/>
          <w:szCs w:val="28"/>
          <w:lang w:eastAsia="ru-RU"/>
        </w:rPr>
        <w:t xml:space="preserve">, расположенный в </w:t>
      </w:r>
      <w:r>
        <w:rPr>
          <w:rFonts w:eastAsia="Times New Roman"/>
          <w:sz w:val="28"/>
          <w:szCs w:val="28"/>
          <w:lang w:eastAsia="ru-RU"/>
        </w:rPr>
        <w:t>122</w:t>
      </w:r>
      <w:r w:rsidRPr="00DD1110">
        <w:rPr>
          <w:rFonts w:eastAsia="Times New Roman"/>
          <w:sz w:val="28"/>
          <w:szCs w:val="28"/>
          <w:lang w:eastAsia="ru-RU"/>
        </w:rPr>
        <w:t xml:space="preserve"> км к </w:t>
      </w:r>
      <w:r>
        <w:rPr>
          <w:rFonts w:eastAsia="Times New Roman"/>
          <w:sz w:val="28"/>
          <w:szCs w:val="28"/>
          <w:lang w:eastAsia="ru-RU"/>
        </w:rPr>
        <w:t>востоку от посёлка Ленинградский</w:t>
      </w:r>
      <w:r w:rsidRPr="00DD1110">
        <w:rPr>
          <w:rFonts w:eastAsia="Times New Roman"/>
          <w:sz w:val="28"/>
          <w:szCs w:val="28"/>
          <w:lang w:eastAsia="ru-RU"/>
        </w:rPr>
        <w:t>.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 xml:space="preserve">Основное техногенное воздействие на природную среду в данном районе оказывают уже эксплуатируемые объекты </w:t>
      </w:r>
      <w:r>
        <w:rPr>
          <w:rFonts w:eastAsia="Times New Roman"/>
          <w:sz w:val="28"/>
          <w:szCs w:val="28"/>
          <w:lang w:eastAsia="ru-RU"/>
        </w:rPr>
        <w:t>предприятия</w:t>
      </w:r>
      <w:r w:rsidRPr="00DD1110">
        <w:rPr>
          <w:rFonts w:eastAsia="Times New Roman"/>
          <w:sz w:val="28"/>
          <w:szCs w:val="28"/>
          <w:lang w:eastAsia="ru-RU"/>
        </w:rPr>
        <w:t>, т.е. существующие источники воздействия на окружающую среду.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 xml:space="preserve">Данной проектной документацией рассматривается воздействие на окружающую среду от эксплуатации установки </w:t>
      </w:r>
      <w:r w:rsidR="002835BF">
        <w:rPr>
          <w:rFonts w:eastAsia="Times New Roman"/>
          <w:sz w:val="28"/>
          <w:szCs w:val="28"/>
          <w:lang w:eastAsia="ru-RU"/>
        </w:rPr>
        <w:t xml:space="preserve">для сжигания отходов, </w:t>
      </w:r>
      <w:r>
        <w:rPr>
          <w:sz w:val="28"/>
          <w:szCs w:val="28"/>
        </w:rPr>
        <w:t xml:space="preserve">котла водогрейного КВр-0,4 с компрессорной </w:t>
      </w:r>
      <w:r w:rsidRPr="00CE49C3">
        <w:rPr>
          <w:sz w:val="28"/>
        </w:rPr>
        <w:t>горелк</w:t>
      </w:r>
      <w:r w:rsidR="00791589">
        <w:rPr>
          <w:sz w:val="28"/>
        </w:rPr>
        <w:t>ой</w:t>
      </w:r>
      <w:r w:rsidRPr="00CE49C3">
        <w:rPr>
          <w:sz w:val="28"/>
        </w:rPr>
        <w:t xml:space="preserve"> IL-2SV k\D</w:t>
      </w:r>
      <w:r w:rsidRPr="00DD1110">
        <w:rPr>
          <w:rFonts w:eastAsia="Times New Roman"/>
          <w:sz w:val="28"/>
          <w:szCs w:val="28"/>
          <w:lang w:eastAsia="ru-RU"/>
        </w:rPr>
        <w:t xml:space="preserve">, предназначенной для </w:t>
      </w:r>
      <w:r w:rsidR="004315B4" w:rsidRPr="000F6C7D">
        <w:rPr>
          <w:sz w:val="28"/>
        </w:rPr>
        <w:t>термического окисления (сжигания) жидких (масел отработанных) и твердых (</w:t>
      </w:r>
      <w:r w:rsidR="00307B03" w:rsidRPr="000F6C7D">
        <w:rPr>
          <w:sz w:val="28"/>
        </w:rPr>
        <w:t>мусор от офисных и бытовых помещений организаций несортированный (исключая крупногабаритный)</w:t>
      </w:r>
      <w:r w:rsidR="002835BF" w:rsidRPr="000F6C7D">
        <w:rPr>
          <w:sz w:val="28"/>
        </w:rPr>
        <w:t xml:space="preserve">, </w:t>
      </w:r>
      <w:r w:rsidR="00307B03" w:rsidRPr="000F6C7D">
        <w:rPr>
          <w:sz w:val="28"/>
        </w:rPr>
        <w:t>покрышки пневматических шин с металлическим кордом отработанные)</w:t>
      </w:r>
      <w:r w:rsidRPr="000F6C7D">
        <w:rPr>
          <w:rFonts w:eastAsia="Times New Roman"/>
          <w:sz w:val="28"/>
          <w:szCs w:val="28"/>
          <w:lang w:eastAsia="ru-RU"/>
        </w:rPr>
        <w:t>.</w:t>
      </w:r>
      <w:r w:rsidRPr="00DD1110">
        <w:rPr>
          <w:rFonts w:eastAsia="Times New Roman"/>
          <w:sz w:val="28"/>
          <w:szCs w:val="28"/>
          <w:lang w:eastAsia="ru-RU"/>
        </w:rPr>
        <w:t xml:space="preserve"> </w:t>
      </w:r>
    </w:p>
    <w:p w:rsidR="00D82A0D" w:rsidRDefault="00B0464F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Котёл</w:t>
      </w:r>
      <w:r w:rsidR="00D82A0D">
        <w:rPr>
          <w:rFonts w:eastAsia="Times New Roman"/>
          <w:sz w:val="28"/>
          <w:szCs w:val="28"/>
          <w:lang w:eastAsia="ru-RU"/>
        </w:rPr>
        <w:t xml:space="preserve"> водонагревательный</w:t>
      </w:r>
      <w:r w:rsidR="00D82A0D" w:rsidRPr="00DD1110">
        <w:rPr>
          <w:rFonts w:eastAsia="Times New Roman"/>
          <w:sz w:val="28"/>
          <w:szCs w:val="28"/>
          <w:lang w:eastAsia="ru-RU"/>
        </w:rPr>
        <w:t xml:space="preserve"> </w:t>
      </w:r>
      <w:r w:rsidR="00D82A0D">
        <w:rPr>
          <w:sz w:val="28"/>
          <w:szCs w:val="28"/>
        </w:rPr>
        <w:t>КВр-0,4</w:t>
      </w:r>
      <w:r w:rsidR="00D82A0D">
        <w:rPr>
          <w:rFonts w:eastAsia="Times New Roman"/>
          <w:sz w:val="28"/>
          <w:szCs w:val="28"/>
          <w:lang w:eastAsia="ru-RU"/>
        </w:rPr>
        <w:t xml:space="preserve"> оборудован</w:t>
      </w:r>
      <w:r w:rsidR="00D82A0D" w:rsidRPr="00DD1110">
        <w:rPr>
          <w:rFonts w:eastAsia="Times New Roman"/>
          <w:sz w:val="28"/>
          <w:szCs w:val="28"/>
          <w:lang w:eastAsia="ru-RU"/>
        </w:rPr>
        <w:t xml:space="preserve"> </w:t>
      </w:r>
      <w:r w:rsidR="00D82A0D">
        <w:rPr>
          <w:sz w:val="28"/>
          <w:szCs w:val="28"/>
        </w:rPr>
        <w:t xml:space="preserve">компрессорной </w:t>
      </w:r>
      <w:r w:rsidR="00D82A0D" w:rsidRPr="00CE49C3">
        <w:rPr>
          <w:sz w:val="28"/>
        </w:rPr>
        <w:t>горелк</w:t>
      </w:r>
      <w:r w:rsidR="00BD5968">
        <w:rPr>
          <w:sz w:val="28"/>
        </w:rPr>
        <w:t>ой</w:t>
      </w:r>
      <w:r w:rsidR="00D82A0D" w:rsidRPr="00CE49C3">
        <w:rPr>
          <w:sz w:val="28"/>
        </w:rPr>
        <w:t xml:space="preserve"> IL-2SV k\D</w:t>
      </w:r>
      <w:r w:rsidR="00D82A0D">
        <w:rPr>
          <w:rFonts w:eastAsia="Times New Roman"/>
          <w:sz w:val="28"/>
          <w:szCs w:val="28"/>
          <w:lang w:eastAsia="ru-RU"/>
        </w:rPr>
        <w:t>, позволяющим</w:t>
      </w:r>
      <w:r w:rsidR="00D82A0D" w:rsidRPr="00DD1110">
        <w:rPr>
          <w:rFonts w:eastAsia="Times New Roman"/>
          <w:sz w:val="28"/>
          <w:szCs w:val="28"/>
          <w:lang w:eastAsia="ru-RU"/>
        </w:rPr>
        <w:t xml:space="preserve"> сжигать все виды отработанных масел,</w:t>
      </w:r>
      <w:r w:rsidR="00D82A0D">
        <w:rPr>
          <w:rFonts w:eastAsia="Times New Roman"/>
          <w:sz w:val="28"/>
          <w:szCs w:val="28"/>
          <w:lang w:eastAsia="ru-RU"/>
        </w:rPr>
        <w:t xml:space="preserve"> мусора и покрышек,</w:t>
      </w:r>
      <w:r w:rsidR="00D82A0D" w:rsidRPr="00DD1110">
        <w:rPr>
          <w:rFonts w:eastAsia="Times New Roman"/>
          <w:sz w:val="28"/>
          <w:szCs w:val="28"/>
          <w:lang w:eastAsia="ru-RU"/>
        </w:rPr>
        <w:t xml:space="preserve"> образующихся на предприятии. </w:t>
      </w:r>
      <w:r>
        <w:rPr>
          <w:rFonts w:eastAsia="Times New Roman"/>
          <w:sz w:val="28"/>
          <w:szCs w:val="28"/>
          <w:lang w:eastAsia="ru-RU"/>
        </w:rPr>
        <w:t>Котёл</w:t>
      </w:r>
      <w:r w:rsidR="00D82A0D" w:rsidRPr="00DD1110">
        <w:rPr>
          <w:rFonts w:eastAsia="Times New Roman"/>
          <w:sz w:val="28"/>
          <w:szCs w:val="28"/>
          <w:lang w:eastAsia="ru-RU"/>
        </w:rPr>
        <w:t xml:space="preserve"> предназначен для обеспечения горячей водой АБК </w:t>
      </w:r>
      <w:r w:rsidR="00C51BD2">
        <w:rPr>
          <w:rFonts w:eastAsia="Times New Roman"/>
          <w:sz w:val="28"/>
          <w:szCs w:val="28"/>
          <w:lang w:eastAsia="ru-RU"/>
        </w:rPr>
        <w:t>предприятия</w:t>
      </w:r>
      <w:r w:rsidR="00C51BD2" w:rsidRPr="00DD1110">
        <w:rPr>
          <w:rFonts w:eastAsia="Times New Roman"/>
          <w:sz w:val="28"/>
          <w:szCs w:val="28"/>
          <w:lang w:eastAsia="ru-RU"/>
        </w:rPr>
        <w:t xml:space="preserve">, </w:t>
      </w:r>
      <w:r w:rsidR="00C51BD2">
        <w:rPr>
          <w:rFonts w:eastAsia="Times New Roman"/>
          <w:sz w:val="28"/>
          <w:szCs w:val="28"/>
          <w:lang w:eastAsia="ru-RU"/>
        </w:rPr>
        <w:t>его</w:t>
      </w:r>
      <w:r w:rsidR="00D82A0D" w:rsidRPr="00DD1110">
        <w:rPr>
          <w:rFonts w:eastAsia="Times New Roman"/>
          <w:sz w:val="28"/>
          <w:szCs w:val="28"/>
          <w:lang w:eastAsia="ru-RU"/>
        </w:rPr>
        <w:t xml:space="preserve"> предполагается установить на промплощадке </w:t>
      </w:r>
      <w:r w:rsidR="00D82A0D">
        <w:rPr>
          <w:rFonts w:eastAsia="Times New Roman"/>
          <w:sz w:val="28"/>
          <w:szCs w:val="28"/>
          <w:lang w:eastAsia="ru-RU"/>
        </w:rPr>
        <w:t>предприятия</w:t>
      </w:r>
      <w:r w:rsidR="00D82A0D" w:rsidRPr="00DD1110">
        <w:rPr>
          <w:rFonts w:eastAsia="Times New Roman"/>
          <w:sz w:val="28"/>
          <w:szCs w:val="28"/>
          <w:lang w:eastAsia="ru-RU"/>
        </w:rPr>
        <w:t xml:space="preserve"> при </w:t>
      </w:r>
      <w:r>
        <w:rPr>
          <w:rFonts w:eastAsia="Times New Roman"/>
          <w:sz w:val="28"/>
          <w:szCs w:val="28"/>
          <w:lang w:eastAsia="ru-RU"/>
        </w:rPr>
        <w:t>котел</w:t>
      </w:r>
      <w:r w:rsidRPr="00DD1110">
        <w:rPr>
          <w:rFonts w:eastAsia="Times New Roman"/>
          <w:sz w:val="28"/>
          <w:szCs w:val="28"/>
          <w:lang w:eastAsia="ru-RU"/>
        </w:rPr>
        <w:t>ьной</w:t>
      </w:r>
      <w:r w:rsidR="00D82A0D" w:rsidRPr="00DD1110">
        <w:rPr>
          <w:rFonts w:eastAsia="Times New Roman"/>
          <w:sz w:val="28"/>
          <w:szCs w:val="28"/>
          <w:lang w:eastAsia="ru-RU"/>
        </w:rPr>
        <w:t>.</w:t>
      </w:r>
    </w:p>
    <w:p w:rsidR="004315B4" w:rsidRDefault="00043414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0F6C7D">
        <w:rPr>
          <w:rFonts w:eastAsia="Times New Roman"/>
          <w:sz w:val="28"/>
          <w:szCs w:val="28"/>
          <w:lang w:eastAsia="ru-RU"/>
        </w:rPr>
        <w:t>На территории предприятия отсутствуют капитальные строения и сооружения. Все постройки носят временный характер. После сдачи лицензии на право пользования участком недр, данные временные объекты будут демонтированы.</w:t>
      </w:r>
      <w:r>
        <w:rPr>
          <w:rFonts w:eastAsia="Times New Roman"/>
          <w:sz w:val="28"/>
          <w:szCs w:val="28"/>
          <w:lang w:eastAsia="ru-RU"/>
        </w:rPr>
        <w:t xml:space="preserve"> </w:t>
      </w:r>
    </w:p>
    <w:p w:rsidR="00D82A0D" w:rsidRPr="003D034B" w:rsidRDefault="00D82A0D" w:rsidP="00D82A0D">
      <w:pPr>
        <w:ind w:firstLine="708"/>
        <w:rPr>
          <w:sz w:val="28"/>
          <w:szCs w:val="28"/>
        </w:rPr>
      </w:pPr>
      <w:r w:rsidRPr="003D034B">
        <w:rPr>
          <w:sz w:val="28"/>
          <w:szCs w:val="28"/>
        </w:rPr>
        <w:t>Основными источниками загрязнения при эксплуатации котл</w:t>
      </w:r>
      <w:r>
        <w:rPr>
          <w:sz w:val="28"/>
          <w:szCs w:val="28"/>
        </w:rPr>
        <w:t>а</w:t>
      </w:r>
      <w:r w:rsidRPr="003D034B">
        <w:rPr>
          <w:sz w:val="28"/>
          <w:szCs w:val="28"/>
        </w:rPr>
        <w:t xml:space="preserve"> являются выбросы загрязняющих веществ (продуктов сгорания отходов - масел отработанных, </w:t>
      </w:r>
      <w:r w:rsidR="00BA7329" w:rsidRPr="00441FDA">
        <w:rPr>
          <w:sz w:val="28"/>
        </w:rPr>
        <w:t>мусор</w:t>
      </w:r>
      <w:r w:rsidR="00F257CD" w:rsidRPr="00441FDA">
        <w:rPr>
          <w:sz w:val="28"/>
        </w:rPr>
        <w:t>а</w:t>
      </w:r>
      <w:r w:rsidR="00BA7329" w:rsidRPr="00441FDA">
        <w:rPr>
          <w:sz w:val="28"/>
        </w:rPr>
        <w:t xml:space="preserve"> от офисных и бытовых помещений организаций несортированный (исключая крупногабаритный)</w:t>
      </w:r>
      <w:r w:rsidR="00F257CD" w:rsidRPr="00441FDA">
        <w:rPr>
          <w:sz w:val="28"/>
        </w:rPr>
        <w:t>,</w:t>
      </w:r>
      <w:r w:rsidR="00BA7329" w:rsidRPr="00441FDA">
        <w:rPr>
          <w:sz w:val="28"/>
        </w:rPr>
        <w:t xml:space="preserve"> покрыш</w:t>
      </w:r>
      <w:r w:rsidR="00F257CD" w:rsidRPr="00441FDA">
        <w:rPr>
          <w:sz w:val="28"/>
        </w:rPr>
        <w:t>е</w:t>
      </w:r>
      <w:r w:rsidR="00BA7329" w:rsidRPr="00441FDA">
        <w:rPr>
          <w:sz w:val="28"/>
        </w:rPr>
        <w:t xml:space="preserve">к пневматических </w:t>
      </w:r>
      <w:r w:rsidR="00BA7329" w:rsidRPr="00441FDA">
        <w:rPr>
          <w:sz w:val="28"/>
        </w:rPr>
        <w:lastRenderedPageBreak/>
        <w:t>шин с м</w:t>
      </w:r>
      <w:r w:rsidR="00F257CD" w:rsidRPr="00441FDA">
        <w:rPr>
          <w:sz w:val="28"/>
        </w:rPr>
        <w:t>еталлическим кордом отработанных</w:t>
      </w:r>
      <w:r w:rsidRPr="00441FDA">
        <w:rPr>
          <w:sz w:val="28"/>
          <w:szCs w:val="28"/>
        </w:rPr>
        <w:t>)</w:t>
      </w:r>
      <w:r w:rsidRPr="003D034B">
        <w:rPr>
          <w:sz w:val="28"/>
          <w:szCs w:val="28"/>
        </w:rPr>
        <w:t xml:space="preserve"> в атмосферу и образование вторичного отхода – Зола от сжигания отходов потребления на производстве, подобных коммунальным, в смеси с отходами производства, в том числе нефтесодержащими</w:t>
      </w:r>
      <w:r w:rsidR="00E34709">
        <w:rPr>
          <w:sz w:val="28"/>
          <w:szCs w:val="28"/>
        </w:rPr>
        <w:t xml:space="preserve"> </w:t>
      </w:r>
      <w:r w:rsidR="00E34709">
        <w:rPr>
          <w:sz w:val="28"/>
          <w:szCs w:val="28"/>
          <w:lang w:val="en-US"/>
        </w:rPr>
        <w:t>IV</w:t>
      </w:r>
      <w:r w:rsidR="00E34709">
        <w:rPr>
          <w:sz w:val="28"/>
          <w:szCs w:val="28"/>
        </w:rPr>
        <w:t xml:space="preserve"> класса опасности</w:t>
      </w:r>
      <w:r w:rsidRPr="003D034B">
        <w:rPr>
          <w:sz w:val="28"/>
          <w:szCs w:val="28"/>
        </w:rPr>
        <w:t>.</w:t>
      </w:r>
    </w:p>
    <w:p w:rsidR="00D82A0D" w:rsidRPr="00F257CD" w:rsidRDefault="00D82A0D" w:rsidP="00D82A0D">
      <w:pPr>
        <w:ind w:firstLine="709"/>
        <w:rPr>
          <w:sz w:val="28"/>
          <w:szCs w:val="28"/>
        </w:rPr>
      </w:pPr>
      <w:bookmarkStart w:id="7" w:name="_Toc386446021"/>
      <w:bookmarkStart w:id="8" w:name="_Toc387920950"/>
      <w:r w:rsidRPr="00426BAA">
        <w:rPr>
          <w:sz w:val="28"/>
          <w:szCs w:val="28"/>
        </w:rPr>
        <w:t xml:space="preserve">Общий объем отходов, </w:t>
      </w:r>
      <w:r w:rsidR="00F257CD">
        <w:rPr>
          <w:sz w:val="28"/>
          <w:szCs w:val="28"/>
        </w:rPr>
        <w:t>сжигаемых</w:t>
      </w:r>
      <w:r w:rsidRPr="00426BAA">
        <w:rPr>
          <w:sz w:val="28"/>
          <w:szCs w:val="28"/>
        </w:rPr>
        <w:t xml:space="preserve"> в котл</w:t>
      </w:r>
      <w:r>
        <w:rPr>
          <w:sz w:val="28"/>
          <w:szCs w:val="28"/>
        </w:rPr>
        <w:t>е</w:t>
      </w:r>
      <w:r w:rsidRPr="00426BAA">
        <w:rPr>
          <w:sz w:val="28"/>
          <w:szCs w:val="28"/>
        </w:rPr>
        <w:t xml:space="preserve">, </w:t>
      </w:r>
      <w:r>
        <w:rPr>
          <w:sz w:val="28"/>
          <w:szCs w:val="28"/>
        </w:rPr>
        <w:t>составит</w:t>
      </w:r>
      <w:r w:rsidRPr="00426BAA">
        <w:rPr>
          <w:sz w:val="28"/>
          <w:szCs w:val="28"/>
        </w:rPr>
        <w:t xml:space="preserve"> 81,2 т/год (таблица 1</w:t>
      </w:r>
      <w:r w:rsidR="00515195">
        <w:rPr>
          <w:sz w:val="28"/>
          <w:szCs w:val="28"/>
        </w:rPr>
        <w:t>-1</w:t>
      </w:r>
      <w:r w:rsidRPr="00426BAA">
        <w:rPr>
          <w:sz w:val="28"/>
          <w:szCs w:val="28"/>
        </w:rPr>
        <w:t xml:space="preserve">). Объем образующихся отходов сжигания - Зола от сжигания отходов потребления на производстве, подобных коммунальным, в смеси с отходами производства, в том числе нефтесодержащими, </w:t>
      </w:r>
      <w:r w:rsidR="00E34709"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класс опасности – составит</w:t>
      </w:r>
      <w:r w:rsidRPr="00426BAA">
        <w:rPr>
          <w:sz w:val="28"/>
          <w:szCs w:val="28"/>
        </w:rPr>
        <w:t xml:space="preserve"> </w:t>
      </w:r>
      <w:r w:rsidRPr="0082266C">
        <w:rPr>
          <w:sz w:val="28"/>
          <w:szCs w:val="28"/>
        </w:rPr>
        <w:t>9,</w:t>
      </w:r>
      <w:r w:rsidR="007E67C7">
        <w:rPr>
          <w:sz w:val="28"/>
          <w:szCs w:val="28"/>
        </w:rPr>
        <w:t>87</w:t>
      </w:r>
      <w:r w:rsidRPr="00F257CD">
        <w:rPr>
          <w:sz w:val="28"/>
          <w:szCs w:val="28"/>
        </w:rPr>
        <w:t xml:space="preserve"> т/год. Таким образом, эффективность утилизации отход</w:t>
      </w:r>
      <w:r w:rsidR="007E67C7">
        <w:rPr>
          <w:sz w:val="28"/>
          <w:szCs w:val="28"/>
        </w:rPr>
        <w:t>ов составляет 88</w:t>
      </w:r>
      <w:r w:rsidRPr="00F257CD">
        <w:rPr>
          <w:sz w:val="28"/>
          <w:szCs w:val="28"/>
        </w:rPr>
        <w:t>%.</w:t>
      </w:r>
    </w:p>
    <w:p w:rsidR="00D82A0D" w:rsidRDefault="00D82A0D" w:rsidP="00D82A0D">
      <w:pPr>
        <w:ind w:firstLine="709"/>
        <w:rPr>
          <w:sz w:val="28"/>
          <w:szCs w:val="28"/>
        </w:rPr>
      </w:pPr>
      <w:r w:rsidRPr="00F257CD">
        <w:rPr>
          <w:sz w:val="28"/>
          <w:szCs w:val="28"/>
        </w:rPr>
        <w:t xml:space="preserve">Общая масса загрязняющих веществ, поступающих в атмосферу при сжигании отходов, составит </w:t>
      </w:r>
      <w:r w:rsidR="00477D59" w:rsidRPr="00FB4401">
        <w:rPr>
          <w:sz w:val="28"/>
          <w:szCs w:val="28"/>
        </w:rPr>
        <w:t>6,</w:t>
      </w:r>
      <w:r w:rsidR="0082266C" w:rsidRPr="00FB4401">
        <w:rPr>
          <w:sz w:val="28"/>
          <w:szCs w:val="28"/>
        </w:rPr>
        <w:t>6</w:t>
      </w:r>
      <w:r w:rsidR="0082266C" w:rsidRPr="00F05C1D">
        <w:rPr>
          <w:sz w:val="28"/>
          <w:szCs w:val="28"/>
        </w:rPr>
        <w:t>87685</w:t>
      </w:r>
      <w:r w:rsidR="0082266C" w:rsidRPr="00FB4401">
        <w:rPr>
          <w:sz w:val="28"/>
          <w:szCs w:val="28"/>
        </w:rPr>
        <w:t xml:space="preserve"> </w:t>
      </w:r>
      <w:r w:rsidR="0082266C" w:rsidRPr="00F257CD">
        <w:rPr>
          <w:sz w:val="28"/>
          <w:szCs w:val="28"/>
        </w:rPr>
        <w:t>т</w:t>
      </w:r>
      <w:r w:rsidRPr="00F257CD">
        <w:rPr>
          <w:sz w:val="28"/>
          <w:szCs w:val="28"/>
        </w:rPr>
        <w:t>/год.</w:t>
      </w:r>
      <w:r w:rsidRPr="00426BAA">
        <w:rPr>
          <w:sz w:val="28"/>
          <w:szCs w:val="28"/>
        </w:rPr>
        <w:t xml:space="preserve"> </w:t>
      </w:r>
    </w:p>
    <w:p w:rsidR="00D82A0D" w:rsidRDefault="00D82A0D" w:rsidP="00D82A0D">
      <w:pPr>
        <w:ind w:firstLine="709"/>
        <w:rPr>
          <w:sz w:val="28"/>
          <w:szCs w:val="28"/>
        </w:rPr>
      </w:pPr>
    </w:p>
    <w:p w:rsidR="00D82A0D" w:rsidRPr="00426BAA" w:rsidRDefault="00D82A0D" w:rsidP="00D82A0D">
      <w:pPr>
        <w:jc w:val="center"/>
        <w:rPr>
          <w:sz w:val="28"/>
          <w:szCs w:val="28"/>
        </w:rPr>
      </w:pPr>
      <w:r w:rsidRPr="00426BAA">
        <w:rPr>
          <w:sz w:val="28"/>
          <w:szCs w:val="28"/>
        </w:rPr>
        <w:t>Таблица 1</w:t>
      </w:r>
      <w:r w:rsidR="0082266C">
        <w:rPr>
          <w:sz w:val="28"/>
          <w:szCs w:val="28"/>
        </w:rPr>
        <w:t>-1</w:t>
      </w:r>
      <w:r w:rsidRPr="00426BAA">
        <w:rPr>
          <w:sz w:val="28"/>
          <w:szCs w:val="28"/>
        </w:rPr>
        <w:t xml:space="preserve"> Отходы, обезвреживаемые в котле</w:t>
      </w:r>
    </w:p>
    <w:p w:rsidR="00D82A0D" w:rsidRPr="00426BAA" w:rsidRDefault="00D82A0D" w:rsidP="00D82A0D">
      <w:pPr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729"/>
        <w:gridCol w:w="1964"/>
      </w:tblGrid>
      <w:tr w:rsidR="00D82A0D" w:rsidRPr="00426BAA" w:rsidTr="007E1B15">
        <w:trPr>
          <w:cantSplit/>
        </w:trPr>
        <w:tc>
          <w:tcPr>
            <w:tcW w:w="3987" w:type="pct"/>
          </w:tcPr>
          <w:p w:rsidR="00D82A0D" w:rsidRPr="00426BAA" w:rsidRDefault="00D82A0D" w:rsidP="007E1B15">
            <w:pPr>
              <w:jc w:val="center"/>
              <w:rPr>
                <w:sz w:val="28"/>
                <w:szCs w:val="28"/>
              </w:rPr>
            </w:pPr>
            <w:r w:rsidRPr="00426BAA">
              <w:rPr>
                <w:sz w:val="28"/>
                <w:szCs w:val="28"/>
              </w:rPr>
              <w:t>Наименование отходов</w:t>
            </w:r>
          </w:p>
        </w:tc>
        <w:tc>
          <w:tcPr>
            <w:tcW w:w="1013" w:type="pct"/>
          </w:tcPr>
          <w:p w:rsidR="00D82A0D" w:rsidRPr="00426BAA" w:rsidRDefault="00D82A0D" w:rsidP="007E1B15">
            <w:pPr>
              <w:jc w:val="center"/>
              <w:rPr>
                <w:sz w:val="28"/>
                <w:szCs w:val="28"/>
              </w:rPr>
            </w:pPr>
            <w:r w:rsidRPr="00426BAA">
              <w:rPr>
                <w:sz w:val="28"/>
                <w:szCs w:val="28"/>
              </w:rPr>
              <w:t>Кол-во, т/год</w:t>
            </w:r>
          </w:p>
        </w:tc>
      </w:tr>
      <w:tr w:rsidR="00D82A0D" w:rsidRPr="00426BAA" w:rsidTr="007E1B15">
        <w:trPr>
          <w:cantSplit/>
        </w:trPr>
        <w:tc>
          <w:tcPr>
            <w:tcW w:w="3987" w:type="pct"/>
          </w:tcPr>
          <w:p w:rsidR="00D82A0D" w:rsidRPr="00426BAA" w:rsidRDefault="00D82A0D" w:rsidP="007E1B15">
            <w:pPr>
              <w:rPr>
                <w:sz w:val="28"/>
                <w:szCs w:val="28"/>
              </w:rPr>
            </w:pPr>
            <w:r w:rsidRPr="00426BAA">
              <w:rPr>
                <w:sz w:val="28"/>
                <w:szCs w:val="28"/>
              </w:rPr>
              <w:t>отходы минеральных масел моторных</w:t>
            </w:r>
          </w:p>
        </w:tc>
        <w:tc>
          <w:tcPr>
            <w:tcW w:w="1013" w:type="pct"/>
          </w:tcPr>
          <w:p w:rsidR="00D82A0D" w:rsidRPr="00426BAA" w:rsidRDefault="00D82A0D" w:rsidP="007E1B15">
            <w:pPr>
              <w:jc w:val="center"/>
              <w:rPr>
                <w:sz w:val="28"/>
                <w:szCs w:val="28"/>
              </w:rPr>
            </w:pPr>
            <w:r w:rsidRPr="00426BAA">
              <w:rPr>
                <w:sz w:val="28"/>
                <w:szCs w:val="28"/>
              </w:rPr>
              <w:t>11,923</w:t>
            </w:r>
          </w:p>
        </w:tc>
      </w:tr>
      <w:tr w:rsidR="00D82A0D" w:rsidRPr="00426BAA" w:rsidTr="007E1B15">
        <w:trPr>
          <w:cantSplit/>
        </w:trPr>
        <w:tc>
          <w:tcPr>
            <w:tcW w:w="3987" w:type="pct"/>
          </w:tcPr>
          <w:p w:rsidR="00D82A0D" w:rsidRPr="00426BAA" w:rsidRDefault="00D82A0D" w:rsidP="007E1B15">
            <w:pPr>
              <w:rPr>
                <w:sz w:val="28"/>
                <w:szCs w:val="28"/>
              </w:rPr>
            </w:pPr>
            <w:r w:rsidRPr="00426BAA">
              <w:rPr>
                <w:sz w:val="28"/>
                <w:szCs w:val="28"/>
              </w:rPr>
              <w:t>мусор от офисных и бытовых помещений организаций несортированный (исключая крупногабаритный)</w:t>
            </w:r>
          </w:p>
        </w:tc>
        <w:tc>
          <w:tcPr>
            <w:tcW w:w="1013" w:type="pct"/>
          </w:tcPr>
          <w:p w:rsidR="00D82A0D" w:rsidRPr="00426BAA" w:rsidRDefault="00D82A0D" w:rsidP="007E1B15">
            <w:pPr>
              <w:jc w:val="center"/>
              <w:rPr>
                <w:sz w:val="28"/>
                <w:szCs w:val="28"/>
              </w:rPr>
            </w:pPr>
            <w:r w:rsidRPr="00426BAA">
              <w:rPr>
                <w:sz w:val="28"/>
                <w:szCs w:val="28"/>
              </w:rPr>
              <w:t>68,0</w:t>
            </w:r>
          </w:p>
        </w:tc>
      </w:tr>
      <w:tr w:rsidR="00D82A0D" w:rsidRPr="00426BAA" w:rsidTr="007E1B15">
        <w:trPr>
          <w:cantSplit/>
        </w:trPr>
        <w:tc>
          <w:tcPr>
            <w:tcW w:w="3987" w:type="pct"/>
          </w:tcPr>
          <w:p w:rsidR="00D82A0D" w:rsidRPr="00426BAA" w:rsidRDefault="00D82A0D" w:rsidP="007E1B15">
            <w:pPr>
              <w:rPr>
                <w:sz w:val="28"/>
                <w:szCs w:val="28"/>
              </w:rPr>
            </w:pPr>
            <w:r w:rsidRPr="00426BAA">
              <w:rPr>
                <w:sz w:val="28"/>
                <w:szCs w:val="28"/>
              </w:rPr>
              <w:t>покрышки пневматических шин с металлическим кордом отработанные</w:t>
            </w:r>
          </w:p>
        </w:tc>
        <w:tc>
          <w:tcPr>
            <w:tcW w:w="1013" w:type="pct"/>
          </w:tcPr>
          <w:p w:rsidR="00D82A0D" w:rsidRPr="00426BAA" w:rsidRDefault="00D82A0D" w:rsidP="007E1B15">
            <w:pPr>
              <w:jc w:val="center"/>
              <w:rPr>
                <w:sz w:val="28"/>
                <w:szCs w:val="28"/>
              </w:rPr>
            </w:pPr>
            <w:r w:rsidRPr="00426BAA">
              <w:rPr>
                <w:sz w:val="28"/>
                <w:szCs w:val="28"/>
              </w:rPr>
              <w:t>1,2</w:t>
            </w:r>
          </w:p>
        </w:tc>
      </w:tr>
    </w:tbl>
    <w:p w:rsidR="00D82A0D" w:rsidRDefault="00D82A0D" w:rsidP="00D82A0D">
      <w:pPr>
        <w:rPr>
          <w:sz w:val="28"/>
        </w:rPr>
      </w:pPr>
    </w:p>
    <w:p w:rsidR="00586A31" w:rsidRPr="00441FDA" w:rsidRDefault="00586A31" w:rsidP="00586A31">
      <w:pPr>
        <w:ind w:firstLine="708"/>
        <w:rPr>
          <w:sz w:val="28"/>
          <w:szCs w:val="28"/>
        </w:rPr>
      </w:pPr>
      <w:r w:rsidRPr="00441FDA">
        <w:rPr>
          <w:sz w:val="28"/>
          <w:szCs w:val="28"/>
        </w:rPr>
        <w:t xml:space="preserve">Прогнозируемыми видами прямых </w:t>
      </w:r>
      <w:r w:rsidRPr="00441FDA">
        <w:rPr>
          <w:b/>
          <w:sz w:val="28"/>
          <w:szCs w:val="28"/>
        </w:rPr>
        <w:t>проектных воздействий</w:t>
      </w:r>
      <w:r w:rsidRPr="00441FDA">
        <w:rPr>
          <w:sz w:val="28"/>
          <w:szCs w:val="28"/>
        </w:rPr>
        <w:t xml:space="preserve"> и соответствующими изменениями или нарушениями компонентов окружающей среды являются:</w:t>
      </w:r>
    </w:p>
    <w:p w:rsidR="00586A31" w:rsidRPr="00441FDA" w:rsidRDefault="00586A31" w:rsidP="00586A31">
      <w:pPr>
        <w:rPr>
          <w:sz w:val="28"/>
          <w:szCs w:val="28"/>
        </w:rPr>
      </w:pPr>
    </w:p>
    <w:p w:rsidR="00586A31" w:rsidRPr="00441FDA" w:rsidRDefault="00586A31" w:rsidP="00586A31">
      <w:pPr>
        <w:widowControl/>
        <w:numPr>
          <w:ilvl w:val="0"/>
          <w:numId w:val="7"/>
        </w:numPr>
        <w:autoSpaceDE/>
        <w:autoSpaceDN/>
        <w:adjustRightInd/>
        <w:ind w:left="0"/>
        <w:rPr>
          <w:sz w:val="26"/>
          <w:szCs w:val="26"/>
        </w:rPr>
      </w:pPr>
      <w:r w:rsidRPr="00441FDA">
        <w:rPr>
          <w:sz w:val="26"/>
          <w:szCs w:val="26"/>
        </w:rPr>
        <w:t>механическое воздействие – незначительные изменения и нарушения форм и параметров природного рельефа, визуальных характеристик и структуры ландшафта;</w:t>
      </w:r>
    </w:p>
    <w:p w:rsidR="00586A31" w:rsidRPr="00441FDA" w:rsidRDefault="00586A31" w:rsidP="00586A31">
      <w:pPr>
        <w:widowControl/>
        <w:numPr>
          <w:ilvl w:val="0"/>
          <w:numId w:val="7"/>
        </w:numPr>
        <w:autoSpaceDE/>
        <w:autoSpaceDN/>
        <w:adjustRightInd/>
        <w:ind w:left="0"/>
        <w:rPr>
          <w:sz w:val="26"/>
          <w:szCs w:val="26"/>
        </w:rPr>
      </w:pPr>
      <w:r w:rsidRPr="00441FDA">
        <w:rPr>
          <w:sz w:val="26"/>
          <w:szCs w:val="26"/>
        </w:rPr>
        <w:t xml:space="preserve">атмохимическое воздействие – незначительные изменения качества атмосферного воздуха в границах СЗЗ в пределах допустимых нормативов (выбросы продуктов сжигания отходов и топлива);  </w:t>
      </w:r>
    </w:p>
    <w:p w:rsidR="00586A31" w:rsidRPr="00441FDA" w:rsidRDefault="00586A31" w:rsidP="00586A31">
      <w:pPr>
        <w:widowControl/>
        <w:numPr>
          <w:ilvl w:val="0"/>
          <w:numId w:val="7"/>
        </w:numPr>
        <w:autoSpaceDE/>
        <w:autoSpaceDN/>
        <w:adjustRightInd/>
        <w:ind w:left="0"/>
        <w:rPr>
          <w:sz w:val="26"/>
          <w:szCs w:val="26"/>
        </w:rPr>
      </w:pPr>
      <w:r w:rsidRPr="00441FDA">
        <w:rPr>
          <w:sz w:val="26"/>
          <w:szCs w:val="26"/>
        </w:rPr>
        <w:t xml:space="preserve">образование отходов – образование вторичного отхода – </w:t>
      </w:r>
      <w:r w:rsidR="00E34709" w:rsidRPr="00441FDA">
        <w:rPr>
          <w:sz w:val="26"/>
          <w:szCs w:val="26"/>
        </w:rPr>
        <w:t>золы от сжигания отходов потребления на производстве, подобных коммунальным, в смеси с отходами производства, в том числе нефтесодержащими</w:t>
      </w:r>
      <w:r w:rsidRPr="00441FDA">
        <w:rPr>
          <w:sz w:val="26"/>
          <w:szCs w:val="26"/>
        </w:rPr>
        <w:t xml:space="preserve"> (</w:t>
      </w:r>
      <w:r w:rsidR="00DD6552" w:rsidRPr="00441FDA">
        <w:rPr>
          <w:sz w:val="26"/>
          <w:szCs w:val="26"/>
        </w:rPr>
        <w:t>малоопасные отходы</w:t>
      </w:r>
      <w:r w:rsidRPr="00441FDA">
        <w:rPr>
          <w:sz w:val="26"/>
          <w:szCs w:val="26"/>
        </w:rPr>
        <w:t xml:space="preserve"> 4 класса опасности) в пределах нормативов образования и лимитов на их размещения;</w:t>
      </w:r>
    </w:p>
    <w:p w:rsidR="00586A31" w:rsidRPr="00441FDA" w:rsidRDefault="00586A31" w:rsidP="00586A31">
      <w:pPr>
        <w:widowControl/>
        <w:numPr>
          <w:ilvl w:val="0"/>
          <w:numId w:val="7"/>
        </w:numPr>
        <w:autoSpaceDE/>
        <w:autoSpaceDN/>
        <w:adjustRightInd/>
        <w:ind w:left="0"/>
        <w:rPr>
          <w:sz w:val="26"/>
          <w:szCs w:val="26"/>
        </w:rPr>
      </w:pPr>
      <w:r w:rsidRPr="00441FDA">
        <w:rPr>
          <w:sz w:val="26"/>
          <w:szCs w:val="26"/>
        </w:rPr>
        <w:t>гидрохимическое воздействие – отсутствие изменения состава поверхностных вод (сброс сточных вод не предусматривается);</w:t>
      </w:r>
    </w:p>
    <w:p w:rsidR="00586A31" w:rsidRPr="00441FDA" w:rsidRDefault="00586A31" w:rsidP="00586A31">
      <w:pPr>
        <w:widowControl/>
        <w:numPr>
          <w:ilvl w:val="0"/>
          <w:numId w:val="7"/>
        </w:numPr>
        <w:autoSpaceDE/>
        <w:autoSpaceDN/>
        <w:adjustRightInd/>
        <w:ind w:left="0"/>
        <w:rPr>
          <w:sz w:val="26"/>
          <w:szCs w:val="26"/>
        </w:rPr>
      </w:pPr>
      <w:r w:rsidRPr="00441FDA">
        <w:rPr>
          <w:sz w:val="26"/>
          <w:szCs w:val="26"/>
        </w:rPr>
        <w:t>гидродинамическое воздействие – отсутствует (не изменяются условия транзита и разгрузки поверхностных и подземных вод);</w:t>
      </w:r>
    </w:p>
    <w:p w:rsidR="00586A31" w:rsidRPr="00441FDA" w:rsidRDefault="00586A31" w:rsidP="00586A31">
      <w:pPr>
        <w:widowControl/>
        <w:numPr>
          <w:ilvl w:val="0"/>
          <w:numId w:val="7"/>
        </w:numPr>
        <w:autoSpaceDE/>
        <w:autoSpaceDN/>
        <w:adjustRightInd/>
        <w:ind w:left="0"/>
        <w:rPr>
          <w:sz w:val="26"/>
          <w:szCs w:val="26"/>
        </w:rPr>
      </w:pPr>
      <w:r w:rsidRPr="00441FDA">
        <w:rPr>
          <w:sz w:val="26"/>
          <w:szCs w:val="26"/>
        </w:rPr>
        <w:t>геохимическое и биохимическое воздействие – отсутствие изменения качества почв и растительности (отсутствие исходного почвенного и растительного покрова);</w:t>
      </w:r>
    </w:p>
    <w:p w:rsidR="00586A31" w:rsidRPr="00441FDA" w:rsidRDefault="00586A31" w:rsidP="00586A31">
      <w:pPr>
        <w:widowControl/>
        <w:numPr>
          <w:ilvl w:val="0"/>
          <w:numId w:val="7"/>
        </w:numPr>
        <w:autoSpaceDE/>
        <w:autoSpaceDN/>
        <w:adjustRightInd/>
        <w:ind w:left="0"/>
        <w:rPr>
          <w:sz w:val="26"/>
          <w:szCs w:val="26"/>
        </w:rPr>
      </w:pPr>
      <w:r w:rsidRPr="00441FDA">
        <w:rPr>
          <w:sz w:val="26"/>
          <w:szCs w:val="26"/>
        </w:rPr>
        <w:t>акустическое воздействие – отсутствие источников постоянного шума и дополнительных факторов беспокойства объектов животного мира;</w:t>
      </w:r>
    </w:p>
    <w:p w:rsidR="00586A31" w:rsidRPr="00441FDA" w:rsidRDefault="00586A31" w:rsidP="00586A31">
      <w:pPr>
        <w:widowControl/>
        <w:numPr>
          <w:ilvl w:val="0"/>
          <w:numId w:val="7"/>
        </w:numPr>
        <w:autoSpaceDE/>
        <w:autoSpaceDN/>
        <w:adjustRightInd/>
        <w:ind w:left="0"/>
        <w:rPr>
          <w:sz w:val="26"/>
          <w:szCs w:val="26"/>
        </w:rPr>
      </w:pPr>
      <w:r w:rsidRPr="00441FDA">
        <w:rPr>
          <w:sz w:val="26"/>
          <w:szCs w:val="26"/>
        </w:rPr>
        <w:t>социально-экономическое воздействие – обеспечение благоприятного санитарного состояния территории.</w:t>
      </w:r>
    </w:p>
    <w:p w:rsidR="00586A31" w:rsidRPr="00441FDA" w:rsidRDefault="00586A31" w:rsidP="00586A31">
      <w:pPr>
        <w:rPr>
          <w:sz w:val="28"/>
          <w:szCs w:val="28"/>
        </w:rPr>
      </w:pPr>
    </w:p>
    <w:p w:rsidR="00586A31" w:rsidRPr="00441FDA" w:rsidRDefault="00586A31" w:rsidP="00586A31">
      <w:pPr>
        <w:ind w:firstLine="708"/>
        <w:rPr>
          <w:sz w:val="28"/>
          <w:szCs w:val="28"/>
        </w:rPr>
      </w:pPr>
      <w:r w:rsidRPr="00441FDA">
        <w:rPr>
          <w:sz w:val="28"/>
          <w:szCs w:val="28"/>
        </w:rPr>
        <w:t xml:space="preserve">В период закрытия и рекультивации объекта прогнозируются также </w:t>
      </w:r>
      <w:r w:rsidRPr="00441FDA">
        <w:rPr>
          <w:sz w:val="28"/>
          <w:szCs w:val="28"/>
        </w:rPr>
        <w:lastRenderedPageBreak/>
        <w:t xml:space="preserve">благоприятные изменения рельефа поверхности, визуальных характеристик ландшафта в результате рекультивации нарушенных земель. Проектные воздействия носят кратковременный характер, их продолжительность ограничивается периодом существования объекта. </w:t>
      </w:r>
    </w:p>
    <w:p w:rsidR="00586A31" w:rsidRPr="00441FDA" w:rsidRDefault="00586A31" w:rsidP="00586A31">
      <w:pPr>
        <w:rPr>
          <w:sz w:val="28"/>
          <w:szCs w:val="28"/>
        </w:rPr>
      </w:pPr>
    </w:p>
    <w:p w:rsidR="00586A31" w:rsidRPr="00441FDA" w:rsidRDefault="00586A31" w:rsidP="00586A31">
      <w:pPr>
        <w:ind w:firstLine="708"/>
        <w:rPr>
          <w:sz w:val="28"/>
          <w:szCs w:val="28"/>
        </w:rPr>
      </w:pPr>
      <w:r w:rsidRPr="00441FDA">
        <w:rPr>
          <w:sz w:val="28"/>
          <w:szCs w:val="28"/>
        </w:rPr>
        <w:t xml:space="preserve">Граница </w:t>
      </w:r>
      <w:r w:rsidRPr="00441FDA">
        <w:rPr>
          <w:b/>
          <w:sz w:val="28"/>
          <w:szCs w:val="28"/>
        </w:rPr>
        <w:t>нормативной зоны воздействия</w:t>
      </w:r>
      <w:r w:rsidRPr="00441FDA">
        <w:rPr>
          <w:sz w:val="28"/>
          <w:szCs w:val="28"/>
        </w:rPr>
        <w:t xml:space="preserve"> объекта устанавливается по размеру ориентировочной санитарно-защитной зоны (СЗЗ), в пределах которой обеспечивается воздействие загрязнения на атмосферный воздух (химического, биологического, физического) до значений, установленных гигиеническими нормативами.</w:t>
      </w:r>
    </w:p>
    <w:p w:rsidR="00586A31" w:rsidRPr="00441FDA" w:rsidRDefault="00586A31" w:rsidP="00586A31">
      <w:pPr>
        <w:ind w:firstLine="708"/>
        <w:rPr>
          <w:sz w:val="28"/>
          <w:szCs w:val="28"/>
        </w:rPr>
      </w:pPr>
      <w:r w:rsidRPr="00441FDA">
        <w:rPr>
          <w:sz w:val="28"/>
          <w:szCs w:val="28"/>
        </w:rPr>
        <w:t>Ориентировочный размер СЗЗ в соответствии с санитарной классификацией промышленных объектов и производств составляет 500 м  от источника выбросов (труба) и находится в границах (поглощается) санитарно-защитной зоны ДЭС, шириной 500 м от границы сооружения. На территории СЗЗ отсутствуют и не планируются к размещению жилые и другие нормируемые объекты.</w:t>
      </w:r>
    </w:p>
    <w:p w:rsidR="00586A31" w:rsidRPr="00441FDA" w:rsidRDefault="00586A31" w:rsidP="00586A31">
      <w:pPr>
        <w:rPr>
          <w:bCs/>
          <w:szCs w:val="28"/>
        </w:rPr>
      </w:pPr>
    </w:p>
    <w:p w:rsidR="00586A31" w:rsidRPr="00441FDA" w:rsidRDefault="00586A31" w:rsidP="00586A31">
      <w:pPr>
        <w:ind w:firstLine="708"/>
        <w:rPr>
          <w:sz w:val="28"/>
          <w:szCs w:val="28"/>
        </w:rPr>
      </w:pPr>
      <w:r w:rsidRPr="00441FDA">
        <w:rPr>
          <w:b/>
          <w:color w:val="000000"/>
          <w:spacing w:val="-6"/>
          <w:sz w:val="28"/>
          <w:szCs w:val="28"/>
        </w:rPr>
        <w:t xml:space="preserve">Прогноз </w:t>
      </w:r>
      <w:r w:rsidRPr="00441FDA">
        <w:rPr>
          <w:b/>
          <w:sz w:val="28"/>
          <w:szCs w:val="28"/>
        </w:rPr>
        <w:t>техногенного воздействия</w:t>
      </w:r>
      <w:r w:rsidRPr="00441FDA">
        <w:rPr>
          <w:color w:val="000000"/>
          <w:spacing w:val="-6"/>
          <w:sz w:val="28"/>
          <w:szCs w:val="28"/>
        </w:rPr>
        <w:t xml:space="preserve"> проектируемого объекта позволяет ожидать </w:t>
      </w:r>
      <w:r w:rsidRPr="00441FDA">
        <w:rPr>
          <w:sz w:val="28"/>
          <w:szCs w:val="28"/>
        </w:rPr>
        <w:t>практическое отсутствие негативных последствий,</w:t>
      </w:r>
      <w:r w:rsidRPr="00441FDA">
        <w:rPr>
          <w:color w:val="000000"/>
          <w:spacing w:val="-6"/>
          <w:sz w:val="28"/>
          <w:szCs w:val="28"/>
        </w:rPr>
        <w:t xml:space="preserve"> сохранение п</w:t>
      </w:r>
      <w:r w:rsidRPr="00441FDA">
        <w:rPr>
          <w:sz w:val="28"/>
          <w:szCs w:val="28"/>
        </w:rPr>
        <w:t>оказателей и свойств природных ландшафтов</w:t>
      </w:r>
      <w:r w:rsidRPr="00441FDA">
        <w:rPr>
          <w:b/>
          <w:sz w:val="28"/>
          <w:szCs w:val="28"/>
        </w:rPr>
        <w:t xml:space="preserve"> </w:t>
      </w:r>
      <w:r w:rsidRPr="00441FDA">
        <w:rPr>
          <w:sz w:val="28"/>
          <w:szCs w:val="28"/>
        </w:rPr>
        <w:t>и соблюдения нормативов качества природных и социальных объектов окружающей среды по комплексу нормируемых показателей.</w:t>
      </w:r>
    </w:p>
    <w:p w:rsidR="00586A31" w:rsidRPr="00441FDA" w:rsidRDefault="00586A31" w:rsidP="00586A31">
      <w:pPr>
        <w:rPr>
          <w:szCs w:val="28"/>
        </w:rPr>
      </w:pPr>
    </w:p>
    <w:p w:rsidR="00586A31" w:rsidRPr="00441FDA" w:rsidRDefault="00586A31" w:rsidP="00586A31">
      <w:pPr>
        <w:ind w:firstLine="708"/>
        <w:rPr>
          <w:sz w:val="28"/>
          <w:szCs w:val="28"/>
        </w:rPr>
      </w:pPr>
      <w:r w:rsidRPr="00441FDA">
        <w:rPr>
          <w:b/>
          <w:sz w:val="28"/>
          <w:szCs w:val="28"/>
        </w:rPr>
        <w:t xml:space="preserve">Воздействие на земли, почвы, растительность </w:t>
      </w:r>
      <w:r w:rsidRPr="00441FDA">
        <w:rPr>
          <w:sz w:val="28"/>
          <w:szCs w:val="28"/>
        </w:rPr>
        <w:t>определяется использованием существующего земельного участка категории «земли промышленности». Ущерб почвам, растительности и животному миру отсутствует ввиду размещения объекта на техногенной площадке, расположенной на нарушенных землях промышленности, полностью лишенной растительного и почвенного покрова.</w:t>
      </w:r>
    </w:p>
    <w:p w:rsidR="00586A31" w:rsidRPr="00441FDA" w:rsidRDefault="00586A31" w:rsidP="00586A31">
      <w:pPr>
        <w:ind w:firstLine="567"/>
        <w:rPr>
          <w:szCs w:val="28"/>
        </w:rPr>
      </w:pPr>
    </w:p>
    <w:p w:rsidR="00586A31" w:rsidRPr="00441FDA" w:rsidRDefault="00586A31" w:rsidP="00586A31">
      <w:pPr>
        <w:ind w:firstLine="708"/>
        <w:rPr>
          <w:sz w:val="28"/>
          <w:szCs w:val="28"/>
        </w:rPr>
      </w:pPr>
      <w:r w:rsidRPr="00441FDA">
        <w:rPr>
          <w:b/>
          <w:sz w:val="28"/>
          <w:szCs w:val="28"/>
        </w:rPr>
        <w:t>Воздействие на атмосферный воздух</w:t>
      </w:r>
      <w:r w:rsidRPr="00441FDA">
        <w:rPr>
          <w:sz w:val="28"/>
          <w:szCs w:val="28"/>
        </w:rPr>
        <w:t xml:space="preserve"> определяется выбросами в атмосферу загрязняющих веществ в объеме 6,687685 т/год. Основной объем составляют газообразные выбросы загрязняющих веществ 3-4 классов опасности. Выбросы загрязняющих веществ от всех источников осуществляются в пределах нормативов предельно допустимого выброса (ПДВ). Расчетные концентрации загрязняющих веществ не превышают ПДК. Зона воздействия выбросов не выходит за границы ориентировочного размера санитарно-защитной зоны. </w:t>
      </w:r>
    </w:p>
    <w:p w:rsidR="00586A31" w:rsidRPr="00441FDA" w:rsidRDefault="00586A31" w:rsidP="00586A31">
      <w:pPr>
        <w:ind w:firstLine="708"/>
        <w:rPr>
          <w:b/>
          <w:sz w:val="28"/>
          <w:szCs w:val="28"/>
        </w:rPr>
      </w:pPr>
    </w:p>
    <w:p w:rsidR="00586A31" w:rsidRPr="00441FDA" w:rsidRDefault="00586A31" w:rsidP="00586A31">
      <w:pPr>
        <w:ind w:firstLine="708"/>
        <w:rPr>
          <w:sz w:val="28"/>
          <w:szCs w:val="28"/>
        </w:rPr>
      </w:pPr>
      <w:r w:rsidRPr="00441FDA">
        <w:rPr>
          <w:b/>
          <w:sz w:val="28"/>
          <w:szCs w:val="28"/>
        </w:rPr>
        <w:t>Воздействие на водные объекты</w:t>
      </w:r>
      <w:r w:rsidRPr="00441FDA">
        <w:rPr>
          <w:sz w:val="28"/>
          <w:szCs w:val="28"/>
        </w:rPr>
        <w:t xml:space="preserve"> отсутствует. Образование сточных вод не прогнозируется.</w:t>
      </w:r>
    </w:p>
    <w:p w:rsidR="00586A31" w:rsidRPr="00441FDA" w:rsidRDefault="00586A31" w:rsidP="00586A31">
      <w:pPr>
        <w:rPr>
          <w:szCs w:val="28"/>
        </w:rPr>
      </w:pPr>
    </w:p>
    <w:p w:rsidR="00586A31" w:rsidRPr="00441FDA" w:rsidRDefault="00586A31" w:rsidP="00586A31">
      <w:pPr>
        <w:ind w:firstLine="708"/>
        <w:rPr>
          <w:sz w:val="28"/>
          <w:szCs w:val="28"/>
        </w:rPr>
      </w:pPr>
      <w:r w:rsidRPr="00441FDA">
        <w:rPr>
          <w:b/>
          <w:sz w:val="28"/>
          <w:szCs w:val="28"/>
        </w:rPr>
        <w:t>Воздействие отходов</w:t>
      </w:r>
      <w:r w:rsidRPr="00441FDA">
        <w:rPr>
          <w:sz w:val="28"/>
          <w:szCs w:val="28"/>
        </w:rPr>
        <w:t xml:space="preserve"> определяется образованием и размещением в пределах нормативов образования и лимитов размещения вторичного отхода – </w:t>
      </w:r>
      <w:r w:rsidRPr="00441FDA">
        <w:rPr>
          <w:sz w:val="28"/>
        </w:rPr>
        <w:t xml:space="preserve">Зола от сжигания отходов потребления на производстве, подобных </w:t>
      </w:r>
      <w:r w:rsidRPr="00441FDA">
        <w:rPr>
          <w:sz w:val="28"/>
        </w:rPr>
        <w:lastRenderedPageBreak/>
        <w:t>коммунальным, в смеси с отходами производства, в том числе нефтесодержащими</w:t>
      </w:r>
      <w:r w:rsidRPr="00441FDA">
        <w:rPr>
          <w:sz w:val="28"/>
          <w:szCs w:val="28"/>
        </w:rPr>
        <w:t xml:space="preserve">, </w:t>
      </w:r>
      <w:r w:rsidR="00441FDA" w:rsidRPr="00441FDA">
        <w:rPr>
          <w:sz w:val="28"/>
          <w:szCs w:val="28"/>
          <w:lang w:val="en-US"/>
        </w:rPr>
        <w:t>IV</w:t>
      </w:r>
      <w:r w:rsidRPr="00441FDA">
        <w:rPr>
          <w:sz w:val="28"/>
          <w:szCs w:val="28"/>
        </w:rPr>
        <w:t xml:space="preserve"> класс опасности – в количестве 9,</w:t>
      </w:r>
      <w:r w:rsidR="007E67C7">
        <w:rPr>
          <w:sz w:val="28"/>
          <w:szCs w:val="28"/>
        </w:rPr>
        <w:t>87</w:t>
      </w:r>
      <w:r w:rsidRPr="00441FDA">
        <w:rPr>
          <w:sz w:val="28"/>
          <w:szCs w:val="28"/>
        </w:rPr>
        <w:t xml:space="preserve"> т/год. При этом, эффективность утилизации отходов (уменьшение объема размещения) составляет 88 %.</w:t>
      </w:r>
    </w:p>
    <w:p w:rsidR="00586A31" w:rsidRPr="00441FDA" w:rsidRDefault="00586A31" w:rsidP="00586A31">
      <w:pPr>
        <w:ind w:firstLine="567"/>
        <w:rPr>
          <w:sz w:val="28"/>
          <w:szCs w:val="28"/>
        </w:rPr>
      </w:pPr>
    </w:p>
    <w:p w:rsidR="00586A31" w:rsidRPr="00441FDA" w:rsidRDefault="00586A31" w:rsidP="00586A31">
      <w:pPr>
        <w:ind w:firstLine="708"/>
        <w:rPr>
          <w:sz w:val="28"/>
          <w:szCs w:val="28"/>
        </w:rPr>
      </w:pPr>
      <w:r w:rsidRPr="00441FDA">
        <w:rPr>
          <w:b/>
          <w:sz w:val="28"/>
          <w:szCs w:val="28"/>
        </w:rPr>
        <w:t>Воздействие на животный мир</w:t>
      </w:r>
      <w:r w:rsidRPr="00441FDA">
        <w:rPr>
          <w:sz w:val="28"/>
          <w:szCs w:val="28"/>
        </w:rPr>
        <w:t xml:space="preserve"> характеризуется не превышением сложившегося за многолетний период эксплуатации уровня и восстановлением фонового состояния условий местообитаний после закрытия объекта и рекультивации нарушенных земель. </w:t>
      </w:r>
    </w:p>
    <w:p w:rsidR="00586A31" w:rsidRPr="00441FDA" w:rsidRDefault="00586A31" w:rsidP="00586A31">
      <w:pPr>
        <w:rPr>
          <w:sz w:val="12"/>
          <w:szCs w:val="12"/>
        </w:rPr>
      </w:pPr>
    </w:p>
    <w:p w:rsidR="00586A31" w:rsidRDefault="00586A31" w:rsidP="00586A31">
      <w:pPr>
        <w:ind w:firstLine="708"/>
        <w:rPr>
          <w:sz w:val="28"/>
          <w:szCs w:val="28"/>
        </w:rPr>
      </w:pPr>
      <w:r w:rsidRPr="00441FDA">
        <w:rPr>
          <w:b/>
          <w:sz w:val="28"/>
          <w:szCs w:val="28"/>
        </w:rPr>
        <w:t>Обеспечение допустимого нормативного воздействия</w:t>
      </w:r>
      <w:r w:rsidRPr="00441FDA">
        <w:rPr>
          <w:sz w:val="28"/>
          <w:szCs w:val="28"/>
        </w:rPr>
        <w:t xml:space="preserve"> проектируемого предприятия на окружающую среду и предотвращение необратимых экологических последствий для экосистемы территории достигается за счет комплекса эффективных мероприятий, рассматриваемых в проекте.</w:t>
      </w:r>
      <w:r w:rsidRPr="009D79AA">
        <w:rPr>
          <w:sz w:val="28"/>
          <w:szCs w:val="28"/>
        </w:rPr>
        <w:t xml:space="preserve"> </w:t>
      </w:r>
    </w:p>
    <w:p w:rsidR="00586A31" w:rsidRPr="00586A31" w:rsidRDefault="00586A31" w:rsidP="00D82A0D">
      <w:pPr>
        <w:rPr>
          <w:b/>
          <w:sz w:val="28"/>
        </w:rPr>
      </w:pPr>
    </w:p>
    <w:p w:rsidR="00D82A0D" w:rsidRPr="00DD1110" w:rsidRDefault="0090229C" w:rsidP="003462F5">
      <w:pPr>
        <w:pStyle w:val="20"/>
      </w:pPr>
      <w:r>
        <w:t>1.2 Х</w:t>
      </w:r>
      <w:r w:rsidRPr="00210D96">
        <w:t>АРАКТЕРИСТИКИ СОСТОЯНИЯ ОКРУЖАЮЩЕЙ СРЕДЫ В РАЙО</w:t>
      </w:r>
      <w:r w:rsidRPr="00DD1110">
        <w:t>НЕ РАСПОЛОЖЕНИЯ ПРЕДПРИЯТИЯ</w:t>
      </w:r>
      <w:bookmarkEnd w:id="7"/>
      <w:bookmarkEnd w:id="8"/>
    </w:p>
    <w:p w:rsidR="00D82A0D" w:rsidRPr="00C4545D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C4545D">
        <w:rPr>
          <w:rFonts w:eastAsia="Times New Roman"/>
          <w:sz w:val="28"/>
          <w:szCs w:val="28"/>
          <w:lang w:eastAsia="ru-RU"/>
        </w:rPr>
        <w:t xml:space="preserve"> 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 xml:space="preserve">Климатические условия </w:t>
      </w:r>
      <w:r>
        <w:rPr>
          <w:rFonts w:eastAsia="Times New Roman"/>
          <w:sz w:val="28"/>
          <w:szCs w:val="28"/>
          <w:lang w:eastAsia="ru-RU"/>
        </w:rPr>
        <w:t>посёлка Ленинградский</w:t>
      </w:r>
      <w:r w:rsidRPr="00DD1110">
        <w:rPr>
          <w:rFonts w:eastAsia="Times New Roman"/>
          <w:sz w:val="28"/>
          <w:szCs w:val="28"/>
          <w:lang w:eastAsia="ru-RU"/>
        </w:rPr>
        <w:t xml:space="preserve"> определяются его географическим положением на северо-восточной оконечности Евразии, в непосредственной близости к Северному Ледовитому Океану со сложной атмосферной циркуляцией, существенно различающейся в теплое и холодное время года.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57113F">
        <w:rPr>
          <w:rFonts w:eastAsia="Times New Roman"/>
          <w:sz w:val="28"/>
          <w:szCs w:val="28"/>
          <w:lang w:eastAsia="ru-RU"/>
        </w:rPr>
        <w:t xml:space="preserve">Климатические данные приведены по данным многолетних наблюдений на </w:t>
      </w:r>
      <w:r w:rsidR="00272C49" w:rsidRPr="0057113F">
        <w:rPr>
          <w:rFonts w:eastAsia="Times New Roman"/>
          <w:sz w:val="28"/>
          <w:szCs w:val="28"/>
          <w:lang w:eastAsia="ru-RU"/>
        </w:rPr>
        <w:t xml:space="preserve">ближайшей </w:t>
      </w:r>
      <w:r w:rsidRPr="0057113F">
        <w:rPr>
          <w:rFonts w:eastAsia="Times New Roman"/>
          <w:sz w:val="28"/>
          <w:szCs w:val="28"/>
          <w:lang w:eastAsia="ru-RU"/>
        </w:rPr>
        <w:t xml:space="preserve">метеорологической станции </w:t>
      </w:r>
      <w:r w:rsidR="00272C49" w:rsidRPr="0057113F">
        <w:rPr>
          <w:rFonts w:eastAsia="Times New Roman"/>
          <w:sz w:val="28"/>
          <w:szCs w:val="28"/>
          <w:lang w:eastAsia="ru-RU"/>
        </w:rPr>
        <w:t>Мыс Шмидта</w:t>
      </w:r>
      <w:r w:rsidRPr="0057113F">
        <w:rPr>
          <w:rFonts w:eastAsia="Times New Roman"/>
          <w:sz w:val="28"/>
          <w:szCs w:val="28"/>
          <w:lang w:eastAsia="ru-RU"/>
        </w:rPr>
        <w:t>, размещавшейся в пос.</w:t>
      </w:r>
      <w:r w:rsidR="00272C49" w:rsidRPr="0057113F">
        <w:rPr>
          <w:rFonts w:eastAsia="Times New Roman"/>
          <w:sz w:val="28"/>
          <w:szCs w:val="28"/>
          <w:lang w:eastAsia="ru-RU"/>
        </w:rPr>
        <w:t xml:space="preserve"> Мыс Шмидта</w:t>
      </w:r>
      <w:r w:rsidR="00370C4B" w:rsidRPr="0057113F">
        <w:rPr>
          <w:rFonts w:eastAsia="Times New Roman"/>
          <w:sz w:val="28"/>
          <w:szCs w:val="28"/>
          <w:lang w:eastAsia="ru-RU"/>
        </w:rPr>
        <w:t>,</w:t>
      </w:r>
      <w:r w:rsidRPr="0057113F">
        <w:rPr>
          <w:rFonts w:eastAsia="Times New Roman"/>
          <w:sz w:val="28"/>
          <w:szCs w:val="28"/>
          <w:lang w:eastAsia="ru-RU"/>
        </w:rPr>
        <w:t xml:space="preserve"> официально представленным </w:t>
      </w:r>
      <w:r w:rsidR="00370C4B" w:rsidRPr="0057113F">
        <w:rPr>
          <w:rFonts w:eastAsia="Times New Roman"/>
          <w:sz w:val="28"/>
          <w:szCs w:val="28"/>
          <w:lang w:eastAsia="ru-RU"/>
        </w:rPr>
        <w:t>ФБГУ</w:t>
      </w:r>
      <w:r w:rsidRPr="0057113F">
        <w:rPr>
          <w:rFonts w:eastAsia="Times New Roman"/>
          <w:sz w:val="28"/>
          <w:szCs w:val="28"/>
          <w:lang w:eastAsia="ru-RU"/>
        </w:rPr>
        <w:t xml:space="preserve"> «Чукотское УГМС»</w:t>
      </w:r>
      <w:r w:rsidR="00370C4B" w:rsidRPr="0057113F">
        <w:rPr>
          <w:rFonts w:eastAsia="Times New Roman"/>
          <w:sz w:val="28"/>
          <w:szCs w:val="28"/>
          <w:lang w:eastAsia="ru-RU"/>
        </w:rPr>
        <w:t xml:space="preserve"> № 6/1-10112 от 11.10.2017 г.</w:t>
      </w:r>
      <w:r w:rsidRPr="0057113F">
        <w:rPr>
          <w:rFonts w:eastAsia="Times New Roman"/>
          <w:sz w:val="28"/>
          <w:szCs w:val="28"/>
          <w:lang w:eastAsia="ru-RU"/>
        </w:rPr>
        <w:t xml:space="preserve"> (г.</w:t>
      </w:r>
      <w:r w:rsidR="00370C4B" w:rsidRPr="0057113F">
        <w:rPr>
          <w:rFonts w:eastAsia="Times New Roman"/>
          <w:sz w:val="28"/>
          <w:szCs w:val="28"/>
          <w:lang w:eastAsia="ru-RU"/>
        </w:rPr>
        <w:t xml:space="preserve"> </w:t>
      </w:r>
      <w:r w:rsidRPr="0057113F">
        <w:rPr>
          <w:rFonts w:eastAsia="Times New Roman"/>
          <w:sz w:val="28"/>
          <w:szCs w:val="28"/>
          <w:lang w:eastAsia="ru-RU"/>
        </w:rPr>
        <w:t>Певек)</w:t>
      </w:r>
      <w:r w:rsidR="00272C49" w:rsidRPr="0057113F">
        <w:rPr>
          <w:rFonts w:eastAsia="Times New Roman"/>
          <w:sz w:val="28"/>
          <w:szCs w:val="28"/>
          <w:lang w:eastAsia="ru-RU"/>
        </w:rPr>
        <w:t>.</w:t>
      </w:r>
    </w:p>
    <w:p w:rsidR="00D82A0D" w:rsidRPr="00DD1110" w:rsidRDefault="00635D04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>Скорость</w:t>
      </w:r>
      <w:r w:rsidR="00D82A0D" w:rsidRPr="00DD1110">
        <w:rPr>
          <w:rFonts w:eastAsia="Times New Roman"/>
          <w:sz w:val="28"/>
          <w:szCs w:val="28"/>
          <w:lang w:eastAsia="ru-RU"/>
        </w:rPr>
        <w:t xml:space="preserve"> ветра, вероятность превышения которой составляет 5% обеспеченности (u*) составляет 15м/с.</w:t>
      </w:r>
    </w:p>
    <w:p w:rsidR="00D82A0D" w:rsidRPr="00870E0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870E00">
        <w:rPr>
          <w:rFonts w:eastAsia="Times New Roman"/>
          <w:sz w:val="28"/>
          <w:szCs w:val="28"/>
          <w:lang w:eastAsia="ru-RU"/>
        </w:rPr>
        <w:t>Среднее годовое направление ветра и штилей представлено в таблице (</w:t>
      </w:r>
      <w:r w:rsidRPr="00870E00">
        <w:rPr>
          <w:rFonts w:eastAsia="Times New Roman"/>
          <w:sz w:val="28"/>
          <w:szCs w:val="28"/>
          <w:lang w:eastAsia="ru-RU"/>
        </w:rPr>
        <w:fldChar w:fldCharType="begin"/>
      </w:r>
      <w:r w:rsidRPr="00870E00">
        <w:rPr>
          <w:rFonts w:eastAsia="Times New Roman"/>
          <w:sz w:val="28"/>
          <w:szCs w:val="28"/>
          <w:lang w:eastAsia="ru-RU"/>
        </w:rPr>
        <w:instrText xml:space="preserve"> REF _Ref387845320 \h  \* MERGEFORMAT </w:instrText>
      </w:r>
      <w:r w:rsidRPr="00870E00">
        <w:rPr>
          <w:rFonts w:eastAsia="Times New Roman"/>
          <w:sz w:val="28"/>
          <w:szCs w:val="28"/>
          <w:lang w:eastAsia="ru-RU"/>
        </w:rPr>
      </w:r>
      <w:r w:rsidRPr="00870E00">
        <w:rPr>
          <w:rFonts w:eastAsia="Times New Roman"/>
          <w:sz w:val="28"/>
          <w:szCs w:val="28"/>
          <w:lang w:eastAsia="ru-RU"/>
        </w:rPr>
        <w:fldChar w:fldCharType="separate"/>
      </w:r>
      <w:r w:rsidR="00A324D1" w:rsidRPr="00870E00">
        <w:rPr>
          <w:rFonts w:eastAsia="Times New Roman"/>
          <w:sz w:val="28"/>
          <w:szCs w:val="28"/>
          <w:lang w:eastAsia="ru-RU"/>
        </w:rPr>
        <w:t>Таблица 1</w:t>
      </w:r>
      <w:r w:rsidR="00A324D1" w:rsidRPr="00870E00">
        <w:rPr>
          <w:rFonts w:eastAsia="Times New Roman"/>
          <w:sz w:val="28"/>
          <w:szCs w:val="28"/>
          <w:lang w:eastAsia="ru-RU"/>
        </w:rPr>
        <w:noBreakHyphen/>
        <w:t>4</w:t>
      </w:r>
      <w:r w:rsidRPr="00870E00">
        <w:rPr>
          <w:rFonts w:eastAsia="Times New Roman"/>
          <w:sz w:val="28"/>
          <w:szCs w:val="28"/>
          <w:lang w:eastAsia="ru-RU"/>
        </w:rPr>
        <w:fldChar w:fldCharType="end"/>
      </w:r>
      <w:r w:rsidRPr="00870E00">
        <w:rPr>
          <w:rFonts w:eastAsia="Times New Roman"/>
          <w:sz w:val="28"/>
          <w:szCs w:val="28"/>
          <w:lang w:eastAsia="ru-RU"/>
        </w:rPr>
        <w:t xml:space="preserve">). </w:t>
      </w:r>
      <w:bookmarkStart w:id="9" w:name="_Ref257796283"/>
      <w:bookmarkStart w:id="10" w:name="_Toc259005413"/>
      <w:bookmarkStart w:id="11" w:name="_Ref280093587"/>
      <w:bookmarkStart w:id="12" w:name="_Toc324602098"/>
      <w:bookmarkStart w:id="13" w:name="_Toc325103600"/>
      <w:bookmarkStart w:id="14" w:name="_Toc385859346"/>
      <w:bookmarkStart w:id="15" w:name="_Toc386190528"/>
      <w:bookmarkStart w:id="16" w:name="_Toc386204914"/>
      <w:bookmarkStart w:id="17" w:name="_Toc386211528"/>
      <w:bookmarkStart w:id="18" w:name="_Toc386445580"/>
      <w:bookmarkStart w:id="19" w:name="_Toc386446024"/>
    </w:p>
    <w:p w:rsidR="00D82A0D" w:rsidRPr="00870E0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bookmarkStart w:id="20" w:name="_Ref387845320"/>
      <w:bookmarkStart w:id="21" w:name="_Toc387920985"/>
      <w:r w:rsidRPr="00870E00">
        <w:rPr>
          <w:rFonts w:eastAsia="Times New Roman"/>
          <w:sz w:val="28"/>
          <w:szCs w:val="28"/>
          <w:lang w:eastAsia="ru-RU"/>
        </w:rPr>
        <w:t xml:space="preserve">Таблица </w:t>
      </w:r>
      <w:r w:rsidRPr="00870E00">
        <w:rPr>
          <w:rFonts w:eastAsia="Times New Roman"/>
          <w:sz w:val="28"/>
          <w:szCs w:val="28"/>
          <w:lang w:eastAsia="ru-RU"/>
        </w:rPr>
        <w:fldChar w:fldCharType="begin"/>
      </w:r>
      <w:r w:rsidRPr="00870E00">
        <w:rPr>
          <w:rFonts w:eastAsia="Times New Roman"/>
          <w:sz w:val="28"/>
          <w:szCs w:val="28"/>
          <w:lang w:eastAsia="ru-RU"/>
        </w:rPr>
        <w:instrText xml:space="preserve"> STYLEREF 1 \s </w:instrText>
      </w:r>
      <w:r w:rsidRPr="00870E00">
        <w:rPr>
          <w:rFonts w:eastAsia="Times New Roman"/>
          <w:sz w:val="28"/>
          <w:szCs w:val="28"/>
          <w:lang w:eastAsia="ru-RU"/>
        </w:rPr>
        <w:fldChar w:fldCharType="separate"/>
      </w:r>
      <w:r w:rsidR="00A324D1" w:rsidRPr="00870E00">
        <w:rPr>
          <w:rFonts w:eastAsia="Times New Roman"/>
          <w:noProof/>
          <w:sz w:val="28"/>
          <w:szCs w:val="28"/>
          <w:lang w:eastAsia="ru-RU"/>
        </w:rPr>
        <w:t>1</w:t>
      </w:r>
      <w:r w:rsidRPr="00870E00">
        <w:rPr>
          <w:rFonts w:eastAsia="Times New Roman"/>
          <w:sz w:val="28"/>
          <w:szCs w:val="28"/>
          <w:lang w:eastAsia="ru-RU"/>
        </w:rPr>
        <w:fldChar w:fldCharType="end"/>
      </w:r>
      <w:r w:rsidRPr="00870E00">
        <w:rPr>
          <w:rFonts w:eastAsia="Times New Roman"/>
          <w:sz w:val="28"/>
          <w:szCs w:val="28"/>
          <w:lang w:eastAsia="ru-RU"/>
        </w:rPr>
        <w:noBreakHyphen/>
      </w:r>
      <w:r w:rsidRPr="00870E00">
        <w:rPr>
          <w:rFonts w:eastAsia="Times New Roman"/>
          <w:sz w:val="28"/>
          <w:szCs w:val="28"/>
          <w:lang w:eastAsia="ru-RU"/>
        </w:rPr>
        <w:fldChar w:fldCharType="begin"/>
      </w:r>
      <w:r w:rsidRPr="00870E00">
        <w:rPr>
          <w:rFonts w:eastAsia="Times New Roman"/>
          <w:sz w:val="28"/>
          <w:szCs w:val="28"/>
          <w:lang w:eastAsia="ru-RU"/>
        </w:rPr>
        <w:instrText xml:space="preserve"> SEQ Таблица \* ARABIC \s 1 </w:instrText>
      </w:r>
      <w:r w:rsidRPr="00870E00">
        <w:rPr>
          <w:rFonts w:eastAsia="Times New Roman"/>
          <w:sz w:val="28"/>
          <w:szCs w:val="28"/>
          <w:lang w:eastAsia="ru-RU"/>
        </w:rPr>
        <w:fldChar w:fldCharType="separate"/>
      </w:r>
      <w:r w:rsidR="00A324D1" w:rsidRPr="00870E00">
        <w:rPr>
          <w:rFonts w:eastAsia="Times New Roman"/>
          <w:noProof/>
          <w:sz w:val="28"/>
          <w:szCs w:val="28"/>
          <w:lang w:eastAsia="ru-RU"/>
        </w:rPr>
        <w:t>4</w:t>
      </w:r>
      <w:r w:rsidRPr="00870E00">
        <w:rPr>
          <w:rFonts w:eastAsia="Times New Roman"/>
          <w:sz w:val="28"/>
          <w:szCs w:val="28"/>
          <w:lang w:eastAsia="ru-RU"/>
        </w:rPr>
        <w:fldChar w:fldCharType="end"/>
      </w:r>
      <w:bookmarkEnd w:id="20"/>
      <w:r w:rsidRPr="00870E00">
        <w:rPr>
          <w:rFonts w:eastAsia="Times New Roman"/>
          <w:sz w:val="28"/>
          <w:szCs w:val="28"/>
          <w:lang w:eastAsia="ru-RU"/>
        </w:rPr>
        <w:t xml:space="preserve"> - Повторяемость направлений ветра и штилей (%)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1"/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1134"/>
        <w:gridCol w:w="1134"/>
        <w:gridCol w:w="992"/>
        <w:gridCol w:w="992"/>
        <w:gridCol w:w="1134"/>
        <w:gridCol w:w="851"/>
        <w:gridCol w:w="1275"/>
        <w:gridCol w:w="1276"/>
      </w:tblGrid>
      <w:tr w:rsidR="00D82A0D" w:rsidRPr="00870E00" w:rsidTr="00870E00">
        <w:tc>
          <w:tcPr>
            <w:tcW w:w="1135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1134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СВ</w:t>
            </w:r>
          </w:p>
        </w:tc>
        <w:tc>
          <w:tcPr>
            <w:tcW w:w="1134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92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ЮВ</w:t>
            </w:r>
          </w:p>
        </w:tc>
        <w:tc>
          <w:tcPr>
            <w:tcW w:w="992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Ю</w:t>
            </w:r>
          </w:p>
        </w:tc>
        <w:tc>
          <w:tcPr>
            <w:tcW w:w="1134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ЮЗ</w:t>
            </w:r>
          </w:p>
        </w:tc>
        <w:tc>
          <w:tcPr>
            <w:tcW w:w="851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1275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СЗ</w:t>
            </w:r>
          </w:p>
        </w:tc>
        <w:tc>
          <w:tcPr>
            <w:tcW w:w="1276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штиль</w:t>
            </w:r>
          </w:p>
        </w:tc>
      </w:tr>
      <w:tr w:rsidR="00D82A0D" w:rsidRPr="00870E00" w:rsidTr="00870E00">
        <w:tc>
          <w:tcPr>
            <w:tcW w:w="1135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7,7</w:t>
            </w:r>
          </w:p>
        </w:tc>
        <w:tc>
          <w:tcPr>
            <w:tcW w:w="1134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3,7</w:t>
            </w:r>
          </w:p>
        </w:tc>
        <w:tc>
          <w:tcPr>
            <w:tcW w:w="1134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10,5</w:t>
            </w:r>
          </w:p>
        </w:tc>
        <w:tc>
          <w:tcPr>
            <w:tcW w:w="992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15,3</w:t>
            </w:r>
          </w:p>
        </w:tc>
        <w:tc>
          <w:tcPr>
            <w:tcW w:w="992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6,9</w:t>
            </w:r>
          </w:p>
        </w:tc>
        <w:tc>
          <w:tcPr>
            <w:tcW w:w="1134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851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9,9</w:t>
            </w:r>
          </w:p>
        </w:tc>
        <w:tc>
          <w:tcPr>
            <w:tcW w:w="1275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41,9</w:t>
            </w:r>
          </w:p>
        </w:tc>
        <w:tc>
          <w:tcPr>
            <w:tcW w:w="1276" w:type="dxa"/>
          </w:tcPr>
          <w:p w:rsidR="00D82A0D" w:rsidRPr="00870E00" w:rsidRDefault="00272C49" w:rsidP="00870E00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6,4</w:t>
            </w:r>
          </w:p>
        </w:tc>
      </w:tr>
    </w:tbl>
    <w:p w:rsidR="00E45698" w:rsidRPr="00870E00" w:rsidRDefault="00E45698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tbl>
      <w:tblPr>
        <w:tblStyle w:val="affa"/>
        <w:tblW w:w="0" w:type="auto"/>
        <w:tblLook w:val="04A0" w:firstRow="1" w:lastRow="0" w:firstColumn="1" w:lastColumn="0" w:noHBand="0" w:noVBand="1"/>
      </w:tblPr>
      <w:tblGrid>
        <w:gridCol w:w="763"/>
        <w:gridCol w:w="680"/>
        <w:gridCol w:w="704"/>
        <w:gridCol w:w="725"/>
        <w:gridCol w:w="751"/>
        <w:gridCol w:w="738"/>
        <w:gridCol w:w="709"/>
        <w:gridCol w:w="789"/>
        <w:gridCol w:w="774"/>
        <w:gridCol w:w="876"/>
        <w:gridCol w:w="774"/>
        <w:gridCol w:w="605"/>
        <w:gridCol w:w="965"/>
      </w:tblGrid>
      <w:tr w:rsidR="00E45698" w:rsidTr="001C6587">
        <w:tc>
          <w:tcPr>
            <w:tcW w:w="9853" w:type="dxa"/>
            <w:gridSpan w:val="13"/>
          </w:tcPr>
          <w:p w:rsid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70E00">
              <w:rPr>
                <w:rFonts w:eastAsia="Times New Roman"/>
                <w:sz w:val="28"/>
                <w:szCs w:val="28"/>
                <w:lang w:eastAsia="ru-RU"/>
              </w:rPr>
              <w:t>Среднемесячные и годовая скорость ветра в м/сек</w:t>
            </w:r>
          </w:p>
        </w:tc>
      </w:tr>
      <w:tr w:rsidR="00E45698" w:rsidTr="00E45698">
        <w:tc>
          <w:tcPr>
            <w:tcW w:w="763" w:type="dxa"/>
          </w:tcPr>
          <w:p w:rsidR="00E45698" w:rsidRP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680" w:type="dxa"/>
          </w:tcPr>
          <w:p w:rsidR="00E45698" w:rsidRP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val="en-US" w:eastAsia="ru-RU"/>
              </w:rPr>
              <w:t>II</w:t>
            </w:r>
          </w:p>
        </w:tc>
        <w:tc>
          <w:tcPr>
            <w:tcW w:w="704" w:type="dxa"/>
          </w:tcPr>
          <w:p w:rsidR="00E45698" w:rsidRP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val="en-US" w:eastAsia="ru-RU"/>
              </w:rPr>
              <w:t>III</w:t>
            </w:r>
          </w:p>
        </w:tc>
        <w:tc>
          <w:tcPr>
            <w:tcW w:w="725" w:type="dxa"/>
          </w:tcPr>
          <w:p w:rsidR="00E45698" w:rsidRP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val="en-US" w:eastAsia="ru-RU"/>
              </w:rPr>
              <w:t>IV</w:t>
            </w:r>
          </w:p>
        </w:tc>
        <w:tc>
          <w:tcPr>
            <w:tcW w:w="751" w:type="dxa"/>
          </w:tcPr>
          <w:p w:rsidR="00E45698" w:rsidRP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738" w:type="dxa"/>
          </w:tcPr>
          <w:p w:rsidR="00E45698" w:rsidRP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val="en-US" w:eastAsia="ru-RU"/>
              </w:rPr>
              <w:t>VI</w:t>
            </w:r>
          </w:p>
        </w:tc>
        <w:tc>
          <w:tcPr>
            <w:tcW w:w="709" w:type="dxa"/>
          </w:tcPr>
          <w:p w:rsidR="00E45698" w:rsidRP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val="en-US" w:eastAsia="ru-RU"/>
              </w:rPr>
              <w:t>VII</w:t>
            </w:r>
          </w:p>
        </w:tc>
        <w:tc>
          <w:tcPr>
            <w:tcW w:w="789" w:type="dxa"/>
          </w:tcPr>
          <w:p w:rsidR="00E45698" w:rsidRP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val="en-US" w:eastAsia="ru-RU"/>
              </w:rPr>
              <w:t>VII</w:t>
            </w:r>
          </w:p>
        </w:tc>
        <w:tc>
          <w:tcPr>
            <w:tcW w:w="774" w:type="dxa"/>
          </w:tcPr>
          <w:p w:rsidR="00E45698" w:rsidRP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val="en-US" w:eastAsia="ru-RU"/>
              </w:rPr>
              <w:t>IX</w:t>
            </w:r>
          </w:p>
        </w:tc>
        <w:tc>
          <w:tcPr>
            <w:tcW w:w="876" w:type="dxa"/>
          </w:tcPr>
          <w:p w:rsidR="00E45698" w:rsidRP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774" w:type="dxa"/>
          </w:tcPr>
          <w:p w:rsidR="00E45698" w:rsidRP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val="en-US" w:eastAsia="ru-RU"/>
              </w:rPr>
              <w:t>XI</w:t>
            </w:r>
          </w:p>
        </w:tc>
        <w:tc>
          <w:tcPr>
            <w:tcW w:w="605" w:type="dxa"/>
          </w:tcPr>
          <w:p w:rsidR="00E45698" w:rsidRP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val="en-US" w:eastAsia="ru-RU"/>
              </w:rPr>
              <w:t>XII</w:t>
            </w:r>
          </w:p>
        </w:tc>
        <w:tc>
          <w:tcPr>
            <w:tcW w:w="965" w:type="dxa"/>
          </w:tcPr>
          <w:p w:rsid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год</w:t>
            </w:r>
          </w:p>
        </w:tc>
      </w:tr>
      <w:tr w:rsidR="00E45698" w:rsidTr="00E45698">
        <w:tc>
          <w:tcPr>
            <w:tcW w:w="763" w:type="dxa"/>
          </w:tcPr>
          <w:p w:rsid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5,6</w:t>
            </w:r>
          </w:p>
        </w:tc>
        <w:tc>
          <w:tcPr>
            <w:tcW w:w="680" w:type="dxa"/>
          </w:tcPr>
          <w:p w:rsid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5,6</w:t>
            </w:r>
          </w:p>
        </w:tc>
        <w:tc>
          <w:tcPr>
            <w:tcW w:w="704" w:type="dxa"/>
          </w:tcPr>
          <w:p w:rsid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4,6</w:t>
            </w:r>
          </w:p>
        </w:tc>
        <w:tc>
          <w:tcPr>
            <w:tcW w:w="725" w:type="dxa"/>
          </w:tcPr>
          <w:p w:rsid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751" w:type="dxa"/>
          </w:tcPr>
          <w:p w:rsid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738" w:type="dxa"/>
          </w:tcPr>
          <w:p w:rsid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709" w:type="dxa"/>
          </w:tcPr>
          <w:p w:rsid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789" w:type="dxa"/>
          </w:tcPr>
          <w:p w:rsid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4,4</w:t>
            </w:r>
          </w:p>
        </w:tc>
        <w:tc>
          <w:tcPr>
            <w:tcW w:w="774" w:type="dxa"/>
          </w:tcPr>
          <w:p w:rsid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4,6</w:t>
            </w:r>
          </w:p>
        </w:tc>
        <w:tc>
          <w:tcPr>
            <w:tcW w:w="876" w:type="dxa"/>
          </w:tcPr>
          <w:p w:rsid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774" w:type="dxa"/>
          </w:tcPr>
          <w:p w:rsid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6,3</w:t>
            </w:r>
          </w:p>
        </w:tc>
        <w:tc>
          <w:tcPr>
            <w:tcW w:w="605" w:type="dxa"/>
          </w:tcPr>
          <w:p w:rsid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5,7</w:t>
            </w:r>
          </w:p>
        </w:tc>
        <w:tc>
          <w:tcPr>
            <w:tcW w:w="965" w:type="dxa"/>
          </w:tcPr>
          <w:p w:rsidR="00E45698" w:rsidRDefault="00E45698" w:rsidP="00E45698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4,9</w:t>
            </w:r>
          </w:p>
        </w:tc>
      </w:tr>
    </w:tbl>
    <w:p w:rsidR="00D82A0D" w:rsidRPr="00210D96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210D96">
        <w:rPr>
          <w:rFonts w:eastAsia="Times New Roman"/>
          <w:sz w:val="28"/>
          <w:szCs w:val="28"/>
          <w:lang w:eastAsia="ru-RU"/>
        </w:rPr>
        <w:t xml:space="preserve">Месторождение россыпного золота р. Рывеем входит в состав Пильхинкууль-Рывеемского золотоносного узла и расположено на побережье Чукотского моря в Иультинском муниципальном районе Чукотского автономного округа в непосредственной близости от ликвидированного в 90-е годы пос. Ленинградский. Ближайшими населенными пунктами являются пос. Мыс Шмидта и национальное чукотское село Рыркайпий, находящиеся, соответственно, в 125 и 120 км восточнее. В 25 км на восток расположен также </w:t>
      </w:r>
      <w:r w:rsidRPr="00210D96">
        <w:rPr>
          <w:rFonts w:eastAsia="Times New Roman"/>
          <w:sz w:val="28"/>
          <w:szCs w:val="28"/>
          <w:lang w:eastAsia="ru-RU"/>
        </w:rPr>
        <w:lastRenderedPageBreak/>
        <w:t>ликвидированный пос. Полярный, где находится база ООО "Артель старателей "Полярная", разрабатывающая месторождение россыпного золота р. Пильхинкууль. В 100 км западнее расположена производственная база участка Сквозного ООО "Артель старателей "Шахтер", разрабатывающего месторождения золота Кусьвеемского россыпного узла. Районный центр пос. Эгвекинот находится в 350 км на ю</w:t>
      </w:r>
      <w:r w:rsidR="00B32FD9">
        <w:rPr>
          <w:rFonts w:eastAsia="Times New Roman"/>
          <w:sz w:val="28"/>
          <w:szCs w:val="28"/>
          <w:lang w:eastAsia="ru-RU"/>
        </w:rPr>
        <w:t>го-восток от пос. Ленинградский.</w:t>
      </w:r>
    </w:p>
    <w:p w:rsidR="00D82A0D" w:rsidRPr="00210D96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210D96">
        <w:rPr>
          <w:rFonts w:eastAsia="Times New Roman"/>
          <w:sz w:val="28"/>
          <w:szCs w:val="28"/>
          <w:lang w:eastAsia="ru-RU"/>
        </w:rPr>
        <w:t>Месторождение р. Рывеем разрабатывается в настоящее время кроме ООО "Артель старателей "Шахтер" еще и ООО "Арктика". Базы обеих организаций находятся в пос. Ленинградский. Здесь же размещены все их производственно-технические помещения, ремонтные мастерские, складское хозяйство, автотракторный парк и др.</w:t>
      </w:r>
    </w:p>
    <w:p w:rsidR="00D82A0D" w:rsidRPr="00210D96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210D96">
        <w:rPr>
          <w:rFonts w:eastAsia="Times New Roman"/>
          <w:sz w:val="28"/>
          <w:szCs w:val="28"/>
          <w:lang w:eastAsia="ru-RU"/>
        </w:rPr>
        <w:t>Основной объём технических грузов, промышленных и продовольственных товаров в район завозится морским транспортом из центральных районов страны в порты Мыс Шмидта и Эгвекинот. Возможна рейдовая разгрузка морских судов в пункте Лагуна в устье р. Рывеем, в непосредственной близости от п. Ленинградский. Однако, зачастую ледовая обстановка и метеоусловия резко сокращают объёмы переработки грузов в данном месте.  Доставка грузов по суше в пос. Ленинградский производится автомобилями повышенной проходимости и тракторами. Расстояния и характеристики автомобильных дорог приведены в табл. 2.1.</w:t>
      </w:r>
    </w:p>
    <w:p w:rsidR="00D82A0D" w:rsidRPr="00210D96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210D96">
        <w:rPr>
          <w:rFonts w:eastAsia="Times New Roman"/>
          <w:sz w:val="28"/>
          <w:szCs w:val="28"/>
          <w:lang w:eastAsia="ru-RU"/>
        </w:rPr>
        <w:t xml:space="preserve">Особо срочные и дефицитные грузы доставляются авиатранспортом в аэропорт Мыс Шмидта, принимающий транспортные самолёты типа АН-26. </w:t>
      </w:r>
    </w:p>
    <w:p w:rsidR="00D82A0D" w:rsidRPr="00210D96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210D96">
        <w:rPr>
          <w:rFonts w:eastAsia="Times New Roman"/>
          <w:sz w:val="28"/>
          <w:szCs w:val="28"/>
          <w:lang w:eastAsia="ru-RU"/>
        </w:rPr>
        <w:t>Район работ расположен в зоне развития многолетней мерзлоты, мощность которой по данным бурения и ВЭЗ составляет 160-</w:t>
      </w:r>
      <w:smartTag w:uri="urn:schemas-microsoft-com:office:smarttags" w:element="metricconverter">
        <w:smartTagPr>
          <w:attr w:name="ProductID" w:val="300 метров"/>
        </w:smartTagPr>
        <w:r w:rsidRPr="00210D96">
          <w:rPr>
            <w:rFonts w:eastAsia="Times New Roman"/>
            <w:sz w:val="28"/>
            <w:szCs w:val="28"/>
            <w:lang w:eastAsia="ru-RU"/>
          </w:rPr>
          <w:t>300 метров</w:t>
        </w:r>
      </w:smartTag>
      <w:r w:rsidRPr="00210D96">
        <w:rPr>
          <w:rFonts w:eastAsia="Times New Roman"/>
          <w:sz w:val="28"/>
          <w:szCs w:val="28"/>
          <w:lang w:eastAsia="ru-RU"/>
        </w:rPr>
        <w:t>, уровень сезонного (летнего) оттаивания максимально достигает 1-1,5м.</w:t>
      </w:r>
    </w:p>
    <w:p w:rsidR="00EE6B91" w:rsidRDefault="00EE6B91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highlight w:val="yellow"/>
          <w:lang w:eastAsia="ru-RU"/>
        </w:rPr>
      </w:pPr>
    </w:p>
    <w:p w:rsidR="00D82A0D" w:rsidRPr="0057113F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57113F">
        <w:rPr>
          <w:rFonts w:eastAsia="Times New Roman"/>
          <w:sz w:val="28"/>
          <w:szCs w:val="28"/>
          <w:lang w:eastAsia="ru-RU"/>
        </w:rPr>
        <w:t>Таблица 2.1</w:t>
      </w:r>
    </w:p>
    <w:p w:rsidR="00D82A0D" w:rsidRPr="00210D96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57113F">
        <w:rPr>
          <w:rFonts w:eastAsia="Times New Roman"/>
          <w:sz w:val="28"/>
          <w:szCs w:val="28"/>
          <w:lang w:eastAsia="ru-RU"/>
        </w:rPr>
        <w:t>Характеристики автомобильных дорог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2520"/>
        <w:gridCol w:w="2263"/>
      </w:tblGrid>
      <w:tr w:rsidR="00D82A0D" w:rsidRPr="00210D96" w:rsidTr="007E1B15">
        <w:tc>
          <w:tcPr>
            <w:tcW w:w="4788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Наименование пунктов</w:t>
            </w:r>
          </w:p>
        </w:tc>
        <w:tc>
          <w:tcPr>
            <w:tcW w:w="2520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Расстояние, км</w:t>
            </w:r>
          </w:p>
        </w:tc>
        <w:tc>
          <w:tcPr>
            <w:tcW w:w="2263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Тип покрытия</w:t>
            </w:r>
          </w:p>
        </w:tc>
      </w:tr>
      <w:tr w:rsidR="00D82A0D" w:rsidRPr="00210D96" w:rsidTr="007E1B15">
        <w:tc>
          <w:tcPr>
            <w:tcW w:w="4788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0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пос. Эгвекинот – пос. Иультин</w:t>
            </w:r>
          </w:p>
        </w:tc>
        <w:tc>
          <w:tcPr>
            <w:tcW w:w="2520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32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199</w:t>
            </w:r>
          </w:p>
        </w:tc>
        <w:tc>
          <w:tcPr>
            <w:tcW w:w="2263" w:type="dxa"/>
          </w:tcPr>
          <w:p w:rsidR="00D82A0D" w:rsidRPr="00210D96" w:rsidRDefault="00D82A0D" w:rsidP="005E33CF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грунтовое</w:t>
            </w:r>
          </w:p>
        </w:tc>
      </w:tr>
      <w:tr w:rsidR="00D82A0D" w:rsidRPr="00210D96" w:rsidTr="007E1B15">
        <w:tc>
          <w:tcPr>
            <w:tcW w:w="4788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0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пос. Иультин – с. Рыркайпий</w:t>
            </w:r>
          </w:p>
        </w:tc>
        <w:tc>
          <w:tcPr>
            <w:tcW w:w="2520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32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263" w:type="dxa"/>
          </w:tcPr>
          <w:p w:rsidR="00D82A0D" w:rsidRPr="00210D96" w:rsidRDefault="00D82A0D" w:rsidP="005E33CF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зимник</w:t>
            </w:r>
          </w:p>
        </w:tc>
      </w:tr>
      <w:tr w:rsidR="00D82A0D" w:rsidRPr="00210D96" w:rsidTr="007E1B15">
        <w:tc>
          <w:tcPr>
            <w:tcW w:w="4788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0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с. Рыркайпий – пос. Мыс Шмидта</w:t>
            </w:r>
          </w:p>
        </w:tc>
        <w:tc>
          <w:tcPr>
            <w:tcW w:w="2520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32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63" w:type="dxa"/>
          </w:tcPr>
          <w:p w:rsidR="00D82A0D" w:rsidRPr="00210D96" w:rsidRDefault="00D82A0D" w:rsidP="005E33CF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грунтовое</w:t>
            </w:r>
          </w:p>
        </w:tc>
      </w:tr>
      <w:tr w:rsidR="00D82A0D" w:rsidRPr="00210D96" w:rsidTr="007E1B15">
        <w:tc>
          <w:tcPr>
            <w:tcW w:w="4788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0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с. Рыркайпий – пос. Полярный</w:t>
            </w:r>
          </w:p>
        </w:tc>
        <w:tc>
          <w:tcPr>
            <w:tcW w:w="2520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32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2263" w:type="dxa"/>
          </w:tcPr>
          <w:p w:rsidR="00D82A0D" w:rsidRPr="00210D96" w:rsidRDefault="00D82A0D" w:rsidP="005E33CF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зимник</w:t>
            </w:r>
          </w:p>
        </w:tc>
      </w:tr>
      <w:tr w:rsidR="00D82A0D" w:rsidRPr="00210D96" w:rsidTr="007E1B15">
        <w:tc>
          <w:tcPr>
            <w:tcW w:w="4788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0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пос. Полярный – пос. Ленинградский</w:t>
            </w:r>
          </w:p>
        </w:tc>
        <w:tc>
          <w:tcPr>
            <w:tcW w:w="2520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32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263" w:type="dxa"/>
          </w:tcPr>
          <w:p w:rsidR="00D82A0D" w:rsidRPr="00210D96" w:rsidRDefault="00D82A0D" w:rsidP="005E33CF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грунтовое</w:t>
            </w:r>
          </w:p>
        </w:tc>
      </w:tr>
      <w:tr w:rsidR="00D82A0D" w:rsidRPr="00210D96" w:rsidTr="007E1B15">
        <w:tc>
          <w:tcPr>
            <w:tcW w:w="4788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0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пос. Ленинградский – пункт Лагуна</w:t>
            </w:r>
          </w:p>
        </w:tc>
        <w:tc>
          <w:tcPr>
            <w:tcW w:w="2520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32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63" w:type="dxa"/>
          </w:tcPr>
          <w:p w:rsidR="00D82A0D" w:rsidRPr="00210D96" w:rsidRDefault="00D82A0D" w:rsidP="005E33CF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грунтовое</w:t>
            </w:r>
          </w:p>
        </w:tc>
      </w:tr>
      <w:tr w:rsidR="00D82A0D" w:rsidRPr="00210D96" w:rsidTr="007E1B15">
        <w:tc>
          <w:tcPr>
            <w:tcW w:w="4788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0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пос. Ленинградский – участок Сквозной</w:t>
            </w:r>
          </w:p>
        </w:tc>
        <w:tc>
          <w:tcPr>
            <w:tcW w:w="2520" w:type="dxa"/>
          </w:tcPr>
          <w:p w:rsidR="00D82A0D" w:rsidRPr="00210D96" w:rsidRDefault="00D82A0D" w:rsidP="00EE6B91">
            <w:pPr>
              <w:pStyle w:val="affff4"/>
              <w:spacing w:line="240" w:lineRule="auto"/>
              <w:ind w:firstLine="32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2263" w:type="dxa"/>
          </w:tcPr>
          <w:p w:rsidR="00D82A0D" w:rsidRPr="00210D96" w:rsidRDefault="00D82A0D" w:rsidP="005E33CF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10D96">
              <w:rPr>
                <w:rFonts w:eastAsia="Times New Roman"/>
                <w:sz w:val="28"/>
                <w:szCs w:val="28"/>
                <w:lang w:eastAsia="ru-RU"/>
              </w:rPr>
              <w:t>зимник</w:t>
            </w:r>
          </w:p>
        </w:tc>
      </w:tr>
      <w:tr w:rsidR="00004281" w:rsidRPr="00210D96" w:rsidTr="007E1B15">
        <w:tc>
          <w:tcPr>
            <w:tcW w:w="4788" w:type="dxa"/>
          </w:tcPr>
          <w:p w:rsidR="00004281" w:rsidRPr="00004281" w:rsidRDefault="00004281" w:rsidP="00EE6B91">
            <w:pPr>
              <w:pStyle w:val="affff4"/>
              <w:spacing w:line="240" w:lineRule="auto"/>
              <w:ind w:firstLine="0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пос. Ленинградский – Певек </w:t>
            </w:r>
          </w:p>
        </w:tc>
        <w:tc>
          <w:tcPr>
            <w:tcW w:w="2520" w:type="dxa"/>
          </w:tcPr>
          <w:p w:rsidR="00004281" w:rsidRPr="00210D96" w:rsidRDefault="00004281" w:rsidP="00EE6B91">
            <w:pPr>
              <w:pStyle w:val="affff4"/>
              <w:spacing w:line="240" w:lineRule="auto"/>
              <w:ind w:firstLine="32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420</w:t>
            </w:r>
          </w:p>
        </w:tc>
        <w:tc>
          <w:tcPr>
            <w:tcW w:w="2263" w:type="dxa"/>
          </w:tcPr>
          <w:p w:rsidR="00004281" w:rsidRPr="00210D96" w:rsidRDefault="00004281" w:rsidP="005E33CF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зимник</w:t>
            </w:r>
          </w:p>
        </w:tc>
      </w:tr>
      <w:tr w:rsidR="00004281" w:rsidRPr="00210D96" w:rsidTr="007E1B15">
        <w:tc>
          <w:tcPr>
            <w:tcW w:w="4788" w:type="dxa"/>
          </w:tcPr>
          <w:p w:rsidR="00004281" w:rsidRDefault="00004281" w:rsidP="00EE6B91">
            <w:pPr>
              <w:pStyle w:val="affff4"/>
              <w:spacing w:line="240" w:lineRule="auto"/>
              <w:ind w:firstLine="0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пос. Ленинградский – Певек</w:t>
            </w:r>
          </w:p>
        </w:tc>
        <w:tc>
          <w:tcPr>
            <w:tcW w:w="2520" w:type="dxa"/>
          </w:tcPr>
          <w:p w:rsidR="00004281" w:rsidRDefault="00004281" w:rsidP="00EE6B91">
            <w:pPr>
              <w:pStyle w:val="affff4"/>
              <w:spacing w:line="240" w:lineRule="auto"/>
              <w:ind w:firstLine="32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2263" w:type="dxa"/>
          </w:tcPr>
          <w:p w:rsidR="00004281" w:rsidRDefault="00004281" w:rsidP="005E33CF">
            <w:pPr>
              <w:pStyle w:val="affff4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бездорожье (летом)</w:t>
            </w:r>
          </w:p>
        </w:tc>
      </w:tr>
    </w:tbl>
    <w:p w:rsidR="00D82A0D" w:rsidRPr="00210D96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D82A0D" w:rsidRPr="00210D96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670BC1">
        <w:rPr>
          <w:rFonts w:eastAsia="Times New Roman"/>
          <w:sz w:val="28"/>
          <w:szCs w:val="28"/>
          <w:lang w:eastAsia="ru-RU"/>
        </w:rPr>
        <w:t xml:space="preserve">Климат района типичен для побережья Чукотского моря, зима холодная и продолжительная, лето короткое и прохладное. Среднегодовая температура составляет минус 11 градусов Сº. Наиболее холодный месяц февраль. </w:t>
      </w:r>
      <w:r w:rsidRPr="00670BC1">
        <w:rPr>
          <w:rFonts w:eastAsia="Times New Roman"/>
          <w:sz w:val="28"/>
          <w:szCs w:val="28"/>
          <w:lang w:eastAsia="ru-RU"/>
        </w:rPr>
        <w:lastRenderedPageBreak/>
        <w:t>Минимальная температура воздуха достигает -40-</w:t>
      </w:r>
      <w:r w:rsidR="00670BC1" w:rsidRPr="00670BC1">
        <w:rPr>
          <w:rFonts w:eastAsia="Times New Roman"/>
          <w:sz w:val="28"/>
          <w:szCs w:val="28"/>
          <w:lang w:eastAsia="ru-RU"/>
        </w:rPr>
        <w:t>45</w:t>
      </w:r>
      <w:r w:rsidRPr="00670BC1">
        <w:rPr>
          <w:rFonts w:eastAsia="Times New Roman"/>
          <w:sz w:val="28"/>
          <w:szCs w:val="28"/>
          <w:lang w:eastAsia="ru-RU"/>
        </w:rPr>
        <w:t xml:space="preserve"> Сº. Среднесуточная температура переходит через 0</w:t>
      </w:r>
      <w:r w:rsidR="00635D04" w:rsidRPr="00670BC1">
        <w:rPr>
          <w:rFonts w:eastAsia="Times New Roman"/>
          <w:sz w:val="28"/>
          <w:szCs w:val="28"/>
          <w:lang w:eastAsia="ru-RU"/>
        </w:rPr>
        <w:t xml:space="preserve"> Сº</w:t>
      </w:r>
      <w:r w:rsidRPr="00670BC1">
        <w:rPr>
          <w:rFonts w:eastAsia="Times New Roman"/>
          <w:sz w:val="28"/>
          <w:szCs w:val="28"/>
          <w:lang w:eastAsia="ru-RU"/>
        </w:rPr>
        <w:t xml:space="preserve"> 10 июня и 20 сентября, что обуславливает безопасную разработку многолетнемёрзлых россыпей подземным способом в период октябрь-май, промывку песков в течении 90 дней в летний период и первую половину сентября, а открытые ГПР и ГТС – в осенний период.</w:t>
      </w:r>
      <w:r w:rsidRPr="00210D96">
        <w:rPr>
          <w:rFonts w:eastAsia="Times New Roman"/>
          <w:sz w:val="28"/>
          <w:szCs w:val="28"/>
          <w:lang w:eastAsia="ru-RU"/>
        </w:rPr>
        <w:t xml:space="preserve"> </w:t>
      </w:r>
    </w:p>
    <w:p w:rsidR="00D82A0D" w:rsidRPr="00210D96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210D96">
        <w:rPr>
          <w:rFonts w:eastAsia="Times New Roman"/>
          <w:sz w:val="28"/>
          <w:szCs w:val="28"/>
          <w:lang w:eastAsia="ru-RU"/>
        </w:rPr>
        <w:t>Гидросеть района развита хорошо. Характерной особенностью её является относительно небольшая протяжённость и многоводность водотоков, значительные скорости течения и резкие колебания стока. Основной водной артерией является река Рывеем. Она берёт начало с северных отрогов Чукотского нагорья на высоте 640м. и впадает в лагуну Рыпильхин.  Длина долины реки Рывеем по тальвегу от истока до устья - 84км. Площадь бассейна 1512 км2. Средний уклон долины - 0.0084.</w:t>
      </w:r>
    </w:p>
    <w:p w:rsidR="00D82A0D" w:rsidRPr="00210D96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210D96">
        <w:rPr>
          <w:rFonts w:eastAsia="Times New Roman"/>
          <w:sz w:val="28"/>
          <w:szCs w:val="28"/>
          <w:lang w:eastAsia="ru-RU"/>
        </w:rPr>
        <w:t>Район месторождения р. Рывеем расположен в пределах северных отрогов Экиатапской гряды, в зоне её сочленения с Валькарайской низменностью.</w:t>
      </w:r>
    </w:p>
    <w:p w:rsidR="00D82A0D" w:rsidRPr="00210D96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210D96">
        <w:rPr>
          <w:rFonts w:eastAsia="Times New Roman"/>
          <w:sz w:val="28"/>
          <w:szCs w:val="28"/>
          <w:lang w:eastAsia="ru-RU"/>
        </w:rPr>
        <w:t xml:space="preserve">Наиболее характерными элементами Экиатапской гряды являются холмисто-увалистый рельеф и мелкогорье. Холмисто-увалистый рельеф развит на левобережье верхнего течения р. Пильхинкууль и далее на запад до среднего течения р. Рывеем. Абсолютные отметки здесь редко превышают 300-400м при относительных превышениях в 100-200м. Водоразделы широкие, с плавными очертаниями и ровной поверхностью. Преобладающая ориентировка водоразделов – северо-западная и северо-восточная. Мелкогорный тип рельефа охватывает большую часть бассейна р. Рывеем, за исключением среднего течения. Наиболее </w:t>
      </w:r>
      <w:r w:rsidR="00A50CF7" w:rsidRPr="00210D96">
        <w:rPr>
          <w:rFonts w:eastAsia="Times New Roman"/>
          <w:sz w:val="28"/>
          <w:szCs w:val="28"/>
          <w:lang w:eastAsia="ru-RU"/>
        </w:rPr>
        <w:t>высоких отметок (</w:t>
      </w:r>
      <w:r w:rsidRPr="00210D96">
        <w:rPr>
          <w:rFonts w:eastAsia="Times New Roman"/>
          <w:sz w:val="28"/>
          <w:szCs w:val="28"/>
          <w:lang w:eastAsia="ru-RU"/>
        </w:rPr>
        <w:t>до 850</w:t>
      </w:r>
      <w:r w:rsidR="00A50CF7" w:rsidRPr="00210D96">
        <w:rPr>
          <w:rFonts w:eastAsia="Times New Roman"/>
          <w:sz w:val="28"/>
          <w:szCs w:val="28"/>
          <w:lang w:eastAsia="ru-RU"/>
        </w:rPr>
        <w:t>м) достигают вершины Эмнункенигтунского</w:t>
      </w:r>
      <w:r w:rsidRPr="00210D96">
        <w:rPr>
          <w:rFonts w:eastAsia="Times New Roman"/>
          <w:sz w:val="28"/>
          <w:szCs w:val="28"/>
          <w:lang w:eastAsia="ru-RU"/>
        </w:rPr>
        <w:t xml:space="preserve"> хребта – г. Купол – 850,6м. </w:t>
      </w:r>
    </w:p>
    <w:p w:rsidR="00D82A0D" w:rsidRPr="00210D96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210D96">
        <w:rPr>
          <w:rFonts w:eastAsia="Times New Roman"/>
          <w:sz w:val="28"/>
          <w:szCs w:val="28"/>
          <w:lang w:eastAsia="ru-RU"/>
        </w:rPr>
        <w:t>Валькарайская низменность, в пределах которой расположено месторождение россыпного золота р. Рывеем, протягивается от Мыса Кибера до Мыса Шмидта, ширина ее колеблется от 2-5км до 8-20км. Поверхность низменности слабо наклонена к морю, абсолютные отметки в верхней части не превышают 10-16м, понижаясь постепенно к побережью. Уклон поверхности, в среднем, составляет 0,004. Поверхность низменности заболочена, прорезана многочисленными, сильно меандрирующими руслами речек и ручьёв. Широко развиты термокарстовые озёра. Форма их обычно овальная, размеры в поперечнике колеблются от первых десятков до нескольких сотен метров. Глубина озёр не превышает 1-2м. В зимний период они промерзают до дна.</w:t>
      </w:r>
    </w:p>
    <w:p w:rsidR="00D82A0D" w:rsidRPr="00210D96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210D96">
        <w:rPr>
          <w:rFonts w:eastAsia="Times New Roman"/>
          <w:sz w:val="28"/>
          <w:szCs w:val="28"/>
          <w:lang w:eastAsia="ru-RU"/>
        </w:rPr>
        <w:t>Источником питьевой и технической воды для пос. Ленинградский служит специально оборудованная копань, заполняемая в летнее время водой р. Рывеем. Техническое водоснабжение участков работ полностью обеспечено в летнее время водой отработанных полигонов и участков опускания дневной поверхности над отработанными шахтами, в зимнее время необходимая вода завозится на участки специальными автомобилями.</w:t>
      </w:r>
    </w:p>
    <w:p w:rsidR="00D82A0D" w:rsidRPr="00210D96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210D96">
        <w:rPr>
          <w:rFonts w:eastAsia="Times New Roman"/>
          <w:sz w:val="28"/>
          <w:szCs w:val="28"/>
          <w:lang w:eastAsia="ru-RU"/>
        </w:rPr>
        <w:t xml:space="preserve">Ведущую роль в экономике района играет горнодобывающая промышленность, базирующая на разработке россыпных месторождений золота. Значительно меньшую долю составляют обычные для зоны тундр </w:t>
      </w:r>
      <w:r w:rsidRPr="00210D96">
        <w:rPr>
          <w:rFonts w:eastAsia="Times New Roman"/>
          <w:sz w:val="28"/>
          <w:szCs w:val="28"/>
          <w:lang w:eastAsia="ru-RU"/>
        </w:rPr>
        <w:lastRenderedPageBreak/>
        <w:t>отрасли сельского хозяйства – оленеводство, пушной промысел и охота на морского зверя.</w:t>
      </w:r>
    </w:p>
    <w:p w:rsidR="00D82A0D" w:rsidRPr="00210D96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210D96">
        <w:rPr>
          <w:rFonts w:eastAsia="Times New Roman"/>
          <w:sz w:val="28"/>
          <w:szCs w:val="28"/>
          <w:lang w:eastAsia="ru-RU"/>
        </w:rPr>
        <w:t>Собственной топливно-энергетической базы в районе нет. Энергоснабжение участков осуществляется от дизельных электростанций, расположенных на местах.</w:t>
      </w:r>
    </w:p>
    <w:p w:rsidR="00D82A0D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210D96">
        <w:rPr>
          <w:rFonts w:eastAsia="Times New Roman"/>
          <w:sz w:val="28"/>
          <w:szCs w:val="28"/>
          <w:lang w:eastAsia="ru-RU"/>
        </w:rPr>
        <w:t>Собственной рабочей силы в районе нет. Коэффициент к заработной плате – 2. Коренное население – чукчи малочисленно и полностью занято в сельском хозяйстве.</w:t>
      </w:r>
    </w:p>
    <w:p w:rsidR="00D82A0D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D82A0D" w:rsidRPr="0090229C" w:rsidRDefault="0090229C" w:rsidP="0090229C">
      <w:pPr>
        <w:pStyle w:val="1"/>
        <w:keepLines/>
        <w:pageBreakBefore/>
        <w:spacing w:before="240" w:after="120"/>
        <w:ind w:firstLine="709"/>
        <w:rPr>
          <w:rFonts w:ascii="Times New Roman" w:hAnsi="Times New Roman"/>
          <w:caps w:val="0"/>
        </w:rPr>
      </w:pPr>
      <w:bookmarkStart w:id="22" w:name="_Toc361992323"/>
      <w:bookmarkStart w:id="23" w:name="_Toc386204915"/>
      <w:bookmarkStart w:id="24" w:name="_Toc386211529"/>
      <w:bookmarkStart w:id="25" w:name="_Toc386446025"/>
      <w:bookmarkStart w:id="26" w:name="_Toc387920951"/>
      <w:r>
        <w:rPr>
          <w:rFonts w:ascii="Times New Roman" w:hAnsi="Times New Roman"/>
          <w:caps w:val="0"/>
        </w:rPr>
        <w:lastRenderedPageBreak/>
        <w:t xml:space="preserve">2. </w:t>
      </w:r>
      <w:r w:rsidRPr="0090229C">
        <w:rPr>
          <w:rFonts w:ascii="Times New Roman" w:hAnsi="Times New Roman"/>
          <w:caps w:val="0"/>
        </w:rPr>
        <w:t xml:space="preserve">МЕРОПРИЯТИЯ </w:t>
      </w:r>
      <w:r w:rsidR="00D82A0D" w:rsidRPr="0090229C">
        <w:rPr>
          <w:rFonts w:ascii="Times New Roman" w:hAnsi="Times New Roman"/>
        </w:rPr>
        <w:t>по охране атмосферного воздуха</w:t>
      </w:r>
      <w:bookmarkEnd w:id="22"/>
      <w:bookmarkEnd w:id="23"/>
      <w:bookmarkEnd w:id="24"/>
      <w:bookmarkEnd w:id="25"/>
      <w:bookmarkEnd w:id="26"/>
    </w:p>
    <w:p w:rsidR="00D82A0D" w:rsidRPr="00533C89" w:rsidRDefault="0090229C" w:rsidP="003462F5">
      <w:pPr>
        <w:pStyle w:val="20"/>
      </w:pPr>
      <w:bookmarkStart w:id="27" w:name="_Toc386446026"/>
      <w:bookmarkStart w:id="28" w:name="_Toc387920952"/>
      <w:r>
        <w:t>2.1 О</w:t>
      </w:r>
      <w:r w:rsidRPr="00533C89">
        <w:t>БЩИЕ ТРЕБОВАНИЯ</w:t>
      </w:r>
      <w:bookmarkEnd w:id="27"/>
      <w:bookmarkEnd w:id="28"/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7F7A2A">
        <w:rPr>
          <w:rFonts w:eastAsia="Times New Roman"/>
          <w:sz w:val="28"/>
          <w:szCs w:val="28"/>
          <w:lang w:eastAsia="ru-RU"/>
        </w:rPr>
        <w:t>Основными задачами разработки данного подраздела являются: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 xml:space="preserve">определение состава, количества и параметров выбросов загрязняющих веществ от </w:t>
      </w:r>
      <w:r w:rsidR="00663E8E">
        <w:rPr>
          <w:rFonts w:eastAsia="Times New Roman"/>
          <w:sz w:val="28"/>
          <w:szCs w:val="28"/>
          <w:lang w:eastAsia="ru-RU"/>
        </w:rPr>
        <w:t xml:space="preserve">установки </w:t>
      </w:r>
      <w:r w:rsidR="00735D21">
        <w:rPr>
          <w:rFonts w:eastAsia="Times New Roman"/>
          <w:sz w:val="28"/>
          <w:szCs w:val="28"/>
          <w:lang w:eastAsia="ru-RU"/>
        </w:rPr>
        <w:t xml:space="preserve">для сжигания отходов, </w:t>
      </w:r>
      <w:r w:rsidR="00B32FD9">
        <w:rPr>
          <w:sz w:val="28"/>
          <w:szCs w:val="28"/>
        </w:rPr>
        <w:t xml:space="preserve">котла водогрейного КВр-0,4 с компрессорной </w:t>
      </w:r>
      <w:r w:rsidR="00B32FD9" w:rsidRPr="00CE49C3">
        <w:rPr>
          <w:sz w:val="28"/>
        </w:rPr>
        <w:t>горелк</w:t>
      </w:r>
      <w:r w:rsidR="00B32FD9">
        <w:rPr>
          <w:sz w:val="28"/>
        </w:rPr>
        <w:t>и</w:t>
      </w:r>
      <w:r w:rsidR="00B32FD9" w:rsidRPr="00CE49C3">
        <w:rPr>
          <w:sz w:val="28"/>
        </w:rPr>
        <w:t xml:space="preserve"> IL-2SV k</w:t>
      </w:r>
      <w:r w:rsidR="00B32FD9" w:rsidRPr="007F7A2A">
        <w:rPr>
          <w:sz w:val="28"/>
        </w:rPr>
        <w:t>\D</w:t>
      </w:r>
      <w:r w:rsidRPr="007F7A2A">
        <w:rPr>
          <w:rFonts w:eastAsia="Times New Roman"/>
          <w:sz w:val="28"/>
          <w:szCs w:val="28"/>
          <w:lang w:eastAsia="ru-RU"/>
        </w:rPr>
        <w:t>;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>определение расположения источника выброса загрязняющих веществ и их параметров на промплощадке предприятия;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>определение степени влияния выбросов (определение вклада) данной установки на загрязнение атмосферы на границе санитарно-защитной зоны предприятия;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>разработка предложений по нормативам предельно допустимых выбросов загрязняющих веществ в атмосферу для данного источника загрязнения;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0F5A6C">
        <w:rPr>
          <w:rFonts w:eastAsia="Times New Roman"/>
          <w:sz w:val="28"/>
          <w:szCs w:val="28"/>
          <w:lang w:eastAsia="ru-RU"/>
        </w:rPr>
        <w:t xml:space="preserve">расчет платы за загрязнение атмосферного воздуха от </w:t>
      </w:r>
      <w:r w:rsidR="00B32FD9" w:rsidRPr="000F5A6C">
        <w:rPr>
          <w:sz w:val="28"/>
          <w:szCs w:val="28"/>
        </w:rPr>
        <w:t xml:space="preserve">котла водогрейного КВр-0,4 с компрессорной </w:t>
      </w:r>
      <w:r w:rsidR="00B32FD9" w:rsidRPr="000F5A6C">
        <w:rPr>
          <w:sz w:val="28"/>
        </w:rPr>
        <w:t>горелки IL-2SV k\D</w:t>
      </w:r>
      <w:r w:rsidRPr="000F5A6C">
        <w:rPr>
          <w:rFonts w:eastAsia="Times New Roman"/>
          <w:sz w:val="28"/>
          <w:szCs w:val="28"/>
          <w:lang w:eastAsia="ru-RU"/>
        </w:rPr>
        <w:t>.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>При разработке подраздела использованы действующие нормативно-правовые и методические документы: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>Федеральный Закон РФ № 7-ФЗ от 10.01.200</w:t>
      </w:r>
      <w:r>
        <w:rPr>
          <w:rFonts w:eastAsia="Times New Roman"/>
          <w:sz w:val="28"/>
          <w:szCs w:val="28"/>
          <w:lang w:eastAsia="ru-RU"/>
        </w:rPr>
        <w:t>2 «Об охране окружающей среды»</w:t>
      </w:r>
      <w:r w:rsidRPr="00DD1110">
        <w:rPr>
          <w:rFonts w:eastAsia="Times New Roman"/>
          <w:sz w:val="28"/>
          <w:szCs w:val="28"/>
          <w:lang w:eastAsia="ru-RU"/>
        </w:rPr>
        <w:t>;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 xml:space="preserve">Федеральный Закон РФ № 96-ФЗ от 04.05.1999 «Об </w:t>
      </w:r>
      <w:r>
        <w:rPr>
          <w:rFonts w:eastAsia="Times New Roman"/>
          <w:sz w:val="28"/>
          <w:szCs w:val="28"/>
          <w:lang w:eastAsia="ru-RU"/>
        </w:rPr>
        <w:t>охране атмосферного воздуха»</w:t>
      </w:r>
      <w:r w:rsidRPr="00DD1110">
        <w:rPr>
          <w:rFonts w:eastAsia="Times New Roman"/>
          <w:sz w:val="28"/>
          <w:szCs w:val="28"/>
          <w:lang w:eastAsia="ru-RU"/>
        </w:rPr>
        <w:t>;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>Постановление Правительства РФ № 182 от 2 марта 2000 г. «О порядке установления и пересмотра экологических и гигиенических нормативов качества атмосферного воздуха, предельно допустимых уровней физических воздействий на атмосферный воздух и государственной регистрации вредных (загрязняющих) веществ и потенци</w:t>
      </w:r>
      <w:r>
        <w:rPr>
          <w:rFonts w:eastAsia="Times New Roman"/>
          <w:sz w:val="28"/>
          <w:szCs w:val="28"/>
          <w:lang w:eastAsia="ru-RU"/>
        </w:rPr>
        <w:t>ально опасных веществ»</w:t>
      </w:r>
      <w:r w:rsidRPr="00DD1110">
        <w:rPr>
          <w:rFonts w:eastAsia="Times New Roman"/>
          <w:sz w:val="28"/>
          <w:szCs w:val="28"/>
          <w:lang w:eastAsia="ru-RU"/>
        </w:rPr>
        <w:t>;</w:t>
      </w:r>
    </w:p>
    <w:p w:rsidR="00D82A0D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>Постановление Правительства РФ № 183 от 2 марта 2000 г. «О нормативах выбросов вредных (загрязняющих) веществ в атмосферный воздух и вредных физических воздействий на него», М., 2000;</w:t>
      </w:r>
    </w:p>
    <w:p w:rsidR="00932025" w:rsidRPr="00DD1110" w:rsidRDefault="00932025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932025">
        <w:rPr>
          <w:rFonts w:eastAsia="Times New Roman"/>
          <w:sz w:val="28"/>
          <w:szCs w:val="28"/>
          <w:lang w:eastAsia="ru-RU"/>
        </w:rPr>
        <w:t>Положение об оценке воздействия намечаемой хозяйственной и иной деятельности на окружающую среду в Российской Федерации. Утв. приказом Госкомэкологии РФ от 16.05.2000г. №372</w:t>
      </w:r>
    </w:p>
    <w:p w:rsidR="00D82A0D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>СанПиН 2.2.6.1312-03. «Гигиенические требования к проектированию вновь строящихся и реконструируемых промышленных предприяти</w:t>
      </w:r>
      <w:r>
        <w:rPr>
          <w:rFonts w:eastAsia="Times New Roman"/>
          <w:sz w:val="28"/>
          <w:szCs w:val="28"/>
          <w:lang w:eastAsia="ru-RU"/>
        </w:rPr>
        <w:t>й»</w:t>
      </w:r>
      <w:r w:rsidRPr="00DD1110">
        <w:rPr>
          <w:rFonts w:eastAsia="Times New Roman"/>
          <w:sz w:val="28"/>
          <w:szCs w:val="28"/>
          <w:lang w:eastAsia="ru-RU"/>
        </w:rPr>
        <w:t>;</w:t>
      </w:r>
    </w:p>
    <w:p w:rsidR="00932025" w:rsidRPr="00932025" w:rsidRDefault="00932025" w:rsidP="00932025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932025">
        <w:rPr>
          <w:rFonts w:eastAsia="Times New Roman"/>
          <w:sz w:val="28"/>
          <w:szCs w:val="28"/>
          <w:lang w:eastAsia="ru-RU"/>
        </w:rPr>
        <w:t>СанПиН 2.2.1/2.1.1.1200-03. Санитарно-защитные зоны и санитарная классификация предприятий, сооружений и иных объектов. Раздел 7.1.12. Сооружения санитарно-технические, транспортной инфраструктуры, объекты коммунального назначения, спорта, торговли и оказания услуг. Класс II. Подпункт 1. Мусоросжигательные, мусоросортировочные и мусороперерабатывающие объекты мощностью до 40 тыс. т/год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0F5A6C">
        <w:rPr>
          <w:rFonts w:eastAsia="Times New Roman"/>
          <w:sz w:val="28"/>
          <w:szCs w:val="28"/>
          <w:lang w:eastAsia="ru-RU"/>
        </w:rPr>
        <w:t>ОНД-86. Методика расчета концентраций в атмосферном воздухе вредных веществ, содержащихся в выбросах предприятий;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lastRenderedPageBreak/>
        <w:t>ГН 2.1.6.1338-03. Предельно-допустимые концентрации (ПДК) загрязняющих веществ в атмосферном воздухе населенных мест;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>ГН 2.1.6.1339-03. Ориентировочные безопасные уровни воздействия (ОБУВ) загрязняющих веществ в атмосферном воздухе населенных мест, с доп. № 6 (ГН 2.1.6.2450-09).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>ГН 2.1.6.1983-05. Предельно допустимые концентрации (ПДК) загрязняющих веществ в атмосферном воздухе населенных мест. Дополнение № 2 к ГН 2.1.6.1338-03, с доп. ГН 2.1.6.2451-09.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>ГН 2.1.6.1984-05. Ориентировочные безопасные уровни воздействия (ОБУВ) загрязняющих веществ в атмосферном воздухе населенных мест. Дополнение № 2 к ГН 2.1.6.1339-03;</w:t>
      </w:r>
    </w:p>
    <w:p w:rsidR="00D82A0D" w:rsidRPr="00DD1110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DD1110">
        <w:rPr>
          <w:rFonts w:eastAsia="Times New Roman"/>
          <w:sz w:val="28"/>
          <w:szCs w:val="28"/>
          <w:lang w:eastAsia="ru-RU"/>
        </w:rPr>
        <w:t>ГН 2.1.6.2326-08. Предельно-допустимые концентрации (ПДК) в атмосферном воздухе населенных мест. Дополнения и изменения № 4 к ГН 2.1.6.1338-03*(приложение).</w:t>
      </w:r>
    </w:p>
    <w:p w:rsidR="00D82A0D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D82A0D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D82A0D" w:rsidRDefault="00F218F0" w:rsidP="003462F5">
      <w:pPr>
        <w:pStyle w:val="20"/>
      </w:pPr>
      <w:bookmarkStart w:id="29" w:name="_Toc386446027"/>
      <w:bookmarkStart w:id="30" w:name="_Toc387920953"/>
      <w:r>
        <w:t xml:space="preserve">2.2 </w:t>
      </w:r>
      <w:r w:rsidRPr="00CC0C90">
        <w:t>РЕЗУЛЬТАТЫ РАСЧЕТОВ ПРИЗЕМНЫХ КОНЦЕНТРАЦИЙ ЗАГРЯЗНЯЮЩИХ ВЕЩЕСТВ, АНАЛИЗ И ПРЕДЛОЖЕНИЯ ПО ПРЕДЕЛЬНО ДОПУСТИМЫМ ВЫБРОСАМ</w:t>
      </w:r>
      <w:bookmarkEnd w:id="29"/>
      <w:bookmarkEnd w:id="30"/>
    </w:p>
    <w:p w:rsidR="00D82A0D" w:rsidRPr="007914D8" w:rsidRDefault="00D82A0D" w:rsidP="00C060B9"/>
    <w:p w:rsidR="00D82A0D" w:rsidRPr="00F218F0" w:rsidRDefault="00F218F0" w:rsidP="00F218F0">
      <w:pPr>
        <w:pStyle w:val="3"/>
        <w:ind w:firstLine="709"/>
        <w:rPr>
          <w:rStyle w:val="21"/>
          <w:b/>
        </w:rPr>
      </w:pPr>
      <w:bookmarkStart w:id="31" w:name="_Toc386446028"/>
      <w:bookmarkStart w:id="32" w:name="_Toc387920954"/>
      <w:r>
        <w:rPr>
          <w:rStyle w:val="21"/>
          <w:b/>
        </w:rPr>
        <w:t xml:space="preserve">2.2.1 </w:t>
      </w:r>
      <w:r w:rsidRPr="00F218F0">
        <w:rPr>
          <w:rStyle w:val="21"/>
          <w:b/>
        </w:rPr>
        <w:t>КРАТКАЯ ХАРАКТЕРИСТИКА ФИЗИКО-ГЕОГРАФИЧЕСКИХ И КЛИМАТИЧЕСКИХ УСЛОВИЙ РАЙОНА РАСПОЛОЖЕНИЯ ПРЕДПРИЯТИЯ</w:t>
      </w:r>
      <w:bookmarkEnd w:id="31"/>
      <w:bookmarkEnd w:id="32"/>
    </w:p>
    <w:p w:rsidR="00D82A0D" w:rsidRPr="00CC0C90" w:rsidRDefault="00D82A0D" w:rsidP="00D82A0D">
      <w:pPr>
        <w:ind w:firstLine="851"/>
        <w:rPr>
          <w:sz w:val="28"/>
          <w:szCs w:val="28"/>
        </w:rPr>
      </w:pPr>
      <w:r w:rsidRPr="00CC0C90">
        <w:rPr>
          <w:sz w:val="28"/>
          <w:szCs w:val="28"/>
        </w:rPr>
        <w:t xml:space="preserve">Площадка </w:t>
      </w:r>
      <w:r w:rsidR="000B6032">
        <w:rPr>
          <w:sz w:val="28"/>
          <w:szCs w:val="28"/>
        </w:rPr>
        <w:t xml:space="preserve">предприятия расположена в Иультинском </w:t>
      </w:r>
      <w:r w:rsidRPr="00CC0C90">
        <w:rPr>
          <w:sz w:val="28"/>
          <w:szCs w:val="28"/>
        </w:rPr>
        <w:t xml:space="preserve">районе Чукотского автономного округа РФ в </w:t>
      </w:r>
      <w:r w:rsidR="000B6032">
        <w:rPr>
          <w:sz w:val="28"/>
          <w:szCs w:val="28"/>
        </w:rPr>
        <w:t>420</w:t>
      </w:r>
      <w:r w:rsidRPr="00CC0C90">
        <w:rPr>
          <w:sz w:val="28"/>
          <w:szCs w:val="28"/>
        </w:rPr>
        <w:t xml:space="preserve"> км к востоку от г.</w:t>
      </w:r>
      <w:r w:rsidR="000B6032">
        <w:rPr>
          <w:sz w:val="28"/>
          <w:szCs w:val="28"/>
        </w:rPr>
        <w:t xml:space="preserve"> </w:t>
      </w:r>
      <w:r w:rsidRPr="00CC0C90">
        <w:rPr>
          <w:sz w:val="28"/>
          <w:szCs w:val="28"/>
        </w:rPr>
        <w:t>Певек.</w:t>
      </w:r>
    </w:p>
    <w:p w:rsidR="00D82A0D" w:rsidRPr="00CC0C90" w:rsidRDefault="00D82A0D" w:rsidP="00D82A0D">
      <w:pPr>
        <w:ind w:firstLine="851"/>
        <w:rPr>
          <w:sz w:val="28"/>
          <w:szCs w:val="28"/>
        </w:rPr>
      </w:pPr>
      <w:r w:rsidRPr="00CC0C90">
        <w:rPr>
          <w:color w:val="000000"/>
          <w:sz w:val="28"/>
          <w:szCs w:val="28"/>
        </w:rPr>
        <w:t>В районе месторождения</w:t>
      </w:r>
      <w:r w:rsidR="000B6032">
        <w:rPr>
          <w:color w:val="000000"/>
          <w:sz w:val="28"/>
          <w:szCs w:val="28"/>
        </w:rPr>
        <w:t xml:space="preserve"> р. Рывеем</w:t>
      </w:r>
      <w:r w:rsidRPr="00CC0C90">
        <w:rPr>
          <w:color w:val="000000"/>
          <w:sz w:val="28"/>
          <w:szCs w:val="28"/>
        </w:rPr>
        <w:t xml:space="preserve"> преобладает низко</w:t>
      </w:r>
      <w:r w:rsidRPr="00CC0C90">
        <w:rPr>
          <w:sz w:val="28"/>
          <w:szCs w:val="28"/>
        </w:rPr>
        <w:t>горный слабо расчлененный, двух ярусный</w:t>
      </w:r>
      <w:r w:rsidRPr="00CC0C90">
        <w:rPr>
          <w:color w:val="000000"/>
          <w:sz w:val="28"/>
          <w:szCs w:val="28"/>
        </w:rPr>
        <w:t xml:space="preserve"> рельеф с отдельными среднегорными участками. </w:t>
      </w:r>
      <w:r w:rsidRPr="00CC0C90">
        <w:rPr>
          <w:sz w:val="28"/>
          <w:szCs w:val="28"/>
        </w:rPr>
        <w:t xml:space="preserve">Для таких условий, </w:t>
      </w:r>
      <w:r w:rsidRPr="000F5A6C">
        <w:rPr>
          <w:sz w:val="28"/>
          <w:szCs w:val="28"/>
        </w:rPr>
        <w:t>согласно ОНД-86,</w:t>
      </w:r>
      <w:r w:rsidRPr="00CC0C90">
        <w:rPr>
          <w:sz w:val="28"/>
          <w:szCs w:val="28"/>
        </w:rPr>
        <w:t xml:space="preserve"> требуется вводить поправочный коэффициент на рельеф. Для пром</w:t>
      </w:r>
      <w:r w:rsidR="00C640FD">
        <w:rPr>
          <w:sz w:val="28"/>
          <w:szCs w:val="28"/>
        </w:rPr>
        <w:t>площадки</w:t>
      </w:r>
      <w:r w:rsidRPr="00CC0C90">
        <w:rPr>
          <w:sz w:val="28"/>
          <w:szCs w:val="28"/>
        </w:rPr>
        <w:t>, расположенной в разных орографических условиях, на источники вводятся коэффициенты рельефа от η=1,5 до η=1,8 согласно заключению специалистов ГГО им.</w:t>
      </w:r>
      <w:r>
        <w:rPr>
          <w:sz w:val="28"/>
          <w:szCs w:val="28"/>
        </w:rPr>
        <w:t xml:space="preserve"> </w:t>
      </w:r>
      <w:r w:rsidRPr="00CC0C90">
        <w:rPr>
          <w:sz w:val="28"/>
          <w:szCs w:val="28"/>
        </w:rPr>
        <w:t>А.И.</w:t>
      </w:r>
      <w:r>
        <w:rPr>
          <w:sz w:val="28"/>
          <w:szCs w:val="28"/>
        </w:rPr>
        <w:t xml:space="preserve"> </w:t>
      </w:r>
      <w:r w:rsidRPr="00CC0C90">
        <w:rPr>
          <w:sz w:val="28"/>
          <w:szCs w:val="28"/>
        </w:rPr>
        <w:t>Воейкова.</w:t>
      </w:r>
    </w:p>
    <w:p w:rsidR="00D82A0D" w:rsidRPr="00CC0C90" w:rsidRDefault="00D82A0D" w:rsidP="00D82A0D">
      <w:pPr>
        <w:pStyle w:val="af1"/>
        <w:spacing w:after="0"/>
        <w:ind w:firstLine="709"/>
        <w:rPr>
          <w:color w:val="000000"/>
          <w:sz w:val="28"/>
          <w:szCs w:val="28"/>
        </w:rPr>
      </w:pPr>
      <w:r w:rsidRPr="00CC0C90">
        <w:rPr>
          <w:color w:val="000000"/>
          <w:sz w:val="28"/>
          <w:szCs w:val="28"/>
        </w:rPr>
        <w:t xml:space="preserve">Район месторождения относится к зоне климата арктической пустыни и арктической тундры с </w:t>
      </w:r>
      <w:r w:rsidRPr="00444253">
        <w:rPr>
          <w:color w:val="000000"/>
          <w:sz w:val="28"/>
          <w:szCs w:val="28"/>
        </w:rPr>
        <w:t>продолжительной (8-8,5мес.) и холодной зимой, пасмурным и коротким (2</w:t>
      </w:r>
      <w:r w:rsidR="000F5A6C">
        <w:rPr>
          <w:color w:val="000000"/>
          <w:sz w:val="28"/>
          <w:szCs w:val="28"/>
        </w:rPr>
        <w:t>,5</w:t>
      </w:r>
      <w:r w:rsidRPr="00444253">
        <w:rPr>
          <w:color w:val="000000"/>
          <w:sz w:val="28"/>
          <w:szCs w:val="28"/>
        </w:rPr>
        <w:t>мес.) летним периодом.</w:t>
      </w:r>
    </w:p>
    <w:p w:rsidR="00D82A0D" w:rsidRPr="002A428D" w:rsidRDefault="00D82A0D" w:rsidP="00D82A0D">
      <w:pPr>
        <w:pStyle w:val="af1"/>
        <w:spacing w:after="0"/>
        <w:ind w:firstLine="709"/>
        <w:rPr>
          <w:color w:val="000000"/>
          <w:sz w:val="28"/>
          <w:szCs w:val="28"/>
        </w:rPr>
      </w:pPr>
      <w:r w:rsidRPr="002A428D">
        <w:rPr>
          <w:color w:val="000000"/>
          <w:sz w:val="28"/>
          <w:szCs w:val="28"/>
        </w:rPr>
        <w:t xml:space="preserve">Метеорологические характеристики и коэффициенты, определяющие условия рассеивания загрязняющих веществ в атмосфере в районе расположения </w:t>
      </w:r>
      <w:r w:rsidR="00C640FD" w:rsidRPr="002A428D">
        <w:rPr>
          <w:color w:val="000000"/>
          <w:sz w:val="28"/>
          <w:szCs w:val="28"/>
        </w:rPr>
        <w:t>месторождения р. Рывеем</w:t>
      </w:r>
      <w:r w:rsidRPr="002A428D">
        <w:rPr>
          <w:color w:val="000000"/>
          <w:sz w:val="28"/>
          <w:szCs w:val="28"/>
        </w:rPr>
        <w:t xml:space="preserve">, приняты по письму </w:t>
      </w:r>
      <w:r w:rsidR="002A428D" w:rsidRPr="002A428D">
        <w:rPr>
          <w:color w:val="000000"/>
          <w:sz w:val="28"/>
          <w:szCs w:val="28"/>
        </w:rPr>
        <w:t>ФБГУ</w:t>
      </w:r>
      <w:r w:rsidRPr="002A428D">
        <w:rPr>
          <w:color w:val="000000"/>
          <w:sz w:val="28"/>
          <w:szCs w:val="28"/>
        </w:rPr>
        <w:t xml:space="preserve"> «Чукотское УГМС» №6/1-</w:t>
      </w:r>
      <w:r w:rsidR="002604FD" w:rsidRPr="002A428D">
        <w:rPr>
          <w:color w:val="000000"/>
          <w:sz w:val="28"/>
          <w:szCs w:val="28"/>
        </w:rPr>
        <w:t>10112</w:t>
      </w:r>
      <w:r w:rsidRPr="002A428D">
        <w:rPr>
          <w:color w:val="000000"/>
          <w:sz w:val="28"/>
          <w:szCs w:val="28"/>
        </w:rPr>
        <w:t xml:space="preserve"> от 1</w:t>
      </w:r>
      <w:r w:rsidR="002604FD" w:rsidRPr="002A428D">
        <w:rPr>
          <w:color w:val="000000"/>
          <w:sz w:val="28"/>
          <w:szCs w:val="28"/>
        </w:rPr>
        <w:t>1</w:t>
      </w:r>
      <w:r w:rsidRPr="002A428D">
        <w:rPr>
          <w:color w:val="000000"/>
          <w:sz w:val="28"/>
          <w:szCs w:val="28"/>
        </w:rPr>
        <w:t>.1</w:t>
      </w:r>
      <w:r w:rsidR="002604FD" w:rsidRPr="002A428D">
        <w:rPr>
          <w:color w:val="000000"/>
          <w:sz w:val="28"/>
          <w:szCs w:val="28"/>
        </w:rPr>
        <w:t>0</w:t>
      </w:r>
      <w:r w:rsidRPr="002A428D">
        <w:rPr>
          <w:color w:val="000000"/>
          <w:sz w:val="28"/>
          <w:szCs w:val="28"/>
        </w:rPr>
        <w:t>.201</w:t>
      </w:r>
      <w:r w:rsidR="002604FD" w:rsidRPr="002A428D">
        <w:rPr>
          <w:color w:val="000000"/>
          <w:sz w:val="28"/>
          <w:szCs w:val="28"/>
        </w:rPr>
        <w:t>7</w:t>
      </w:r>
      <w:r w:rsidR="00444253" w:rsidRPr="002A428D">
        <w:rPr>
          <w:color w:val="000000"/>
          <w:sz w:val="28"/>
          <w:szCs w:val="28"/>
        </w:rPr>
        <w:t xml:space="preserve"> </w:t>
      </w:r>
      <w:r w:rsidRPr="002A428D">
        <w:rPr>
          <w:color w:val="000000"/>
          <w:sz w:val="28"/>
          <w:szCs w:val="28"/>
        </w:rPr>
        <w:t xml:space="preserve">г., по данным метеостанции </w:t>
      </w:r>
      <w:r w:rsidR="006E3923">
        <w:rPr>
          <w:color w:val="000000"/>
          <w:sz w:val="28"/>
          <w:szCs w:val="28"/>
        </w:rPr>
        <w:t>Мыс Шми</w:t>
      </w:r>
      <w:r w:rsidR="002604FD" w:rsidRPr="002A428D">
        <w:rPr>
          <w:color w:val="000000"/>
          <w:sz w:val="28"/>
          <w:szCs w:val="28"/>
        </w:rPr>
        <w:t>дта</w:t>
      </w:r>
      <w:r w:rsidR="00444253" w:rsidRPr="002A428D">
        <w:rPr>
          <w:color w:val="000000"/>
          <w:sz w:val="28"/>
          <w:szCs w:val="28"/>
        </w:rPr>
        <w:t xml:space="preserve">, </w:t>
      </w:r>
      <w:r w:rsidRPr="002A428D">
        <w:rPr>
          <w:color w:val="000000"/>
          <w:sz w:val="28"/>
          <w:szCs w:val="28"/>
        </w:rPr>
        <w:t>и приведены в таблице (</w:t>
      </w:r>
      <w:r w:rsidR="002A428D" w:rsidRPr="002A428D">
        <w:rPr>
          <w:color w:val="000000"/>
          <w:sz w:val="28"/>
          <w:szCs w:val="28"/>
        </w:rPr>
        <w:t>2</w:t>
      </w:r>
      <w:r w:rsidRPr="002A428D">
        <w:rPr>
          <w:color w:val="000000"/>
          <w:sz w:val="28"/>
          <w:szCs w:val="28"/>
        </w:rPr>
        <w:t>).</w:t>
      </w:r>
    </w:p>
    <w:p w:rsidR="00D82A0D" w:rsidRPr="00D82A0D" w:rsidRDefault="00D82A0D" w:rsidP="00D82A0D">
      <w:pPr>
        <w:pStyle w:val="affff1"/>
        <w:spacing w:before="0" w:after="0"/>
        <w:ind w:firstLine="709"/>
        <w:jc w:val="both"/>
        <w:rPr>
          <w:rFonts w:eastAsiaTheme="minorHAnsi"/>
          <w:b w:val="0"/>
          <w:bCs/>
          <w:color w:val="000000"/>
          <w:sz w:val="28"/>
          <w:szCs w:val="28"/>
          <w:lang w:val="ru-RU"/>
        </w:rPr>
      </w:pPr>
      <w:bookmarkStart w:id="33" w:name="_Ref387845825"/>
      <w:bookmarkStart w:id="34" w:name="_Toc387920986"/>
      <w:r w:rsidRPr="002A428D">
        <w:rPr>
          <w:rFonts w:eastAsiaTheme="minorHAnsi"/>
          <w:b w:val="0"/>
          <w:color w:val="000000"/>
          <w:sz w:val="28"/>
          <w:szCs w:val="28"/>
          <w:lang w:val="ru-RU"/>
        </w:rPr>
        <w:t xml:space="preserve">Таблица </w:t>
      </w:r>
      <w:r w:rsidRPr="002A428D">
        <w:rPr>
          <w:rFonts w:eastAsiaTheme="minorHAnsi"/>
          <w:b w:val="0"/>
          <w:bCs/>
          <w:color w:val="000000"/>
          <w:sz w:val="28"/>
          <w:szCs w:val="28"/>
        </w:rPr>
        <w:fldChar w:fldCharType="begin"/>
      </w:r>
      <w:r w:rsidRPr="002A428D">
        <w:rPr>
          <w:rFonts w:eastAsiaTheme="minorHAnsi"/>
          <w:b w:val="0"/>
          <w:color w:val="000000"/>
          <w:sz w:val="28"/>
          <w:szCs w:val="28"/>
          <w:lang w:val="ru-RU"/>
        </w:rPr>
        <w:instrText xml:space="preserve"> </w:instrText>
      </w:r>
      <w:r w:rsidRPr="002A428D">
        <w:rPr>
          <w:rFonts w:eastAsiaTheme="minorHAnsi"/>
          <w:b w:val="0"/>
          <w:color w:val="000000"/>
          <w:sz w:val="28"/>
          <w:szCs w:val="28"/>
        </w:rPr>
        <w:instrText>STYLEREF</w:instrText>
      </w:r>
      <w:r w:rsidRPr="002A428D">
        <w:rPr>
          <w:rFonts w:eastAsiaTheme="minorHAnsi"/>
          <w:b w:val="0"/>
          <w:color w:val="000000"/>
          <w:sz w:val="28"/>
          <w:szCs w:val="28"/>
          <w:lang w:val="ru-RU"/>
        </w:rPr>
        <w:instrText xml:space="preserve"> 1 \</w:instrText>
      </w:r>
      <w:r w:rsidRPr="002A428D">
        <w:rPr>
          <w:rFonts w:eastAsiaTheme="minorHAnsi"/>
          <w:b w:val="0"/>
          <w:color w:val="000000"/>
          <w:sz w:val="28"/>
          <w:szCs w:val="28"/>
        </w:rPr>
        <w:instrText>s</w:instrText>
      </w:r>
      <w:r w:rsidRPr="002A428D">
        <w:rPr>
          <w:rFonts w:eastAsiaTheme="minorHAnsi"/>
          <w:b w:val="0"/>
          <w:color w:val="000000"/>
          <w:sz w:val="28"/>
          <w:szCs w:val="28"/>
          <w:lang w:val="ru-RU"/>
        </w:rPr>
        <w:instrText xml:space="preserve"> </w:instrText>
      </w:r>
      <w:r w:rsidRPr="002A428D">
        <w:rPr>
          <w:rFonts w:eastAsiaTheme="minorHAnsi"/>
          <w:b w:val="0"/>
          <w:bCs/>
          <w:color w:val="000000"/>
          <w:sz w:val="28"/>
          <w:szCs w:val="28"/>
        </w:rPr>
        <w:fldChar w:fldCharType="separate"/>
      </w:r>
      <w:r w:rsidR="00A324D1" w:rsidRPr="002A428D">
        <w:rPr>
          <w:rFonts w:eastAsiaTheme="minorHAnsi"/>
          <w:b w:val="0"/>
          <w:noProof/>
          <w:color w:val="000000"/>
          <w:sz w:val="28"/>
          <w:szCs w:val="28"/>
          <w:lang w:val="ru-RU"/>
        </w:rPr>
        <w:t>2</w:t>
      </w:r>
      <w:r w:rsidRPr="002A428D">
        <w:rPr>
          <w:rFonts w:eastAsiaTheme="minorHAnsi"/>
          <w:b w:val="0"/>
          <w:bCs/>
          <w:color w:val="000000"/>
          <w:sz w:val="28"/>
          <w:szCs w:val="28"/>
        </w:rPr>
        <w:fldChar w:fldCharType="end"/>
      </w:r>
      <w:r w:rsidRPr="002A428D">
        <w:rPr>
          <w:rFonts w:eastAsiaTheme="minorHAnsi"/>
          <w:b w:val="0"/>
          <w:color w:val="000000"/>
          <w:sz w:val="28"/>
          <w:szCs w:val="28"/>
          <w:lang w:val="ru-RU"/>
        </w:rPr>
        <w:noBreakHyphen/>
      </w:r>
      <w:bookmarkEnd w:id="33"/>
      <w:r w:rsidR="002A428D" w:rsidRPr="002A428D">
        <w:rPr>
          <w:rFonts w:eastAsiaTheme="minorHAnsi"/>
          <w:b w:val="0"/>
          <w:bCs/>
          <w:color w:val="000000"/>
          <w:sz w:val="28"/>
          <w:szCs w:val="28"/>
          <w:lang w:val="ru-RU"/>
        </w:rPr>
        <w:t>2</w:t>
      </w:r>
      <w:r w:rsidRPr="00D82A0D">
        <w:rPr>
          <w:rFonts w:eastAsiaTheme="minorHAnsi"/>
          <w:b w:val="0"/>
          <w:color w:val="000000"/>
          <w:sz w:val="28"/>
          <w:szCs w:val="28"/>
          <w:lang w:val="ru-RU"/>
        </w:rPr>
        <w:t xml:space="preserve"> </w:t>
      </w:r>
      <w:r w:rsidR="00C060B9">
        <w:rPr>
          <w:rFonts w:eastAsiaTheme="minorHAnsi"/>
          <w:b w:val="0"/>
          <w:color w:val="000000"/>
          <w:sz w:val="28"/>
          <w:szCs w:val="28"/>
          <w:lang w:val="ru-RU"/>
        </w:rPr>
        <w:t>–</w:t>
      </w:r>
      <w:r w:rsidRPr="00D82A0D">
        <w:rPr>
          <w:rFonts w:eastAsiaTheme="minorHAnsi"/>
          <w:b w:val="0"/>
          <w:color w:val="000000"/>
          <w:sz w:val="28"/>
          <w:szCs w:val="28"/>
          <w:lang w:val="ru-RU"/>
        </w:rPr>
        <w:t xml:space="preserve"> Метеорологические характеристики и коэффициенты, определяющие условия рассеивания загрязняющих веществ в атмосферном воздухе</w:t>
      </w:r>
      <w:bookmarkEnd w:id="34"/>
    </w:p>
    <w:p w:rsidR="00D82A0D" w:rsidRPr="00CC0C90" w:rsidRDefault="00D82A0D" w:rsidP="00D82A0D"/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7508"/>
        <w:gridCol w:w="1701"/>
      </w:tblGrid>
      <w:tr w:rsidR="00D82A0D" w:rsidRPr="00CC0C90" w:rsidTr="007E1B15">
        <w:trPr>
          <w:cantSplit/>
          <w:tblHeader/>
          <w:jc w:val="center"/>
        </w:trPr>
        <w:tc>
          <w:tcPr>
            <w:tcW w:w="7508" w:type="dxa"/>
            <w:vAlign w:val="center"/>
          </w:tcPr>
          <w:p w:rsidR="00D82A0D" w:rsidRPr="00CC0C90" w:rsidRDefault="00D82A0D" w:rsidP="007E1B15">
            <w:pPr>
              <w:pStyle w:val="affff8"/>
              <w:spacing w:after="60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lastRenderedPageBreak/>
              <w:t>Наименование характеристик</w:t>
            </w:r>
          </w:p>
        </w:tc>
        <w:tc>
          <w:tcPr>
            <w:tcW w:w="1701" w:type="dxa"/>
            <w:vAlign w:val="center"/>
          </w:tcPr>
          <w:p w:rsidR="00D82A0D" w:rsidRPr="00CC0C90" w:rsidRDefault="00D82A0D" w:rsidP="007E1B15">
            <w:pPr>
              <w:pStyle w:val="affff8"/>
              <w:spacing w:after="60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Величина</w:t>
            </w:r>
          </w:p>
        </w:tc>
      </w:tr>
      <w:tr w:rsidR="00D82A0D" w:rsidRPr="00CC0C90" w:rsidTr="007E1B15">
        <w:trPr>
          <w:cantSplit/>
          <w:jc w:val="center"/>
        </w:trPr>
        <w:tc>
          <w:tcPr>
            <w:tcW w:w="7508" w:type="dxa"/>
          </w:tcPr>
          <w:p w:rsidR="00D82A0D" w:rsidRPr="00CC0C90" w:rsidRDefault="00D82A0D" w:rsidP="007E1B15">
            <w:pPr>
              <w:pStyle w:val="affff6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Коэффициент, зависящий от температурной стратификации атмосферы, А</w:t>
            </w:r>
          </w:p>
        </w:tc>
        <w:tc>
          <w:tcPr>
            <w:tcW w:w="1701" w:type="dxa"/>
          </w:tcPr>
          <w:p w:rsidR="00D82A0D" w:rsidRPr="00CC0C90" w:rsidRDefault="00D82A0D" w:rsidP="007E1B15">
            <w:pPr>
              <w:pStyle w:val="affffa"/>
              <w:jc w:val="both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Cs w:val="28"/>
                <w:lang w:eastAsia="en-US"/>
              </w:rPr>
              <w:t>200</w:t>
            </w:r>
          </w:p>
        </w:tc>
      </w:tr>
      <w:tr w:rsidR="00D82A0D" w:rsidRPr="00CC0C90" w:rsidTr="00AD18A8">
        <w:trPr>
          <w:cantSplit/>
          <w:trHeight w:val="533"/>
          <w:jc w:val="center"/>
        </w:trPr>
        <w:tc>
          <w:tcPr>
            <w:tcW w:w="7508" w:type="dxa"/>
          </w:tcPr>
          <w:p w:rsidR="00D82A0D" w:rsidRPr="00CC0C90" w:rsidRDefault="00D82A0D" w:rsidP="007E1B15">
            <w:pPr>
              <w:pStyle w:val="affff6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Коэффициент, учитывающий влияние рельефа местности</w:t>
            </w:r>
          </w:p>
        </w:tc>
        <w:tc>
          <w:tcPr>
            <w:tcW w:w="1701" w:type="dxa"/>
          </w:tcPr>
          <w:p w:rsidR="00D82A0D" w:rsidRPr="00CC0C90" w:rsidRDefault="00D82A0D" w:rsidP="00AD18A8">
            <w:pPr>
              <w:pStyle w:val="affffa"/>
              <w:jc w:val="both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Cs w:val="28"/>
                <w:lang w:eastAsia="en-US"/>
              </w:rPr>
              <w:t>1,0÷</w:t>
            </w:r>
            <w:r w:rsidRPr="00444253">
              <w:rPr>
                <w:rFonts w:eastAsiaTheme="minorHAnsi"/>
                <w:color w:val="000000"/>
                <w:szCs w:val="28"/>
                <w:lang w:eastAsia="en-US"/>
              </w:rPr>
              <w:t>1,8</w:t>
            </w:r>
            <w:r w:rsidRPr="00CC0C90"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</w:p>
        </w:tc>
      </w:tr>
      <w:tr w:rsidR="00D82A0D" w:rsidRPr="00CC0C90" w:rsidTr="007E1B15">
        <w:trPr>
          <w:cantSplit/>
          <w:jc w:val="center"/>
        </w:trPr>
        <w:tc>
          <w:tcPr>
            <w:tcW w:w="7508" w:type="dxa"/>
          </w:tcPr>
          <w:p w:rsidR="00D82A0D" w:rsidRPr="00CC0C90" w:rsidRDefault="00D82A0D" w:rsidP="007E1B15">
            <w:pPr>
              <w:pStyle w:val="affff6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Средняя максимальная температура наружного воздуха наиболее жаркого месяца, 0С</w:t>
            </w:r>
          </w:p>
        </w:tc>
        <w:tc>
          <w:tcPr>
            <w:tcW w:w="1701" w:type="dxa"/>
          </w:tcPr>
          <w:p w:rsidR="00D82A0D" w:rsidRPr="00CC0C90" w:rsidRDefault="00D82A0D" w:rsidP="00A27745">
            <w:pPr>
              <w:pStyle w:val="affffa"/>
              <w:jc w:val="both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Cs w:val="28"/>
                <w:lang w:eastAsia="en-US"/>
              </w:rPr>
              <w:t xml:space="preserve">+ </w:t>
            </w:r>
            <w:r w:rsidR="00A27745">
              <w:rPr>
                <w:rFonts w:eastAsiaTheme="minorHAnsi"/>
                <w:color w:val="000000"/>
                <w:szCs w:val="28"/>
                <w:lang w:eastAsia="en-US"/>
              </w:rPr>
              <w:t>4,3</w:t>
            </w:r>
          </w:p>
        </w:tc>
      </w:tr>
      <w:tr w:rsidR="00D82A0D" w:rsidRPr="00CC0C90" w:rsidTr="007E1B15">
        <w:trPr>
          <w:cantSplit/>
          <w:jc w:val="center"/>
        </w:trPr>
        <w:tc>
          <w:tcPr>
            <w:tcW w:w="7508" w:type="dxa"/>
          </w:tcPr>
          <w:p w:rsidR="00D82A0D" w:rsidRPr="00CC0C90" w:rsidRDefault="00D82A0D" w:rsidP="007E1B15">
            <w:pPr>
              <w:pStyle w:val="affff6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Средняя температура  наружного воздуха наиболее холодного месяца, 0С</w:t>
            </w:r>
          </w:p>
        </w:tc>
        <w:tc>
          <w:tcPr>
            <w:tcW w:w="1701" w:type="dxa"/>
          </w:tcPr>
          <w:p w:rsidR="00D82A0D" w:rsidRPr="00CC0C90" w:rsidRDefault="00D82A0D" w:rsidP="00A27745">
            <w:pPr>
              <w:pStyle w:val="affffa"/>
              <w:jc w:val="both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Cs w:val="28"/>
                <w:lang w:eastAsia="en-US"/>
              </w:rPr>
              <w:t xml:space="preserve">- </w:t>
            </w:r>
            <w:r w:rsidRPr="00444253"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  <w:r w:rsidR="00A27745" w:rsidRPr="00444253"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  <w:r w:rsidRPr="00444253">
              <w:rPr>
                <w:rFonts w:eastAsiaTheme="minorHAnsi"/>
                <w:color w:val="000000"/>
                <w:szCs w:val="28"/>
                <w:lang w:eastAsia="en-US"/>
              </w:rPr>
              <w:t>,</w:t>
            </w:r>
            <w:r w:rsidR="00A27745" w:rsidRPr="00444253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</w:tr>
      <w:tr w:rsidR="00D82A0D" w:rsidRPr="00CC0C90" w:rsidTr="007E1B15">
        <w:trPr>
          <w:cantSplit/>
          <w:jc w:val="center"/>
        </w:trPr>
        <w:tc>
          <w:tcPr>
            <w:tcW w:w="9209" w:type="dxa"/>
            <w:gridSpan w:val="2"/>
          </w:tcPr>
          <w:p w:rsidR="00D82A0D" w:rsidRPr="00CC0C90" w:rsidRDefault="00D82A0D" w:rsidP="007E1B15">
            <w:pPr>
              <w:pStyle w:val="affffa"/>
              <w:jc w:val="both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Cs w:val="28"/>
                <w:lang w:eastAsia="en-US"/>
              </w:rPr>
              <w:t>Среднегодовая повторяемость направлений ветра,%</w:t>
            </w:r>
          </w:p>
        </w:tc>
      </w:tr>
      <w:tr w:rsidR="00D82A0D" w:rsidRPr="00CC0C90" w:rsidTr="007E1B15">
        <w:trPr>
          <w:cantSplit/>
          <w:jc w:val="center"/>
        </w:trPr>
        <w:tc>
          <w:tcPr>
            <w:tcW w:w="7508" w:type="dxa"/>
          </w:tcPr>
          <w:p w:rsidR="00D82A0D" w:rsidRPr="00CC0C90" w:rsidRDefault="00D82A0D" w:rsidP="007E1B15">
            <w:pPr>
              <w:pStyle w:val="affff6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701" w:type="dxa"/>
          </w:tcPr>
          <w:p w:rsidR="00D82A0D" w:rsidRPr="00CC0C90" w:rsidRDefault="00A27745" w:rsidP="007E1B15">
            <w:pPr>
              <w:pStyle w:val="affffa"/>
              <w:jc w:val="both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7,7</w:t>
            </w:r>
          </w:p>
        </w:tc>
      </w:tr>
      <w:tr w:rsidR="00D82A0D" w:rsidRPr="00CC0C90" w:rsidTr="007E1B15">
        <w:trPr>
          <w:cantSplit/>
          <w:jc w:val="center"/>
        </w:trPr>
        <w:tc>
          <w:tcPr>
            <w:tcW w:w="7508" w:type="dxa"/>
          </w:tcPr>
          <w:p w:rsidR="00D82A0D" w:rsidRPr="00CC0C90" w:rsidRDefault="00D82A0D" w:rsidP="007E1B15">
            <w:pPr>
              <w:pStyle w:val="affff6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СВ</w:t>
            </w:r>
          </w:p>
        </w:tc>
        <w:tc>
          <w:tcPr>
            <w:tcW w:w="1701" w:type="dxa"/>
          </w:tcPr>
          <w:p w:rsidR="00D82A0D" w:rsidRPr="00CC0C90" w:rsidRDefault="00A27745" w:rsidP="007E1B15">
            <w:pPr>
              <w:pStyle w:val="affffa"/>
              <w:jc w:val="both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3,7</w:t>
            </w:r>
          </w:p>
        </w:tc>
      </w:tr>
      <w:tr w:rsidR="00D82A0D" w:rsidRPr="00CC0C90" w:rsidTr="007E1B15">
        <w:trPr>
          <w:cantSplit/>
          <w:jc w:val="center"/>
        </w:trPr>
        <w:tc>
          <w:tcPr>
            <w:tcW w:w="7508" w:type="dxa"/>
          </w:tcPr>
          <w:p w:rsidR="00D82A0D" w:rsidRPr="00CC0C90" w:rsidRDefault="00D82A0D" w:rsidP="007E1B15">
            <w:pPr>
              <w:pStyle w:val="affff6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1701" w:type="dxa"/>
          </w:tcPr>
          <w:p w:rsidR="00D82A0D" w:rsidRPr="00CC0C90" w:rsidRDefault="00A27745" w:rsidP="007E1B15">
            <w:pPr>
              <w:pStyle w:val="affffa"/>
              <w:jc w:val="both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10,5</w:t>
            </w:r>
          </w:p>
        </w:tc>
      </w:tr>
      <w:tr w:rsidR="00D82A0D" w:rsidRPr="00CC0C90" w:rsidTr="007E1B15">
        <w:trPr>
          <w:cantSplit/>
          <w:jc w:val="center"/>
        </w:trPr>
        <w:tc>
          <w:tcPr>
            <w:tcW w:w="7508" w:type="dxa"/>
          </w:tcPr>
          <w:p w:rsidR="00D82A0D" w:rsidRPr="00CC0C90" w:rsidRDefault="00D82A0D" w:rsidP="007E1B15">
            <w:pPr>
              <w:pStyle w:val="affff6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ЮВ</w:t>
            </w:r>
          </w:p>
        </w:tc>
        <w:tc>
          <w:tcPr>
            <w:tcW w:w="1701" w:type="dxa"/>
          </w:tcPr>
          <w:p w:rsidR="00D82A0D" w:rsidRPr="00CC0C90" w:rsidRDefault="00A27745" w:rsidP="007E1B15">
            <w:pPr>
              <w:pStyle w:val="affffa"/>
              <w:jc w:val="both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15,3</w:t>
            </w:r>
          </w:p>
        </w:tc>
      </w:tr>
      <w:tr w:rsidR="00D82A0D" w:rsidRPr="00CC0C90" w:rsidTr="007E1B15">
        <w:trPr>
          <w:cantSplit/>
          <w:jc w:val="center"/>
        </w:trPr>
        <w:tc>
          <w:tcPr>
            <w:tcW w:w="7508" w:type="dxa"/>
          </w:tcPr>
          <w:p w:rsidR="00D82A0D" w:rsidRPr="00CC0C90" w:rsidRDefault="00D82A0D" w:rsidP="007E1B15">
            <w:pPr>
              <w:pStyle w:val="affff6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Ю</w:t>
            </w:r>
          </w:p>
        </w:tc>
        <w:tc>
          <w:tcPr>
            <w:tcW w:w="1701" w:type="dxa"/>
          </w:tcPr>
          <w:p w:rsidR="00D82A0D" w:rsidRPr="00CC0C90" w:rsidRDefault="00A27745" w:rsidP="007E1B15">
            <w:pPr>
              <w:pStyle w:val="affffa"/>
              <w:jc w:val="both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6,9</w:t>
            </w:r>
          </w:p>
        </w:tc>
      </w:tr>
      <w:tr w:rsidR="00D82A0D" w:rsidRPr="00CC0C90" w:rsidTr="007E1B15">
        <w:trPr>
          <w:cantSplit/>
          <w:jc w:val="center"/>
        </w:trPr>
        <w:tc>
          <w:tcPr>
            <w:tcW w:w="7508" w:type="dxa"/>
          </w:tcPr>
          <w:p w:rsidR="00D82A0D" w:rsidRPr="00CC0C90" w:rsidRDefault="00D82A0D" w:rsidP="007E1B15">
            <w:pPr>
              <w:pStyle w:val="affff6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ЮЗ</w:t>
            </w:r>
          </w:p>
        </w:tc>
        <w:tc>
          <w:tcPr>
            <w:tcW w:w="1701" w:type="dxa"/>
          </w:tcPr>
          <w:p w:rsidR="00D82A0D" w:rsidRPr="00CC0C90" w:rsidRDefault="00A27745" w:rsidP="007E1B15">
            <w:pPr>
              <w:pStyle w:val="affffa"/>
              <w:jc w:val="both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4,0</w:t>
            </w:r>
          </w:p>
        </w:tc>
      </w:tr>
      <w:tr w:rsidR="00D82A0D" w:rsidRPr="00CC0C90" w:rsidTr="007E1B15">
        <w:trPr>
          <w:cantSplit/>
          <w:jc w:val="center"/>
        </w:trPr>
        <w:tc>
          <w:tcPr>
            <w:tcW w:w="7508" w:type="dxa"/>
          </w:tcPr>
          <w:p w:rsidR="00D82A0D" w:rsidRPr="00CC0C90" w:rsidRDefault="00D82A0D" w:rsidP="007E1B15">
            <w:pPr>
              <w:pStyle w:val="affff6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1701" w:type="dxa"/>
          </w:tcPr>
          <w:p w:rsidR="00D82A0D" w:rsidRPr="00CC0C90" w:rsidRDefault="00A27745" w:rsidP="007E1B15">
            <w:pPr>
              <w:pStyle w:val="affffa"/>
              <w:jc w:val="both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9,9</w:t>
            </w:r>
          </w:p>
        </w:tc>
      </w:tr>
      <w:tr w:rsidR="00D82A0D" w:rsidRPr="00CC0C90" w:rsidTr="007E1B15">
        <w:trPr>
          <w:cantSplit/>
          <w:jc w:val="center"/>
        </w:trPr>
        <w:tc>
          <w:tcPr>
            <w:tcW w:w="7508" w:type="dxa"/>
          </w:tcPr>
          <w:p w:rsidR="00D82A0D" w:rsidRPr="00CC0C90" w:rsidRDefault="00D82A0D" w:rsidP="007E1B15">
            <w:pPr>
              <w:pStyle w:val="affff6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СЗ</w:t>
            </w:r>
          </w:p>
        </w:tc>
        <w:tc>
          <w:tcPr>
            <w:tcW w:w="1701" w:type="dxa"/>
          </w:tcPr>
          <w:p w:rsidR="00D82A0D" w:rsidRPr="00CC0C90" w:rsidRDefault="00A27745" w:rsidP="007E1B15">
            <w:pPr>
              <w:pStyle w:val="affffa"/>
              <w:jc w:val="both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41,9</w:t>
            </w:r>
          </w:p>
        </w:tc>
      </w:tr>
      <w:tr w:rsidR="00D82A0D" w:rsidRPr="00CC0C90" w:rsidTr="007E1B15">
        <w:trPr>
          <w:cantSplit/>
          <w:jc w:val="center"/>
        </w:trPr>
        <w:tc>
          <w:tcPr>
            <w:tcW w:w="7508" w:type="dxa"/>
          </w:tcPr>
          <w:p w:rsidR="00D82A0D" w:rsidRPr="00CC0C90" w:rsidRDefault="00D82A0D" w:rsidP="007E1B15">
            <w:pPr>
              <w:pStyle w:val="affff6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Скорость ветра, вероятность превышения которой в году составляет 5%, U*, м/с</w:t>
            </w:r>
          </w:p>
        </w:tc>
        <w:tc>
          <w:tcPr>
            <w:tcW w:w="1701" w:type="dxa"/>
          </w:tcPr>
          <w:p w:rsidR="00D82A0D" w:rsidRPr="00CC0C90" w:rsidRDefault="00D82A0D" w:rsidP="007E1B15">
            <w:pPr>
              <w:pStyle w:val="affffa"/>
              <w:jc w:val="both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C0C90">
              <w:rPr>
                <w:rFonts w:eastAsiaTheme="minorHAnsi"/>
                <w:color w:val="000000"/>
                <w:szCs w:val="28"/>
                <w:lang w:eastAsia="en-US"/>
              </w:rPr>
              <w:t>15,0</w:t>
            </w:r>
          </w:p>
        </w:tc>
      </w:tr>
    </w:tbl>
    <w:p w:rsidR="00D82A0D" w:rsidRPr="00CC0C90" w:rsidRDefault="00D82A0D" w:rsidP="00D82A0D">
      <w:pPr>
        <w:pStyle w:val="af1"/>
        <w:spacing w:before="120"/>
        <w:ind w:firstLine="708"/>
        <w:rPr>
          <w:color w:val="000000"/>
          <w:sz w:val="28"/>
          <w:szCs w:val="28"/>
        </w:rPr>
      </w:pPr>
      <w:r w:rsidRPr="00444253">
        <w:rPr>
          <w:color w:val="000000"/>
          <w:sz w:val="28"/>
          <w:szCs w:val="28"/>
        </w:rPr>
        <w:t>По климатическим условиям рассеивания примесей от низких источников с холодными выбросами район месторождения относится к зоне III, характеризуемой повышенным потенциалом загрязнения атмосферы (ПЗА). Низкая рассеивающая способность атмосферы здесь обусловлена преобладанием слабых ветров и мощных приземных инверсий. Повышенная повторяемость приземных инверсий и слабых ветров обуславливает наибольшие концентрации примесей зимой. Летом примеси слабо вымываются осадками и накапливаются в приземном слое из-за наличия приземных инверсий и слабых ветров.</w:t>
      </w:r>
    </w:p>
    <w:p w:rsidR="00D82A0D" w:rsidRPr="00694F76" w:rsidRDefault="00C060B9" w:rsidP="00C060B9">
      <w:pPr>
        <w:pStyle w:val="3"/>
        <w:spacing w:before="240" w:after="120"/>
        <w:rPr>
          <w:iCs/>
          <w:caps/>
          <w:sz w:val="28"/>
          <w:szCs w:val="28"/>
        </w:rPr>
      </w:pPr>
      <w:bookmarkStart w:id="35" w:name="_Toc324602040"/>
      <w:bookmarkStart w:id="36" w:name="_Toc350781319"/>
      <w:bookmarkStart w:id="37" w:name="_Toc386446030"/>
      <w:bookmarkStart w:id="38" w:name="_Toc387920955"/>
      <w:r>
        <w:rPr>
          <w:iCs/>
          <w:caps/>
          <w:sz w:val="28"/>
          <w:szCs w:val="28"/>
        </w:rPr>
        <w:t xml:space="preserve">2.2.2 </w:t>
      </w:r>
      <w:r w:rsidR="00D82A0D" w:rsidRPr="00694F76">
        <w:rPr>
          <w:iCs/>
          <w:caps/>
          <w:sz w:val="28"/>
          <w:szCs w:val="28"/>
        </w:rPr>
        <w:t>Характеристика уровня загрязнения атмосферного воздуха в районе расположения месторождения</w:t>
      </w:r>
      <w:bookmarkEnd w:id="35"/>
      <w:bookmarkEnd w:id="36"/>
      <w:bookmarkEnd w:id="37"/>
      <w:bookmarkEnd w:id="38"/>
    </w:p>
    <w:p w:rsidR="00D82A0D" w:rsidRPr="00CC0C90" w:rsidRDefault="00D82A0D" w:rsidP="00D82A0D">
      <w:pPr>
        <w:pStyle w:val="affff4"/>
        <w:spacing w:line="240" w:lineRule="auto"/>
        <w:ind w:firstLine="851"/>
        <w:rPr>
          <w:color w:val="000000"/>
          <w:sz w:val="28"/>
          <w:szCs w:val="28"/>
        </w:rPr>
      </w:pPr>
      <w:r w:rsidRPr="00C87BBC">
        <w:rPr>
          <w:color w:val="000000"/>
          <w:sz w:val="28"/>
          <w:szCs w:val="28"/>
        </w:rPr>
        <w:t xml:space="preserve">В районе расположения </w:t>
      </w:r>
      <w:r w:rsidR="00F238D6" w:rsidRPr="00C87BBC">
        <w:rPr>
          <w:color w:val="000000"/>
          <w:sz w:val="28"/>
          <w:szCs w:val="28"/>
        </w:rPr>
        <w:t>предприятия</w:t>
      </w:r>
      <w:r w:rsidRPr="00C87BBC">
        <w:rPr>
          <w:color w:val="000000"/>
          <w:sz w:val="28"/>
          <w:szCs w:val="28"/>
        </w:rPr>
        <w:t xml:space="preserve"> не существует ни одного пункта наблюдения за загрязнением воздушной среды, качество воздушной среды не изучалось. В районе, где наблюдения за загрязнением атмосферы не проводятся, значения фоновых концентраций принимаются </w:t>
      </w:r>
      <w:r w:rsidR="00E3497C" w:rsidRPr="00C87BBC">
        <w:rPr>
          <w:color w:val="000000"/>
          <w:sz w:val="28"/>
          <w:szCs w:val="28"/>
        </w:rPr>
        <w:t xml:space="preserve">согласно РД 52.04.186-89 и действующим </w:t>
      </w:r>
      <w:r w:rsidRPr="00C87BBC">
        <w:rPr>
          <w:color w:val="000000"/>
          <w:sz w:val="28"/>
          <w:szCs w:val="28"/>
        </w:rPr>
        <w:t xml:space="preserve">Временным рекомендациям «Фоновые концентрации для городов и поселков, где отсутствуют наблюдения за загрязнением атмосферы» </w:t>
      </w:r>
      <w:r w:rsidR="00002566" w:rsidRPr="00C87BBC">
        <w:rPr>
          <w:color w:val="000000"/>
          <w:sz w:val="28"/>
          <w:szCs w:val="28"/>
        </w:rPr>
        <w:t xml:space="preserve">(согласно письму ФГБУ «Чукотское УГМС № 2/3-1927 от 18.10.2017 г.) </w:t>
      </w:r>
      <w:r w:rsidRPr="00C87BBC">
        <w:rPr>
          <w:color w:val="000000"/>
          <w:sz w:val="28"/>
          <w:szCs w:val="28"/>
        </w:rPr>
        <w:t>и составят:</w:t>
      </w:r>
    </w:p>
    <w:p w:rsidR="00D82A0D" w:rsidRPr="00CC0C90" w:rsidRDefault="00D82A0D" w:rsidP="00C477E0">
      <w:pPr>
        <w:pStyle w:val="affff4"/>
        <w:numPr>
          <w:ilvl w:val="0"/>
          <w:numId w:val="15"/>
        </w:numPr>
        <w:rPr>
          <w:color w:val="000000"/>
          <w:sz w:val="28"/>
          <w:szCs w:val="28"/>
        </w:rPr>
      </w:pPr>
      <w:r w:rsidRPr="00CC0C90">
        <w:rPr>
          <w:color w:val="000000"/>
          <w:sz w:val="28"/>
          <w:szCs w:val="28"/>
        </w:rPr>
        <w:lastRenderedPageBreak/>
        <w:t>взвешенные вещества – 0,195 мг/м3 (0,39 долей ПДК);</w:t>
      </w:r>
    </w:p>
    <w:p w:rsidR="00D82A0D" w:rsidRPr="00CC0C90" w:rsidRDefault="00D82A0D" w:rsidP="00C477E0">
      <w:pPr>
        <w:pStyle w:val="affff4"/>
        <w:numPr>
          <w:ilvl w:val="0"/>
          <w:numId w:val="15"/>
        </w:numPr>
        <w:rPr>
          <w:color w:val="000000"/>
          <w:sz w:val="28"/>
          <w:szCs w:val="28"/>
        </w:rPr>
      </w:pPr>
      <w:r w:rsidRPr="00CC0C90">
        <w:rPr>
          <w:color w:val="000000"/>
          <w:sz w:val="28"/>
          <w:szCs w:val="28"/>
        </w:rPr>
        <w:t>диоксид серы – 0,013 мг/м3 (0,026 долей ПДК);</w:t>
      </w:r>
    </w:p>
    <w:p w:rsidR="00D82A0D" w:rsidRPr="00CC0C90" w:rsidRDefault="00D82A0D" w:rsidP="00C477E0">
      <w:pPr>
        <w:pStyle w:val="affff4"/>
        <w:numPr>
          <w:ilvl w:val="0"/>
          <w:numId w:val="15"/>
        </w:numPr>
        <w:rPr>
          <w:color w:val="000000"/>
          <w:sz w:val="28"/>
          <w:szCs w:val="28"/>
        </w:rPr>
      </w:pPr>
      <w:r w:rsidRPr="00CC0C90">
        <w:rPr>
          <w:color w:val="000000"/>
          <w:sz w:val="28"/>
          <w:szCs w:val="28"/>
        </w:rPr>
        <w:t>оксид углерода – 2,4  мг/м3 (0,48 долей ПДК);</w:t>
      </w:r>
    </w:p>
    <w:p w:rsidR="00D82A0D" w:rsidRPr="00CC0C90" w:rsidRDefault="00D82A0D" w:rsidP="00C477E0">
      <w:pPr>
        <w:pStyle w:val="affff4"/>
        <w:numPr>
          <w:ilvl w:val="0"/>
          <w:numId w:val="15"/>
        </w:numPr>
        <w:rPr>
          <w:color w:val="000000"/>
          <w:sz w:val="28"/>
          <w:szCs w:val="28"/>
        </w:rPr>
      </w:pPr>
      <w:r w:rsidRPr="00CC0C90">
        <w:rPr>
          <w:color w:val="000000"/>
          <w:sz w:val="28"/>
          <w:szCs w:val="28"/>
        </w:rPr>
        <w:t>диоксид азота – 0,054 мг/м3 (0,27 долей ПДК);</w:t>
      </w:r>
    </w:p>
    <w:p w:rsidR="00D82A0D" w:rsidRPr="00CC0C90" w:rsidRDefault="00D82A0D" w:rsidP="00C477E0">
      <w:pPr>
        <w:pStyle w:val="affff4"/>
        <w:numPr>
          <w:ilvl w:val="0"/>
          <w:numId w:val="15"/>
        </w:numPr>
        <w:rPr>
          <w:color w:val="000000"/>
          <w:sz w:val="28"/>
          <w:szCs w:val="28"/>
        </w:rPr>
      </w:pPr>
      <w:r w:rsidRPr="00CC0C90">
        <w:rPr>
          <w:color w:val="000000"/>
          <w:sz w:val="28"/>
          <w:szCs w:val="28"/>
        </w:rPr>
        <w:t>оксид азота – 0,024 мг/м3 (0,06 долей ПДК);</w:t>
      </w:r>
    </w:p>
    <w:p w:rsidR="00D82A0D" w:rsidRPr="00CC0C90" w:rsidRDefault="00D82A0D" w:rsidP="00C477E0">
      <w:pPr>
        <w:pStyle w:val="affff4"/>
        <w:numPr>
          <w:ilvl w:val="0"/>
          <w:numId w:val="15"/>
        </w:numPr>
        <w:rPr>
          <w:color w:val="000000"/>
          <w:sz w:val="28"/>
          <w:szCs w:val="28"/>
        </w:rPr>
      </w:pPr>
      <w:r w:rsidRPr="00CC0C90">
        <w:rPr>
          <w:color w:val="000000"/>
          <w:sz w:val="28"/>
          <w:szCs w:val="28"/>
        </w:rPr>
        <w:t>бенз(а)пирен – 1,5 мкг/м3 (0,15 долей ПДК);</w:t>
      </w:r>
    </w:p>
    <w:p w:rsidR="00D82A0D" w:rsidRPr="00CC0C90" w:rsidRDefault="00D82A0D" w:rsidP="00C477E0">
      <w:pPr>
        <w:pStyle w:val="affff4"/>
        <w:numPr>
          <w:ilvl w:val="0"/>
          <w:numId w:val="15"/>
        </w:numPr>
        <w:rPr>
          <w:color w:val="000000"/>
          <w:sz w:val="28"/>
          <w:szCs w:val="28"/>
        </w:rPr>
      </w:pPr>
      <w:r w:rsidRPr="00CC0C90">
        <w:rPr>
          <w:color w:val="000000"/>
          <w:sz w:val="28"/>
          <w:szCs w:val="28"/>
        </w:rPr>
        <w:t>сероводород – 0,004 мг/м3 (0,5 долей ПДК).</w:t>
      </w:r>
    </w:p>
    <w:p w:rsidR="00D82A0D" w:rsidRPr="00CC0C90" w:rsidRDefault="00D82A0D" w:rsidP="00E83FCA">
      <w:pPr>
        <w:pStyle w:val="af1"/>
        <w:ind w:firstLine="851"/>
        <w:rPr>
          <w:color w:val="000000"/>
          <w:sz w:val="28"/>
          <w:szCs w:val="28"/>
        </w:rPr>
      </w:pPr>
      <w:r w:rsidRPr="00A90490">
        <w:rPr>
          <w:color w:val="000000"/>
          <w:sz w:val="28"/>
          <w:szCs w:val="28"/>
        </w:rPr>
        <w:t>Следует отметить, что значения фоновых концентраций «взвешенных веществ» («пыли») относятся к «сумме твердых частиц» с кодом 2902, а не к конкретному веществу с ПДК=0,5мг/м3 («Методическое пособие по расчету, нормированию и контролю выбросов загрязняющих веществ в атмосферный воздух», НИИ Атмосфера, СПб, 2012г.).</w:t>
      </w:r>
    </w:p>
    <w:p w:rsidR="00D82A0D" w:rsidRPr="00A921ED" w:rsidRDefault="00945FA4" w:rsidP="00945FA4">
      <w:pPr>
        <w:pStyle w:val="3"/>
        <w:spacing w:before="240" w:after="120"/>
        <w:rPr>
          <w:iCs/>
          <w:caps/>
          <w:sz w:val="28"/>
          <w:szCs w:val="28"/>
        </w:rPr>
      </w:pPr>
      <w:bookmarkStart w:id="39" w:name="_Toc386446031"/>
      <w:bookmarkStart w:id="40" w:name="_Toc387920956"/>
      <w:r>
        <w:rPr>
          <w:iCs/>
          <w:caps/>
          <w:sz w:val="28"/>
          <w:szCs w:val="28"/>
        </w:rPr>
        <w:t>2.2.3</w:t>
      </w:r>
      <w:r w:rsidR="00D82A0D">
        <w:rPr>
          <w:iCs/>
          <w:caps/>
          <w:sz w:val="28"/>
          <w:szCs w:val="28"/>
        </w:rPr>
        <w:t xml:space="preserve"> </w:t>
      </w:r>
      <w:r w:rsidR="00D82A0D" w:rsidRPr="00A921ED">
        <w:rPr>
          <w:iCs/>
          <w:caps/>
          <w:sz w:val="28"/>
          <w:szCs w:val="28"/>
        </w:rPr>
        <w:t>Воздействие объекта на атмосферный воздух и характеристика источников выброса загрязняющих веществ</w:t>
      </w:r>
      <w:bookmarkEnd w:id="39"/>
      <w:bookmarkEnd w:id="40"/>
    </w:p>
    <w:p w:rsidR="00D82A0D" w:rsidRPr="00CC0C90" w:rsidRDefault="00D82A0D" w:rsidP="00D82A0D">
      <w:pPr>
        <w:pStyle w:val="affff4"/>
        <w:spacing w:line="240" w:lineRule="auto"/>
        <w:ind w:firstLine="851"/>
        <w:rPr>
          <w:color w:val="000000"/>
          <w:sz w:val="28"/>
          <w:szCs w:val="28"/>
        </w:rPr>
      </w:pPr>
      <w:r w:rsidRPr="00CC0C90">
        <w:rPr>
          <w:color w:val="000000"/>
          <w:sz w:val="28"/>
          <w:szCs w:val="28"/>
        </w:rPr>
        <w:t xml:space="preserve">Загрязнение атмосферного воздуха на промплощадке </w:t>
      </w:r>
      <w:r>
        <w:rPr>
          <w:color w:val="000000"/>
          <w:sz w:val="28"/>
          <w:szCs w:val="28"/>
        </w:rPr>
        <w:t>предприятия</w:t>
      </w:r>
      <w:r w:rsidRPr="00CC0C90">
        <w:rPr>
          <w:color w:val="000000"/>
          <w:sz w:val="28"/>
          <w:szCs w:val="28"/>
        </w:rPr>
        <w:t xml:space="preserve"> рассматривается от </w:t>
      </w:r>
      <w:r w:rsidRPr="00C87BBC">
        <w:rPr>
          <w:color w:val="000000"/>
          <w:sz w:val="28"/>
          <w:szCs w:val="28"/>
        </w:rPr>
        <w:t>сжигания отработанных масел</w:t>
      </w:r>
      <w:r w:rsidR="00E8049E" w:rsidRPr="00C87BBC">
        <w:rPr>
          <w:color w:val="000000"/>
          <w:sz w:val="28"/>
          <w:szCs w:val="28"/>
        </w:rPr>
        <w:t>,</w:t>
      </w:r>
      <w:r w:rsidRPr="00C87BBC">
        <w:rPr>
          <w:color w:val="000000"/>
          <w:sz w:val="28"/>
          <w:szCs w:val="28"/>
        </w:rPr>
        <w:t xml:space="preserve"> </w:t>
      </w:r>
      <w:r w:rsidR="00452547" w:rsidRPr="00452547">
        <w:rPr>
          <w:color w:val="000000"/>
          <w:sz w:val="28"/>
          <w:szCs w:val="28"/>
        </w:rPr>
        <w:t>мусор</w:t>
      </w:r>
      <w:r w:rsidR="00E8049E">
        <w:rPr>
          <w:color w:val="000000"/>
          <w:sz w:val="28"/>
          <w:szCs w:val="28"/>
        </w:rPr>
        <w:t>а</w:t>
      </w:r>
      <w:r w:rsidR="00452547" w:rsidRPr="00452547">
        <w:rPr>
          <w:color w:val="000000"/>
          <w:sz w:val="28"/>
          <w:szCs w:val="28"/>
        </w:rPr>
        <w:t xml:space="preserve"> от офисных и бытовых помещений организаций несортированный (исключая крупногабаритный</w:t>
      </w:r>
      <w:r w:rsidR="00452547" w:rsidRPr="00C87BBC">
        <w:rPr>
          <w:color w:val="000000"/>
          <w:sz w:val="28"/>
          <w:szCs w:val="28"/>
        </w:rPr>
        <w:t>)</w:t>
      </w:r>
      <w:r w:rsidRPr="00C87BBC">
        <w:rPr>
          <w:color w:val="000000"/>
          <w:sz w:val="28"/>
          <w:szCs w:val="28"/>
        </w:rPr>
        <w:t xml:space="preserve"> и </w:t>
      </w:r>
      <w:r w:rsidR="00452547">
        <w:rPr>
          <w:color w:val="000000"/>
          <w:sz w:val="28"/>
          <w:szCs w:val="28"/>
        </w:rPr>
        <w:t>покрыш</w:t>
      </w:r>
      <w:r w:rsidR="00E8049E">
        <w:rPr>
          <w:color w:val="000000"/>
          <w:sz w:val="28"/>
          <w:szCs w:val="28"/>
        </w:rPr>
        <w:t>ек</w:t>
      </w:r>
      <w:r w:rsidR="00452547" w:rsidRPr="00452547">
        <w:rPr>
          <w:color w:val="000000"/>
          <w:sz w:val="28"/>
          <w:szCs w:val="28"/>
        </w:rPr>
        <w:t xml:space="preserve"> пневматических шин с металлическим кордом отработанные</w:t>
      </w:r>
      <w:r>
        <w:rPr>
          <w:color w:val="000000"/>
          <w:sz w:val="28"/>
          <w:szCs w:val="28"/>
        </w:rPr>
        <w:t xml:space="preserve"> </w:t>
      </w:r>
      <w:r w:rsidRPr="00CC0C90">
        <w:rPr>
          <w:color w:val="000000"/>
          <w:sz w:val="28"/>
          <w:szCs w:val="28"/>
        </w:rPr>
        <w:t xml:space="preserve">в </w:t>
      </w:r>
      <w:r w:rsidR="00F46A79">
        <w:rPr>
          <w:sz w:val="28"/>
          <w:szCs w:val="28"/>
        </w:rPr>
        <w:t xml:space="preserve">котле водогрейном КВр-0,4 с компрессорной </w:t>
      </w:r>
      <w:r w:rsidR="00F46A79" w:rsidRPr="00CE49C3">
        <w:rPr>
          <w:sz w:val="28"/>
        </w:rPr>
        <w:t>горелк</w:t>
      </w:r>
      <w:r w:rsidR="00F46A79">
        <w:rPr>
          <w:sz w:val="28"/>
        </w:rPr>
        <w:t>ой</w:t>
      </w:r>
      <w:r w:rsidR="00F46A79" w:rsidRPr="00CE49C3">
        <w:rPr>
          <w:sz w:val="28"/>
        </w:rPr>
        <w:t xml:space="preserve"> IL-2SV k\D</w:t>
      </w:r>
      <w:r w:rsidRPr="00CC0C90">
        <w:rPr>
          <w:color w:val="000000"/>
          <w:sz w:val="28"/>
          <w:szCs w:val="28"/>
        </w:rPr>
        <w:t>.</w:t>
      </w:r>
    </w:p>
    <w:p w:rsidR="00D82A0D" w:rsidRDefault="00D82A0D" w:rsidP="00D82A0D">
      <w:pPr>
        <w:pStyle w:val="affff4"/>
        <w:spacing w:line="240" w:lineRule="auto"/>
        <w:ind w:firstLine="851"/>
        <w:rPr>
          <w:sz w:val="28"/>
          <w:szCs w:val="28"/>
          <w:lang w:eastAsia="ru-RU"/>
        </w:rPr>
      </w:pPr>
      <w:r w:rsidRPr="00FF01C5">
        <w:rPr>
          <w:color w:val="000000"/>
          <w:sz w:val="28"/>
          <w:szCs w:val="28"/>
        </w:rPr>
        <w:t>В среднем установка работает 11 часов в сутки (330 часов в месяц</w:t>
      </w:r>
      <w:r w:rsidRPr="00FF01C5">
        <w:rPr>
          <w:sz w:val="28"/>
          <w:szCs w:val="28"/>
          <w:lang w:eastAsia="ru-RU"/>
        </w:rPr>
        <w:t>) в холодное время (10 месяцев) и по 8 часов в сутки (240 часов в месяц) в теплое время (2 месяца); итого – 3780 часов в год.</w:t>
      </w:r>
    </w:p>
    <w:p w:rsidR="00D82A0D" w:rsidRPr="00863783" w:rsidRDefault="00FF01C5" w:rsidP="004D36F8">
      <w:pPr>
        <w:pStyle w:val="affff4"/>
        <w:spacing w:line="240" w:lineRule="auto"/>
        <w:rPr>
          <w:sz w:val="28"/>
          <w:szCs w:val="28"/>
          <w:lang w:eastAsia="ru-RU"/>
        </w:rPr>
      </w:pPr>
      <w:r w:rsidRPr="00C87BBC">
        <w:rPr>
          <w:sz w:val="28"/>
          <w:szCs w:val="28"/>
          <w:lang w:eastAsia="ru-RU"/>
        </w:rPr>
        <w:t>П</w:t>
      </w:r>
      <w:r w:rsidR="00D82A0D" w:rsidRPr="00C87BBC">
        <w:rPr>
          <w:sz w:val="28"/>
          <w:szCs w:val="28"/>
          <w:lang w:eastAsia="ru-RU"/>
        </w:rPr>
        <w:t>араметры источника выброса (дымовой трубы) принимаются следующие:</w:t>
      </w:r>
    </w:p>
    <w:p w:rsidR="00D82A0D" w:rsidRPr="00863783" w:rsidRDefault="00D82A0D" w:rsidP="00C477E0">
      <w:pPr>
        <w:pStyle w:val="affff4"/>
        <w:numPr>
          <w:ilvl w:val="0"/>
          <w:numId w:val="14"/>
        </w:numPr>
        <w:spacing w:line="240" w:lineRule="auto"/>
        <w:rPr>
          <w:sz w:val="28"/>
          <w:szCs w:val="28"/>
          <w:lang w:eastAsia="ru-RU"/>
        </w:rPr>
      </w:pPr>
      <w:r w:rsidRPr="00863783">
        <w:rPr>
          <w:sz w:val="28"/>
          <w:szCs w:val="28"/>
          <w:lang w:eastAsia="ru-RU"/>
        </w:rPr>
        <w:t xml:space="preserve">высота дымовой трубы   Н=8,4 м; </w:t>
      </w:r>
    </w:p>
    <w:p w:rsidR="00D82A0D" w:rsidRPr="00863783" w:rsidRDefault="00D82A0D" w:rsidP="00C477E0">
      <w:pPr>
        <w:pStyle w:val="affff4"/>
        <w:numPr>
          <w:ilvl w:val="0"/>
          <w:numId w:val="14"/>
        </w:numPr>
        <w:spacing w:line="240" w:lineRule="auto"/>
        <w:rPr>
          <w:sz w:val="28"/>
          <w:szCs w:val="28"/>
          <w:lang w:eastAsia="ru-RU"/>
        </w:rPr>
      </w:pPr>
      <w:r w:rsidRPr="00863783">
        <w:rPr>
          <w:sz w:val="28"/>
          <w:szCs w:val="28"/>
          <w:lang w:eastAsia="ru-RU"/>
        </w:rPr>
        <w:t xml:space="preserve">диаметр  </w:t>
      </w:r>
      <w:r w:rsidRPr="00863783">
        <w:rPr>
          <w:sz w:val="28"/>
          <w:szCs w:val="28"/>
          <w:lang w:val="en-US" w:eastAsia="ru-RU"/>
        </w:rPr>
        <w:t>d=</w:t>
      </w:r>
      <w:r w:rsidRPr="00863783">
        <w:rPr>
          <w:sz w:val="28"/>
          <w:szCs w:val="28"/>
          <w:lang w:eastAsia="ru-RU"/>
        </w:rPr>
        <w:t xml:space="preserve">0,2 м; </w:t>
      </w:r>
    </w:p>
    <w:p w:rsidR="00D82A0D" w:rsidRPr="00863783" w:rsidRDefault="00D82A0D" w:rsidP="00C477E0">
      <w:pPr>
        <w:pStyle w:val="affff4"/>
        <w:numPr>
          <w:ilvl w:val="0"/>
          <w:numId w:val="14"/>
        </w:numPr>
        <w:spacing w:line="240" w:lineRule="auto"/>
        <w:rPr>
          <w:sz w:val="28"/>
          <w:szCs w:val="28"/>
          <w:lang w:eastAsia="ru-RU"/>
        </w:rPr>
      </w:pPr>
      <w:r w:rsidRPr="00863783">
        <w:rPr>
          <w:sz w:val="28"/>
          <w:szCs w:val="28"/>
          <w:lang w:eastAsia="ru-RU"/>
        </w:rPr>
        <w:t xml:space="preserve">температура дымовых газов </w:t>
      </w:r>
      <w:r w:rsidRPr="00863783">
        <w:rPr>
          <w:sz w:val="28"/>
          <w:szCs w:val="28"/>
          <w:lang w:val="en-US" w:eastAsia="ru-RU"/>
        </w:rPr>
        <w:t>T</w:t>
      </w:r>
      <w:r w:rsidRPr="00863783">
        <w:rPr>
          <w:sz w:val="28"/>
          <w:szCs w:val="28"/>
          <w:lang w:eastAsia="ru-RU"/>
        </w:rPr>
        <w:t>=</w:t>
      </w:r>
      <w:r w:rsidRPr="00A90490">
        <w:rPr>
          <w:sz w:val="28"/>
          <w:szCs w:val="28"/>
          <w:lang w:eastAsia="ru-RU"/>
        </w:rPr>
        <w:t>250</w:t>
      </w:r>
      <w:r w:rsidRPr="00863783">
        <w:rPr>
          <w:sz w:val="28"/>
          <w:szCs w:val="28"/>
          <w:lang w:eastAsia="ru-RU"/>
        </w:rPr>
        <w:t>°С;</w:t>
      </w:r>
    </w:p>
    <w:p w:rsidR="00D82A0D" w:rsidRPr="00863783" w:rsidRDefault="00D82A0D" w:rsidP="00C477E0">
      <w:pPr>
        <w:pStyle w:val="affff4"/>
        <w:numPr>
          <w:ilvl w:val="0"/>
          <w:numId w:val="14"/>
        </w:numPr>
        <w:spacing w:line="240" w:lineRule="auto"/>
        <w:ind w:left="0" w:firstLine="1210"/>
        <w:rPr>
          <w:sz w:val="28"/>
          <w:szCs w:val="28"/>
          <w:lang w:eastAsia="ru-RU"/>
        </w:rPr>
      </w:pPr>
      <w:r w:rsidRPr="00863783">
        <w:rPr>
          <w:sz w:val="28"/>
          <w:szCs w:val="28"/>
          <w:lang w:eastAsia="ru-RU"/>
        </w:rPr>
        <w:t>объем дымовых газов  (</w:t>
      </w:r>
      <w:r w:rsidRPr="00863783">
        <w:rPr>
          <w:sz w:val="28"/>
          <w:szCs w:val="28"/>
          <w:lang w:val="en-US" w:eastAsia="ru-RU"/>
        </w:rPr>
        <w:t>V</w:t>
      </w:r>
      <w:r w:rsidRPr="00863783">
        <w:rPr>
          <w:sz w:val="28"/>
          <w:szCs w:val="28"/>
          <w:lang w:eastAsia="ru-RU"/>
        </w:rPr>
        <w:t>) рассчитан по средней «скорости потока» топочных газов (М), ра</w:t>
      </w:r>
      <w:r w:rsidR="00FF01C5">
        <w:rPr>
          <w:sz w:val="28"/>
          <w:szCs w:val="28"/>
          <w:lang w:eastAsia="ru-RU"/>
        </w:rPr>
        <w:t>вный 303,9 кг/час (0,0844 кг/с</w:t>
      </w:r>
      <w:r w:rsidR="00FF01C5" w:rsidRPr="003076AC">
        <w:rPr>
          <w:sz w:val="28"/>
          <w:szCs w:val="28"/>
          <w:lang w:eastAsia="ru-RU"/>
        </w:rPr>
        <w:t>)</w:t>
      </w:r>
      <w:r w:rsidRPr="003076AC">
        <w:rPr>
          <w:sz w:val="28"/>
          <w:szCs w:val="28"/>
          <w:lang w:eastAsia="ru-RU"/>
        </w:rPr>
        <w:t>.</w:t>
      </w:r>
      <w:r w:rsidRPr="00863783">
        <w:rPr>
          <w:sz w:val="28"/>
          <w:szCs w:val="28"/>
          <w:lang w:eastAsia="ru-RU"/>
        </w:rPr>
        <w:t xml:space="preserve"> При плотности дымовых газов</w:t>
      </w:r>
      <w:r w:rsidRPr="00863783">
        <w:rPr>
          <w:sz w:val="28"/>
          <w:szCs w:val="28"/>
        </w:rPr>
        <w:t xml:space="preserve"> (</w:t>
      </w:r>
      <w:r w:rsidRPr="00863783">
        <w:rPr>
          <w:sz w:val="28"/>
          <w:szCs w:val="28"/>
          <w:lang w:eastAsia="ru-RU"/>
        </w:rPr>
        <w:t>ρ), составляющей при T=</w:t>
      </w:r>
      <w:r w:rsidRPr="00A90490">
        <w:rPr>
          <w:sz w:val="28"/>
          <w:szCs w:val="28"/>
          <w:lang w:eastAsia="ru-RU"/>
        </w:rPr>
        <w:t>250°С</w:t>
      </w:r>
      <w:r w:rsidRPr="00863783">
        <w:rPr>
          <w:sz w:val="28"/>
          <w:szCs w:val="28"/>
          <w:lang w:eastAsia="ru-RU"/>
        </w:rPr>
        <w:t>, значение  ρ=0,674кг/м</w:t>
      </w:r>
      <w:r w:rsidRPr="00863783">
        <w:rPr>
          <w:sz w:val="28"/>
          <w:szCs w:val="28"/>
          <w:vertAlign w:val="superscript"/>
          <w:lang w:eastAsia="ru-RU"/>
        </w:rPr>
        <w:t>3</w:t>
      </w:r>
      <w:r w:rsidRPr="00863783">
        <w:rPr>
          <w:sz w:val="28"/>
          <w:szCs w:val="28"/>
          <w:lang w:eastAsia="ru-RU"/>
        </w:rPr>
        <w:t xml:space="preserve">, объем  дымовых газов составит: </w:t>
      </w:r>
    </w:p>
    <w:p w:rsidR="00D82A0D" w:rsidRPr="00863783" w:rsidRDefault="00D82A0D" w:rsidP="00D82A0D">
      <w:pPr>
        <w:pStyle w:val="affff4"/>
        <w:spacing w:line="240" w:lineRule="auto"/>
        <w:ind w:left="850" w:firstLine="0"/>
        <w:rPr>
          <w:sz w:val="28"/>
          <w:szCs w:val="28"/>
          <w:lang w:eastAsia="ru-RU"/>
        </w:rPr>
      </w:pPr>
      <w:r w:rsidRPr="00863783">
        <w:rPr>
          <w:sz w:val="28"/>
          <w:szCs w:val="28"/>
          <w:lang w:eastAsia="ru-RU"/>
        </w:rPr>
        <w:t>V = М /</w:t>
      </w:r>
      <w:r w:rsidRPr="00863783">
        <w:rPr>
          <w:sz w:val="28"/>
          <w:szCs w:val="28"/>
        </w:rPr>
        <w:t xml:space="preserve"> </w:t>
      </w:r>
      <w:r w:rsidRPr="00863783">
        <w:rPr>
          <w:sz w:val="28"/>
          <w:szCs w:val="28"/>
          <w:lang w:eastAsia="ru-RU"/>
        </w:rPr>
        <w:t>ρ = 0,0844 / 0,674 =  0,1252 м</w:t>
      </w:r>
      <w:r w:rsidRPr="00863783">
        <w:rPr>
          <w:sz w:val="28"/>
          <w:szCs w:val="28"/>
          <w:vertAlign w:val="superscript"/>
          <w:lang w:eastAsia="ru-RU"/>
        </w:rPr>
        <w:t>3</w:t>
      </w:r>
      <w:r w:rsidRPr="00863783">
        <w:rPr>
          <w:sz w:val="28"/>
          <w:szCs w:val="28"/>
          <w:lang w:eastAsia="ru-RU"/>
        </w:rPr>
        <w:t>/с.</w:t>
      </w:r>
    </w:p>
    <w:p w:rsidR="00C87BBC" w:rsidRDefault="00C87BBC" w:rsidP="00D82A0D">
      <w:pPr>
        <w:tabs>
          <w:tab w:val="left" w:pos="1245"/>
        </w:tabs>
        <w:ind w:firstLine="720"/>
        <w:rPr>
          <w:sz w:val="28"/>
          <w:szCs w:val="28"/>
          <w:highlight w:val="yellow"/>
        </w:rPr>
      </w:pPr>
    </w:p>
    <w:p w:rsidR="00D82A0D" w:rsidRPr="00863783" w:rsidRDefault="00D82A0D" w:rsidP="00D82A0D">
      <w:pPr>
        <w:tabs>
          <w:tab w:val="left" w:pos="1245"/>
        </w:tabs>
        <w:ind w:firstLine="720"/>
        <w:rPr>
          <w:sz w:val="28"/>
          <w:szCs w:val="28"/>
        </w:rPr>
      </w:pPr>
      <w:r w:rsidRPr="009624F0">
        <w:rPr>
          <w:sz w:val="28"/>
          <w:szCs w:val="28"/>
        </w:rPr>
        <w:t xml:space="preserve">Для расчета </w:t>
      </w:r>
      <w:r w:rsidR="006F474D" w:rsidRPr="009624F0">
        <w:rPr>
          <w:sz w:val="28"/>
          <w:szCs w:val="28"/>
        </w:rPr>
        <w:t>рассеивания и</w:t>
      </w:r>
      <w:r w:rsidRPr="009624F0">
        <w:rPr>
          <w:sz w:val="28"/>
          <w:szCs w:val="28"/>
        </w:rPr>
        <w:t xml:space="preserve"> определения вклада в загрязнение атмосферы источником - </w:t>
      </w:r>
      <w:r w:rsidR="00C76D67">
        <w:rPr>
          <w:sz w:val="28"/>
          <w:szCs w:val="28"/>
        </w:rPr>
        <w:t>коте</w:t>
      </w:r>
      <w:r w:rsidR="00B0464F">
        <w:rPr>
          <w:sz w:val="28"/>
          <w:szCs w:val="28"/>
        </w:rPr>
        <w:t>л</w:t>
      </w:r>
      <w:r w:rsidR="00210C7F" w:rsidRPr="009624F0">
        <w:rPr>
          <w:sz w:val="28"/>
          <w:szCs w:val="28"/>
        </w:rPr>
        <w:t xml:space="preserve">ьной установки КВр-0,4 с компрессорной </w:t>
      </w:r>
      <w:r w:rsidR="00210C7F" w:rsidRPr="009624F0">
        <w:rPr>
          <w:sz w:val="28"/>
        </w:rPr>
        <w:t>горелкой IL-2SV k\D</w:t>
      </w:r>
      <w:r w:rsidRPr="009624F0">
        <w:rPr>
          <w:sz w:val="28"/>
          <w:szCs w:val="28"/>
        </w:rPr>
        <w:t xml:space="preserve"> от сжигания отработанных масел,</w:t>
      </w:r>
      <w:r w:rsidR="00210C7F" w:rsidRPr="009624F0">
        <w:rPr>
          <w:sz w:val="28"/>
          <w:szCs w:val="28"/>
        </w:rPr>
        <w:t xml:space="preserve"> мусора и покрышек,</w:t>
      </w:r>
      <w:r w:rsidRPr="009624F0">
        <w:rPr>
          <w:sz w:val="28"/>
          <w:szCs w:val="28"/>
        </w:rPr>
        <w:t xml:space="preserve"> приняты все источники, выбрасывающие аналогичные загрязняющие вещества на площадке </w:t>
      </w:r>
      <w:r w:rsidR="006F474D" w:rsidRPr="009624F0">
        <w:rPr>
          <w:sz w:val="28"/>
          <w:szCs w:val="28"/>
        </w:rPr>
        <w:t>предприятия</w:t>
      </w:r>
      <w:r w:rsidRPr="009624F0">
        <w:rPr>
          <w:sz w:val="28"/>
          <w:szCs w:val="28"/>
        </w:rPr>
        <w:t xml:space="preserve"> на период выполнения подземных горных работ (ближайшие </w:t>
      </w:r>
      <w:r w:rsidR="006F474D" w:rsidRPr="009624F0">
        <w:rPr>
          <w:sz w:val="28"/>
          <w:szCs w:val="28"/>
        </w:rPr>
        <w:t>5</w:t>
      </w:r>
      <w:r w:rsidRPr="009624F0">
        <w:rPr>
          <w:sz w:val="28"/>
          <w:szCs w:val="28"/>
        </w:rPr>
        <w:t xml:space="preserve"> </w:t>
      </w:r>
      <w:r w:rsidRPr="009624F0">
        <w:rPr>
          <w:sz w:val="28"/>
          <w:szCs w:val="28"/>
        </w:rPr>
        <w:lastRenderedPageBreak/>
        <w:t>лет).</w:t>
      </w:r>
    </w:p>
    <w:p w:rsidR="00D82A0D" w:rsidRPr="00863783" w:rsidRDefault="00D82A0D" w:rsidP="00D82A0D">
      <w:pPr>
        <w:tabs>
          <w:tab w:val="left" w:pos="1245"/>
        </w:tabs>
        <w:ind w:firstLine="720"/>
        <w:rPr>
          <w:sz w:val="28"/>
          <w:szCs w:val="28"/>
        </w:rPr>
      </w:pPr>
      <w:r w:rsidRPr="009624F0">
        <w:rPr>
          <w:sz w:val="28"/>
          <w:szCs w:val="28"/>
        </w:rPr>
        <w:t>Расположение источников выбросов вредных в</w:t>
      </w:r>
      <w:r w:rsidR="00FF01C5" w:rsidRPr="009624F0">
        <w:rPr>
          <w:sz w:val="28"/>
          <w:szCs w:val="28"/>
        </w:rPr>
        <w:t>еществ приведено на карте-схеме</w:t>
      </w:r>
      <w:r w:rsidR="009624F0" w:rsidRPr="009624F0">
        <w:rPr>
          <w:sz w:val="28"/>
          <w:szCs w:val="28"/>
        </w:rPr>
        <w:t xml:space="preserve"> (рис. 1)</w:t>
      </w:r>
      <w:r w:rsidRPr="009624F0">
        <w:rPr>
          <w:sz w:val="28"/>
          <w:szCs w:val="28"/>
        </w:rPr>
        <w:t>.</w:t>
      </w:r>
      <w:r w:rsidRPr="00863783">
        <w:rPr>
          <w:sz w:val="28"/>
          <w:szCs w:val="28"/>
        </w:rPr>
        <w:t xml:space="preserve"> </w:t>
      </w:r>
    </w:p>
    <w:p w:rsidR="00D82A0D" w:rsidRPr="00863783" w:rsidRDefault="00D82A0D" w:rsidP="00D82A0D">
      <w:pPr>
        <w:tabs>
          <w:tab w:val="left" w:pos="1245"/>
        </w:tabs>
        <w:ind w:firstLine="720"/>
        <w:rPr>
          <w:sz w:val="28"/>
          <w:szCs w:val="28"/>
        </w:rPr>
      </w:pPr>
      <w:r w:rsidRPr="00863783">
        <w:rPr>
          <w:sz w:val="28"/>
          <w:szCs w:val="28"/>
        </w:rPr>
        <w:t xml:space="preserve">Перечень загрязняющих веществ, выбрасываемых в атмосферу, предельно допустимые концентрации (ПДК), класс опасности и валовые выбросы (т/год) приведены в таблице </w:t>
      </w:r>
      <w:r w:rsidRPr="009624F0">
        <w:rPr>
          <w:sz w:val="28"/>
          <w:szCs w:val="28"/>
        </w:rPr>
        <w:t>(</w:t>
      </w:r>
      <w:r w:rsidRPr="009624F0">
        <w:rPr>
          <w:sz w:val="28"/>
          <w:szCs w:val="28"/>
        </w:rPr>
        <w:fldChar w:fldCharType="begin"/>
      </w:r>
      <w:r w:rsidRPr="009624F0">
        <w:rPr>
          <w:sz w:val="28"/>
          <w:szCs w:val="28"/>
        </w:rPr>
        <w:instrText xml:space="preserve"> REF _Ref387845877 \h  \* MERGEFORMAT </w:instrText>
      </w:r>
      <w:r w:rsidRPr="009624F0">
        <w:rPr>
          <w:sz w:val="28"/>
          <w:szCs w:val="28"/>
        </w:rPr>
      </w:r>
      <w:r w:rsidRPr="009624F0">
        <w:rPr>
          <w:sz w:val="28"/>
          <w:szCs w:val="28"/>
        </w:rPr>
        <w:fldChar w:fldCharType="separate"/>
      </w:r>
      <w:r w:rsidR="00A324D1" w:rsidRPr="009624F0">
        <w:rPr>
          <w:sz w:val="28"/>
          <w:szCs w:val="28"/>
        </w:rPr>
        <w:t xml:space="preserve">Таблица </w:t>
      </w:r>
      <w:r w:rsidR="00A324D1" w:rsidRPr="009624F0">
        <w:rPr>
          <w:noProof/>
          <w:sz w:val="28"/>
          <w:szCs w:val="28"/>
        </w:rPr>
        <w:t>2</w:t>
      </w:r>
      <w:r w:rsidR="00A324D1" w:rsidRPr="009624F0">
        <w:rPr>
          <w:noProof/>
          <w:sz w:val="28"/>
          <w:szCs w:val="28"/>
        </w:rPr>
        <w:noBreakHyphen/>
      </w:r>
      <w:r w:rsidRPr="009624F0">
        <w:rPr>
          <w:sz w:val="28"/>
          <w:szCs w:val="28"/>
        </w:rPr>
        <w:fldChar w:fldCharType="end"/>
      </w:r>
      <w:r w:rsidR="00C87BBC">
        <w:rPr>
          <w:sz w:val="28"/>
          <w:szCs w:val="28"/>
        </w:rPr>
        <w:t>3</w:t>
      </w:r>
      <w:r w:rsidRPr="00863783">
        <w:rPr>
          <w:sz w:val="28"/>
          <w:szCs w:val="28"/>
        </w:rPr>
        <w:t>).</w:t>
      </w:r>
    </w:p>
    <w:p w:rsidR="00D82A0D" w:rsidRPr="00863783" w:rsidRDefault="00D82A0D" w:rsidP="00D82A0D">
      <w:pPr>
        <w:ind w:firstLine="680"/>
        <w:rPr>
          <w:sz w:val="28"/>
          <w:szCs w:val="28"/>
        </w:rPr>
      </w:pPr>
      <w:r w:rsidRPr="00863783">
        <w:rPr>
          <w:sz w:val="28"/>
          <w:szCs w:val="28"/>
        </w:rPr>
        <w:t>Все исходные параметры выбросов загрязняющих веществ для проведения расчетов рассеивания по всем источникам площадки</w:t>
      </w:r>
      <w:r w:rsidR="0069482B">
        <w:rPr>
          <w:sz w:val="28"/>
          <w:szCs w:val="28"/>
        </w:rPr>
        <w:t xml:space="preserve"> предприятия</w:t>
      </w:r>
      <w:r w:rsidRPr="00863783">
        <w:rPr>
          <w:sz w:val="28"/>
          <w:szCs w:val="28"/>
        </w:rPr>
        <w:t>, выбрасывающие анало</w:t>
      </w:r>
      <w:r w:rsidR="00FF01C5">
        <w:rPr>
          <w:sz w:val="28"/>
          <w:szCs w:val="28"/>
        </w:rPr>
        <w:t xml:space="preserve">гичные загрязняющие вещества с </w:t>
      </w:r>
      <w:r w:rsidR="00B0464F">
        <w:rPr>
          <w:sz w:val="28"/>
          <w:szCs w:val="28"/>
        </w:rPr>
        <w:t>котёл</w:t>
      </w:r>
      <w:r w:rsidR="0069482B" w:rsidRPr="00DD1110">
        <w:rPr>
          <w:sz w:val="28"/>
          <w:szCs w:val="28"/>
        </w:rPr>
        <w:t xml:space="preserve">ьной установки </w:t>
      </w:r>
      <w:r w:rsidR="0069482B">
        <w:rPr>
          <w:sz w:val="28"/>
          <w:szCs w:val="28"/>
        </w:rPr>
        <w:t xml:space="preserve">КВр-0,4 с компрессорной </w:t>
      </w:r>
      <w:r w:rsidR="0069482B" w:rsidRPr="00CE49C3">
        <w:rPr>
          <w:sz w:val="28"/>
        </w:rPr>
        <w:t>горелк</w:t>
      </w:r>
      <w:r w:rsidR="0069482B">
        <w:rPr>
          <w:sz w:val="28"/>
        </w:rPr>
        <w:t>ой</w:t>
      </w:r>
      <w:r w:rsidR="0069482B" w:rsidRPr="00CE49C3">
        <w:rPr>
          <w:sz w:val="28"/>
        </w:rPr>
        <w:t xml:space="preserve"> IL-2SV k\D</w:t>
      </w:r>
      <w:r w:rsidRPr="00863783">
        <w:rPr>
          <w:sz w:val="28"/>
          <w:szCs w:val="28"/>
        </w:rPr>
        <w:t xml:space="preserve"> от сжигания отработанных масел</w:t>
      </w:r>
      <w:r w:rsidR="0069482B">
        <w:rPr>
          <w:sz w:val="28"/>
          <w:szCs w:val="28"/>
        </w:rPr>
        <w:t>, мусора и покрышек</w:t>
      </w:r>
      <w:r w:rsidRPr="00863783">
        <w:rPr>
          <w:sz w:val="28"/>
          <w:szCs w:val="28"/>
        </w:rPr>
        <w:t xml:space="preserve"> на период выполнения подземных горных работ приведены в </w:t>
      </w:r>
      <w:r w:rsidRPr="00154465">
        <w:rPr>
          <w:sz w:val="28"/>
          <w:szCs w:val="28"/>
        </w:rPr>
        <w:t>таблице.</w:t>
      </w:r>
      <w:r w:rsidRPr="00863783">
        <w:rPr>
          <w:sz w:val="28"/>
          <w:szCs w:val="28"/>
        </w:rPr>
        <w:t xml:space="preserve"> </w:t>
      </w:r>
    </w:p>
    <w:p w:rsidR="00D82A0D" w:rsidRPr="00863783" w:rsidRDefault="00D82A0D" w:rsidP="00D82A0D">
      <w:pPr>
        <w:ind w:firstLine="680"/>
        <w:rPr>
          <w:sz w:val="28"/>
          <w:szCs w:val="28"/>
        </w:rPr>
      </w:pPr>
      <w:r w:rsidRPr="00863783">
        <w:rPr>
          <w:sz w:val="28"/>
          <w:szCs w:val="28"/>
        </w:rPr>
        <w:t xml:space="preserve">Для расчета рассеивания приняты источники выбросов на период подземных горных работ, т.к. это основные источники выбросов на ближайшие </w:t>
      </w:r>
      <w:r w:rsidR="00154465">
        <w:rPr>
          <w:sz w:val="28"/>
          <w:szCs w:val="28"/>
        </w:rPr>
        <w:t>5</w:t>
      </w:r>
      <w:r w:rsidRPr="00863783">
        <w:rPr>
          <w:sz w:val="28"/>
          <w:szCs w:val="28"/>
        </w:rPr>
        <w:t xml:space="preserve"> лет работы предприятия. </w:t>
      </w:r>
    </w:p>
    <w:p w:rsidR="00D82A0D" w:rsidRPr="00863783" w:rsidRDefault="00D82A0D" w:rsidP="00D82A0D">
      <w:pPr>
        <w:ind w:firstLine="680"/>
        <w:rPr>
          <w:sz w:val="28"/>
          <w:szCs w:val="28"/>
        </w:rPr>
      </w:pPr>
      <w:r w:rsidRPr="00863783">
        <w:rPr>
          <w:sz w:val="28"/>
          <w:szCs w:val="28"/>
        </w:rPr>
        <w:t>В таблице</w:t>
      </w:r>
      <w:r w:rsidR="00AA3102">
        <w:rPr>
          <w:sz w:val="28"/>
          <w:szCs w:val="28"/>
        </w:rPr>
        <w:t xml:space="preserve"> </w:t>
      </w:r>
      <w:r w:rsidRPr="00863783">
        <w:rPr>
          <w:sz w:val="28"/>
          <w:szCs w:val="28"/>
        </w:rPr>
        <w:t xml:space="preserve">указаны все выбрасываемые вещества от источников выбросов площадки </w:t>
      </w:r>
      <w:r w:rsidR="00070EC4">
        <w:rPr>
          <w:sz w:val="28"/>
          <w:szCs w:val="28"/>
        </w:rPr>
        <w:t>предприятия</w:t>
      </w:r>
      <w:r w:rsidRPr="00863783">
        <w:rPr>
          <w:sz w:val="28"/>
          <w:szCs w:val="28"/>
        </w:rPr>
        <w:t xml:space="preserve">, однако расчет рассеивания выполнен только </w:t>
      </w:r>
      <w:r w:rsidRPr="00154465">
        <w:rPr>
          <w:sz w:val="28"/>
          <w:szCs w:val="28"/>
        </w:rPr>
        <w:t xml:space="preserve">по </w:t>
      </w:r>
      <w:r w:rsidR="00A25703" w:rsidRPr="00154465">
        <w:rPr>
          <w:sz w:val="28"/>
          <w:szCs w:val="28"/>
        </w:rPr>
        <w:t>6-</w:t>
      </w:r>
      <w:r w:rsidRPr="00154465">
        <w:rPr>
          <w:sz w:val="28"/>
          <w:szCs w:val="28"/>
        </w:rPr>
        <w:t xml:space="preserve">и ингредиентам, выбрасываемым от эксплуатации </w:t>
      </w:r>
      <w:r w:rsidR="00070EC4" w:rsidRPr="00154465">
        <w:rPr>
          <w:sz w:val="28"/>
          <w:szCs w:val="28"/>
        </w:rPr>
        <w:t xml:space="preserve">котла водогрейного КВр-0,4 с компрессорной </w:t>
      </w:r>
      <w:r w:rsidR="00070EC4" w:rsidRPr="00154465">
        <w:rPr>
          <w:sz w:val="28"/>
        </w:rPr>
        <w:t>горелкой IL-2SV k\D</w:t>
      </w:r>
      <w:r w:rsidRPr="00154465">
        <w:rPr>
          <w:sz w:val="28"/>
          <w:szCs w:val="28"/>
        </w:rPr>
        <w:t xml:space="preserve"> и </w:t>
      </w:r>
      <w:r w:rsidR="00A25703" w:rsidRPr="00154465">
        <w:rPr>
          <w:sz w:val="28"/>
          <w:szCs w:val="28"/>
        </w:rPr>
        <w:t>1</w:t>
      </w:r>
      <w:r w:rsidRPr="00154465">
        <w:rPr>
          <w:sz w:val="28"/>
          <w:szCs w:val="28"/>
        </w:rPr>
        <w:t>-</w:t>
      </w:r>
      <w:r w:rsidR="00A25703" w:rsidRPr="00154465">
        <w:rPr>
          <w:sz w:val="28"/>
          <w:szCs w:val="28"/>
        </w:rPr>
        <w:t>ой</w:t>
      </w:r>
      <w:r w:rsidRPr="00154465">
        <w:rPr>
          <w:sz w:val="28"/>
          <w:szCs w:val="28"/>
        </w:rPr>
        <w:t xml:space="preserve"> групп</w:t>
      </w:r>
      <w:r w:rsidR="00A25703" w:rsidRPr="00154465">
        <w:rPr>
          <w:sz w:val="28"/>
          <w:szCs w:val="28"/>
        </w:rPr>
        <w:t>е</w:t>
      </w:r>
      <w:r w:rsidRPr="00154465">
        <w:rPr>
          <w:sz w:val="28"/>
          <w:szCs w:val="28"/>
        </w:rPr>
        <w:t xml:space="preserve"> суммации.</w:t>
      </w:r>
      <w:r w:rsidRPr="00863783">
        <w:rPr>
          <w:sz w:val="28"/>
          <w:szCs w:val="28"/>
        </w:rPr>
        <w:t xml:space="preserve"> </w:t>
      </w:r>
    </w:p>
    <w:p w:rsidR="00D82A0D" w:rsidRPr="008F67EF" w:rsidRDefault="00D82A0D" w:rsidP="00D82A0D">
      <w:pPr>
        <w:pStyle w:val="affff1"/>
        <w:rPr>
          <w:b w:val="0"/>
          <w:sz w:val="28"/>
          <w:szCs w:val="28"/>
          <w:lang w:val="ru-RU" w:eastAsia="ru-RU"/>
        </w:rPr>
      </w:pPr>
      <w:bookmarkStart w:id="41" w:name="_Ref387845877"/>
      <w:bookmarkStart w:id="42" w:name="_Toc387920987"/>
      <w:r w:rsidRPr="008F67EF">
        <w:rPr>
          <w:b w:val="0"/>
          <w:sz w:val="28"/>
          <w:szCs w:val="28"/>
          <w:lang w:val="ru-RU"/>
        </w:rPr>
        <w:t xml:space="preserve">Таблица </w:t>
      </w:r>
      <w:r w:rsidRPr="008F67EF">
        <w:rPr>
          <w:b w:val="0"/>
          <w:sz w:val="28"/>
          <w:szCs w:val="28"/>
        </w:rPr>
        <w:fldChar w:fldCharType="begin"/>
      </w:r>
      <w:r w:rsidRPr="008F67EF">
        <w:rPr>
          <w:b w:val="0"/>
          <w:sz w:val="28"/>
          <w:szCs w:val="28"/>
          <w:lang w:val="ru-RU"/>
        </w:rPr>
        <w:instrText xml:space="preserve"> </w:instrText>
      </w:r>
      <w:r w:rsidRPr="008F67EF">
        <w:rPr>
          <w:b w:val="0"/>
          <w:sz w:val="28"/>
          <w:szCs w:val="28"/>
        </w:rPr>
        <w:instrText>STYLEREF</w:instrText>
      </w:r>
      <w:r w:rsidRPr="008F67EF">
        <w:rPr>
          <w:b w:val="0"/>
          <w:sz w:val="28"/>
          <w:szCs w:val="28"/>
          <w:lang w:val="ru-RU"/>
        </w:rPr>
        <w:instrText xml:space="preserve"> 1 \</w:instrText>
      </w:r>
      <w:r w:rsidRPr="008F67EF">
        <w:rPr>
          <w:b w:val="0"/>
          <w:sz w:val="28"/>
          <w:szCs w:val="28"/>
        </w:rPr>
        <w:instrText>s</w:instrText>
      </w:r>
      <w:r w:rsidRPr="008F67EF">
        <w:rPr>
          <w:b w:val="0"/>
          <w:sz w:val="28"/>
          <w:szCs w:val="28"/>
          <w:lang w:val="ru-RU"/>
        </w:rPr>
        <w:instrText xml:space="preserve"> </w:instrText>
      </w:r>
      <w:r w:rsidRPr="008F67EF">
        <w:rPr>
          <w:b w:val="0"/>
          <w:sz w:val="28"/>
          <w:szCs w:val="28"/>
        </w:rPr>
        <w:fldChar w:fldCharType="separate"/>
      </w:r>
      <w:r w:rsidR="00A324D1" w:rsidRPr="008F67EF">
        <w:rPr>
          <w:b w:val="0"/>
          <w:noProof/>
          <w:sz w:val="28"/>
          <w:szCs w:val="28"/>
          <w:lang w:val="ru-RU"/>
        </w:rPr>
        <w:t>2</w:t>
      </w:r>
      <w:r w:rsidRPr="008F67EF">
        <w:rPr>
          <w:b w:val="0"/>
          <w:noProof/>
          <w:sz w:val="28"/>
          <w:szCs w:val="28"/>
        </w:rPr>
        <w:fldChar w:fldCharType="end"/>
      </w:r>
      <w:r w:rsidRPr="008F67EF">
        <w:rPr>
          <w:b w:val="0"/>
          <w:sz w:val="28"/>
          <w:szCs w:val="28"/>
          <w:lang w:val="ru-RU"/>
        </w:rPr>
        <w:noBreakHyphen/>
      </w:r>
      <w:bookmarkEnd w:id="41"/>
      <w:r w:rsidR="00154465" w:rsidRPr="008F67EF">
        <w:rPr>
          <w:b w:val="0"/>
          <w:sz w:val="28"/>
          <w:szCs w:val="28"/>
          <w:lang w:val="ru-RU"/>
        </w:rPr>
        <w:t>3</w:t>
      </w:r>
      <w:r w:rsidRPr="008F67EF">
        <w:rPr>
          <w:b w:val="0"/>
          <w:sz w:val="28"/>
          <w:szCs w:val="28"/>
          <w:lang w:val="ru-RU"/>
        </w:rPr>
        <w:t xml:space="preserve"> - </w:t>
      </w:r>
      <w:r w:rsidRPr="008F67EF">
        <w:rPr>
          <w:b w:val="0"/>
          <w:sz w:val="28"/>
          <w:szCs w:val="28"/>
          <w:lang w:val="ru-RU" w:eastAsia="ru-RU"/>
        </w:rPr>
        <w:t>Перечень загрязняющих веществ, выбрасываемых в атмосферу</w:t>
      </w:r>
      <w:bookmarkEnd w:id="42"/>
    </w:p>
    <w:tbl>
      <w:tblPr>
        <w:tblW w:w="9762" w:type="dxa"/>
        <w:tblInd w:w="-254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600"/>
        <w:gridCol w:w="4362"/>
        <w:gridCol w:w="1440"/>
        <w:gridCol w:w="1200"/>
        <w:gridCol w:w="720"/>
        <w:gridCol w:w="1440"/>
      </w:tblGrid>
      <w:tr w:rsidR="00F12C68" w:rsidTr="0011132C"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Вещество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Использ.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Значение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Класс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Суммарный</w:t>
            </w:r>
          </w:p>
        </w:tc>
      </w:tr>
      <w:tr w:rsidR="00F12C68" w:rsidTr="0011132C">
        <w:tc>
          <w:tcPr>
            <w:tcW w:w="496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критерий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критерия,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опас-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выброс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Код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Наименование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мг/м3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ности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вещества,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т/год</w:t>
            </w:r>
          </w:p>
        </w:tc>
      </w:tr>
      <w:tr w:rsidR="00F12C68" w:rsidTr="0011132C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</w:t>
            </w:r>
          </w:p>
        </w:tc>
        <w:tc>
          <w:tcPr>
            <w:tcW w:w="4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6</w:t>
            </w:r>
          </w:p>
        </w:tc>
      </w:tr>
      <w:tr w:rsidR="00F12C68" w:rsidTr="0011132C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0123</w:t>
            </w:r>
          </w:p>
        </w:tc>
        <w:tc>
          <w:tcPr>
            <w:tcW w:w="43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диЖелезо триоксид (Железа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10 ПДКc.c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0.0398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оксид) /в пересчете на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железо/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0143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Марганец и его соединения /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0.003114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в пересчете на марганца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IV) оксид/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0301</w:t>
            </w:r>
          </w:p>
        </w:tc>
        <w:tc>
          <w:tcPr>
            <w:tcW w:w="4362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Азота диоксид (Азот (IV) оксид)</w:t>
            </w:r>
          </w:p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Азот (II) оксид (Азота оксид)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62.93153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0304</w:t>
            </w:r>
          </w:p>
        </w:tc>
        <w:tc>
          <w:tcPr>
            <w:tcW w:w="4362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0.4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10.226489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0328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Углерод (Сажа)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0.15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7.0353421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0330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Сера диоксид (Ангидрид сернистый) 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14.302488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0333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Сероводород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0.008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0.00005476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0337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Углерод оксид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66.06101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0342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Фтористые газообразные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0.0018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соединения (гидрофторид,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кремний тетрафторид)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Фтористые соединения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газообразные (Фтористый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водород, Четырехфтористый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кремний)) /в пересчете на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фтор/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0415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Смесь углеводородов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ОБУВ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50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0.2747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предельных С1-С5 /по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метану/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0416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Смесь углеводородов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60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0.06686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предельных С6-С10 /по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гексану/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0501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Пентилены (амилены - смесь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1.5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0.0091</w:t>
            </w:r>
          </w:p>
        </w:tc>
      </w:tr>
      <w:tr w:rsidR="00F12C68" w:rsidTr="0011132C">
        <w:trPr>
          <w:trHeight w:val="483"/>
        </w:trPr>
        <w:tc>
          <w:tcPr>
            <w:tcW w:w="60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0602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изомеров)</w:t>
            </w:r>
          </w:p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Бензол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0.00728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0616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Диметилбензол (Ксилол)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0.0005456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смесь о-, м-, п- изомеров)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0621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Метилбензол (Толуол)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0.6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0.005275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0627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Этилбензол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0.000182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0703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Бенз/а/пирен (3,4-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10 ПДКc.c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0.00001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0.000091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Бензпирен)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1325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Формальдегид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0.6214324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2732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Керосин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ОБУВ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1.2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19.1672778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2754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Алканы С12-С19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0.01948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Углеводороды предельные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С12-С19; растворитель РПК-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265П и др.) /в пересчете на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суммарный органический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углерод/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2908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Пыль неорганическая: 70-20%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ПДКм.р.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34.4689623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двуокиси кремния (шамот,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цемент, пыль 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глинистый сланец, доменный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шлак, песок, клинкер, зола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кремнезем и др.)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2930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Пыль абразивная (Корунд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ОБУВ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0.04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0.014098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белый; Монокорунд)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3749</w:t>
            </w:r>
          </w:p>
        </w:tc>
        <w:tc>
          <w:tcPr>
            <w:tcW w:w="43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Пыль каменного угля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ОБУВ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0.1010374</w:t>
            </w:r>
          </w:p>
        </w:tc>
      </w:tr>
      <w:tr w:rsidR="00F12C68" w:rsidTr="0011132C">
        <w:tc>
          <w:tcPr>
            <w:tcW w:w="8322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Всего веществ: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215.357949</w:t>
            </w:r>
          </w:p>
        </w:tc>
      </w:tr>
      <w:tr w:rsidR="00F12C68" w:rsidTr="0011132C">
        <w:tc>
          <w:tcPr>
            <w:tcW w:w="832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в том числе твердых: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41.6624448</w:t>
            </w:r>
          </w:p>
        </w:tc>
      </w:tr>
      <w:tr w:rsidR="00F12C68" w:rsidTr="0011132C">
        <w:tc>
          <w:tcPr>
            <w:tcW w:w="8322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жидких/газообразных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173.695505</w:t>
            </w:r>
          </w:p>
        </w:tc>
      </w:tr>
      <w:tr w:rsidR="00F12C68" w:rsidTr="0011132C">
        <w:tc>
          <w:tcPr>
            <w:tcW w:w="976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Группы веществ, обладающих эффектом комбинированного вредного действия</w:t>
            </w:r>
          </w:p>
        </w:tc>
      </w:tr>
      <w:tr w:rsidR="00F12C68" w:rsidTr="0011132C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30</w:t>
            </w:r>
          </w:p>
        </w:tc>
        <w:tc>
          <w:tcPr>
            <w:tcW w:w="9162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(0330)Сера диоксид (Ангидрид сернистый)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916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(0333)Сероводород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31</w:t>
            </w:r>
          </w:p>
        </w:tc>
        <w:tc>
          <w:tcPr>
            <w:tcW w:w="916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(0301)Азота диоксид (Азот (IV) оксид)</w:t>
            </w:r>
          </w:p>
        </w:tc>
      </w:tr>
      <w:tr w:rsidR="00F12C68" w:rsidTr="0011132C">
        <w:trPr>
          <w:trHeight w:val="483"/>
        </w:trPr>
        <w:tc>
          <w:tcPr>
            <w:tcW w:w="60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35</w:t>
            </w:r>
          </w:p>
        </w:tc>
        <w:tc>
          <w:tcPr>
            <w:tcW w:w="9162" w:type="dxa"/>
            <w:gridSpan w:val="5"/>
            <w:tcBorders>
              <w:top w:val="nil"/>
              <w:left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(0330)Сера диоксид (Ангидрид сернистый)</w:t>
            </w:r>
          </w:p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(0330)Сера диоксид (Ангидрид сернистый)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916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(0342)Фтористые газообразные соединения (гидрофторид, кремний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916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тетрафторид) (Фтористые соединения газообразные (Фтористый водород,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916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Четырехфтористый кремний)) /в пересчете на фтор/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39</w:t>
            </w:r>
          </w:p>
        </w:tc>
        <w:tc>
          <w:tcPr>
            <w:tcW w:w="916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(0333)Сероводород</w:t>
            </w:r>
          </w:p>
        </w:tc>
      </w:tr>
      <w:tr w:rsidR="00F12C68" w:rsidTr="0011132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916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(1325)Формальдегид</w:t>
            </w:r>
          </w:p>
        </w:tc>
      </w:tr>
      <w:tr w:rsidR="00F12C68" w:rsidTr="0011132C">
        <w:tc>
          <w:tcPr>
            <w:tcW w:w="9762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Примечание: выводятся только группы суммации, полностью состоящие из</w:t>
            </w:r>
          </w:p>
        </w:tc>
      </w:tr>
      <w:tr w:rsidR="00F12C68" w:rsidTr="0011132C">
        <w:tc>
          <w:tcPr>
            <w:tcW w:w="9762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12C68" w:rsidRDefault="00F12C68" w:rsidP="0011132C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веществ, подлежащих нормированию.</w:t>
            </w:r>
          </w:p>
        </w:tc>
      </w:tr>
    </w:tbl>
    <w:p w:rsidR="00D82A0D" w:rsidRDefault="004D3715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Залповые выбросы на предприятии </w:t>
      </w:r>
      <w:r w:rsidR="00F12C68">
        <w:rPr>
          <w:rFonts w:eastAsia="Times New Roman"/>
          <w:sz w:val="28"/>
          <w:szCs w:val="28"/>
          <w:lang w:eastAsia="ru-RU"/>
        </w:rPr>
        <w:t>отсутствуют</w:t>
      </w:r>
      <w:r>
        <w:rPr>
          <w:rFonts w:eastAsia="Times New Roman"/>
          <w:sz w:val="28"/>
          <w:szCs w:val="28"/>
          <w:lang w:eastAsia="ru-RU"/>
        </w:rPr>
        <w:t>.</w:t>
      </w:r>
    </w:p>
    <w:p w:rsidR="00D82A0D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D82A0D" w:rsidRPr="009B535D" w:rsidRDefault="00D73D62" w:rsidP="00D73D62">
      <w:pPr>
        <w:pStyle w:val="3"/>
        <w:spacing w:before="240" w:after="120"/>
        <w:rPr>
          <w:iCs/>
          <w:caps/>
          <w:sz w:val="28"/>
          <w:szCs w:val="28"/>
        </w:rPr>
      </w:pPr>
      <w:bookmarkStart w:id="43" w:name="_Toc386446034"/>
      <w:bookmarkStart w:id="44" w:name="_Toc387920957"/>
      <w:r>
        <w:rPr>
          <w:sz w:val="28"/>
          <w:szCs w:val="28"/>
        </w:rPr>
        <w:t>2.2.4</w:t>
      </w:r>
      <w:r w:rsidR="00D82A0D">
        <w:rPr>
          <w:sz w:val="28"/>
          <w:szCs w:val="28"/>
        </w:rPr>
        <w:t xml:space="preserve"> </w:t>
      </w:r>
      <w:r w:rsidR="00D82A0D" w:rsidRPr="009B535D">
        <w:rPr>
          <w:iCs/>
          <w:caps/>
          <w:sz w:val="28"/>
          <w:szCs w:val="28"/>
        </w:rPr>
        <w:t>Комплекс мероприятий по уменьшению выбросов в атмосферу</w:t>
      </w:r>
      <w:bookmarkEnd w:id="43"/>
      <w:bookmarkEnd w:id="44"/>
    </w:p>
    <w:p w:rsidR="00D82A0D" w:rsidRPr="00863783" w:rsidRDefault="00D82A0D" w:rsidP="00D82A0D">
      <w:pPr>
        <w:pStyle w:val="affff4"/>
        <w:spacing w:line="240" w:lineRule="auto"/>
        <w:ind w:firstLine="851"/>
        <w:rPr>
          <w:sz w:val="28"/>
          <w:szCs w:val="28"/>
        </w:rPr>
      </w:pPr>
      <w:r w:rsidRPr="00863783">
        <w:rPr>
          <w:sz w:val="28"/>
          <w:szCs w:val="28"/>
        </w:rPr>
        <w:t>Основными мероприятиями по уменьшению загрязнения атмосферного воздуха от проектируемых объектов являются планировочные, технологические и специальные.</w:t>
      </w:r>
    </w:p>
    <w:p w:rsidR="00D82A0D" w:rsidRPr="00863783" w:rsidRDefault="00D82A0D" w:rsidP="00D82A0D">
      <w:pPr>
        <w:pStyle w:val="affff4"/>
        <w:spacing w:line="240" w:lineRule="auto"/>
        <w:ind w:firstLine="851"/>
        <w:rPr>
          <w:sz w:val="28"/>
          <w:szCs w:val="28"/>
        </w:rPr>
      </w:pPr>
      <w:r w:rsidRPr="00863783">
        <w:rPr>
          <w:sz w:val="28"/>
          <w:szCs w:val="28"/>
        </w:rPr>
        <w:t xml:space="preserve">Планировочные мероприятия в данном случае не применялись, т.к. размещение установки на промплощадке </w:t>
      </w:r>
      <w:r w:rsidR="000B101F">
        <w:rPr>
          <w:sz w:val="28"/>
          <w:szCs w:val="28"/>
        </w:rPr>
        <w:t>предприятия</w:t>
      </w:r>
      <w:r w:rsidRPr="00863783">
        <w:rPr>
          <w:sz w:val="28"/>
          <w:szCs w:val="28"/>
        </w:rPr>
        <w:t xml:space="preserve"> определено привязкой по расположению к уже существующей </w:t>
      </w:r>
      <w:r w:rsidR="00B0464F">
        <w:rPr>
          <w:sz w:val="28"/>
          <w:szCs w:val="28"/>
        </w:rPr>
        <w:t>кот</w:t>
      </w:r>
      <w:r w:rsidR="00ED362B">
        <w:rPr>
          <w:sz w:val="28"/>
          <w:szCs w:val="28"/>
        </w:rPr>
        <w:t>е</w:t>
      </w:r>
      <w:r w:rsidR="00B0464F">
        <w:rPr>
          <w:sz w:val="28"/>
          <w:szCs w:val="28"/>
        </w:rPr>
        <w:t>л</w:t>
      </w:r>
      <w:r w:rsidRPr="00863783">
        <w:rPr>
          <w:sz w:val="28"/>
          <w:szCs w:val="28"/>
        </w:rPr>
        <w:t xml:space="preserve">ьной, где и </w:t>
      </w:r>
      <w:r w:rsidR="00D73D62">
        <w:rPr>
          <w:sz w:val="28"/>
          <w:szCs w:val="28"/>
        </w:rPr>
        <w:t>будет размещаться</w:t>
      </w:r>
      <w:r w:rsidRPr="00863783">
        <w:rPr>
          <w:sz w:val="28"/>
          <w:szCs w:val="28"/>
        </w:rPr>
        <w:t xml:space="preserve"> установка </w:t>
      </w:r>
      <w:r w:rsidR="004151E5">
        <w:rPr>
          <w:sz w:val="28"/>
          <w:szCs w:val="28"/>
        </w:rPr>
        <w:t xml:space="preserve">для сжигания отходов, </w:t>
      </w:r>
      <w:r w:rsidR="00BB6F9B" w:rsidRPr="004151E5">
        <w:rPr>
          <w:sz w:val="28"/>
          <w:szCs w:val="28"/>
        </w:rPr>
        <w:t>кот</w:t>
      </w:r>
      <w:r w:rsidR="004151E5" w:rsidRPr="004151E5">
        <w:rPr>
          <w:sz w:val="28"/>
          <w:szCs w:val="28"/>
        </w:rPr>
        <w:t>ё</w:t>
      </w:r>
      <w:r w:rsidR="00BB6F9B" w:rsidRPr="004151E5">
        <w:rPr>
          <w:sz w:val="28"/>
          <w:szCs w:val="28"/>
        </w:rPr>
        <w:t>л водогрейн</w:t>
      </w:r>
      <w:r w:rsidR="004151E5" w:rsidRPr="004151E5">
        <w:rPr>
          <w:sz w:val="28"/>
          <w:szCs w:val="28"/>
        </w:rPr>
        <w:t>ый</w:t>
      </w:r>
      <w:r w:rsidR="00BB6F9B" w:rsidRPr="004151E5">
        <w:rPr>
          <w:sz w:val="28"/>
          <w:szCs w:val="28"/>
        </w:rPr>
        <w:t xml:space="preserve"> КВр-0,4 с компрессорной </w:t>
      </w:r>
      <w:r w:rsidR="00BB6F9B" w:rsidRPr="004151E5">
        <w:rPr>
          <w:sz w:val="28"/>
        </w:rPr>
        <w:lastRenderedPageBreak/>
        <w:t>горелкой IL-2SV k\D</w:t>
      </w:r>
      <w:r w:rsidRPr="004151E5">
        <w:rPr>
          <w:sz w:val="28"/>
          <w:szCs w:val="28"/>
        </w:rPr>
        <w:t>, что облегчает также и обеспечение ее инженерными коммуникациями.</w:t>
      </w:r>
    </w:p>
    <w:p w:rsidR="00D82A0D" w:rsidRPr="00863783" w:rsidRDefault="00D82A0D" w:rsidP="00D82A0D">
      <w:pPr>
        <w:pStyle w:val="affff4"/>
        <w:spacing w:line="240" w:lineRule="auto"/>
        <w:ind w:firstLine="851"/>
        <w:rPr>
          <w:sz w:val="28"/>
          <w:szCs w:val="28"/>
        </w:rPr>
      </w:pPr>
      <w:r w:rsidRPr="00863783">
        <w:rPr>
          <w:sz w:val="28"/>
          <w:szCs w:val="28"/>
        </w:rPr>
        <w:t>Технологические мероприятия не предусматриваются, фильтры или другое газоочистное оборудование не предусматривается.</w:t>
      </w:r>
    </w:p>
    <w:p w:rsidR="00D82A0D" w:rsidRPr="00863783" w:rsidRDefault="00D82A0D" w:rsidP="00D82A0D">
      <w:pPr>
        <w:pStyle w:val="affff4"/>
        <w:spacing w:line="240" w:lineRule="auto"/>
        <w:ind w:firstLine="851"/>
        <w:rPr>
          <w:sz w:val="28"/>
          <w:szCs w:val="28"/>
        </w:rPr>
      </w:pPr>
      <w:r w:rsidRPr="00863783">
        <w:rPr>
          <w:sz w:val="28"/>
          <w:szCs w:val="28"/>
        </w:rPr>
        <w:t>Специальные мероприятия связаны с подбором высот труб и гипсометрических характеристик от горячих источников</w:t>
      </w:r>
      <w:r w:rsidR="00ED362B">
        <w:rPr>
          <w:sz w:val="28"/>
          <w:szCs w:val="28"/>
        </w:rPr>
        <w:t xml:space="preserve"> не применялись. Будет использована существующая дымовая труба котельной.</w:t>
      </w:r>
      <w:r w:rsidRPr="00863783">
        <w:rPr>
          <w:sz w:val="28"/>
          <w:szCs w:val="28"/>
        </w:rPr>
        <w:t xml:space="preserve"> </w:t>
      </w:r>
      <w:r w:rsidR="00ED362B">
        <w:rPr>
          <w:sz w:val="28"/>
          <w:szCs w:val="28"/>
        </w:rPr>
        <w:t>В</w:t>
      </w:r>
      <w:r w:rsidRPr="00863783">
        <w:rPr>
          <w:sz w:val="28"/>
          <w:szCs w:val="28"/>
        </w:rPr>
        <w:t xml:space="preserve">ысота дымовой трубы </w:t>
      </w:r>
      <w:r w:rsidRPr="004151E5">
        <w:rPr>
          <w:sz w:val="28"/>
          <w:szCs w:val="28"/>
        </w:rPr>
        <w:t>(8,4 м</w:t>
      </w:r>
      <w:r w:rsidRPr="00863783">
        <w:rPr>
          <w:sz w:val="28"/>
          <w:szCs w:val="28"/>
        </w:rPr>
        <w:t>) проверена расчетами рассеивания примесей.</w:t>
      </w:r>
    </w:p>
    <w:p w:rsidR="00D82A0D" w:rsidRPr="009B535D" w:rsidRDefault="001B2C4F" w:rsidP="001B2C4F">
      <w:pPr>
        <w:pStyle w:val="3"/>
        <w:spacing w:before="240" w:after="120"/>
        <w:rPr>
          <w:iCs/>
          <w:caps/>
          <w:sz w:val="28"/>
          <w:szCs w:val="28"/>
        </w:rPr>
      </w:pPr>
      <w:bookmarkStart w:id="45" w:name="_Toc386446035"/>
      <w:bookmarkStart w:id="46" w:name="_Toc387920958"/>
      <w:r>
        <w:rPr>
          <w:sz w:val="28"/>
          <w:szCs w:val="28"/>
        </w:rPr>
        <w:t>2.2.5</w:t>
      </w:r>
      <w:r w:rsidR="00D82A0D">
        <w:rPr>
          <w:sz w:val="28"/>
          <w:szCs w:val="28"/>
        </w:rPr>
        <w:t xml:space="preserve"> </w:t>
      </w:r>
      <w:r w:rsidR="00D82A0D" w:rsidRPr="009B535D">
        <w:rPr>
          <w:iCs/>
          <w:caps/>
          <w:sz w:val="28"/>
          <w:szCs w:val="28"/>
        </w:rPr>
        <w:t>Мероприятия по регулированию выбросов при неблагоприятных метеоусловиях (НМУ)</w:t>
      </w:r>
      <w:bookmarkEnd w:id="45"/>
      <w:bookmarkEnd w:id="46"/>
    </w:p>
    <w:p w:rsidR="00D82A0D" w:rsidRPr="004151E5" w:rsidRDefault="00D82A0D" w:rsidP="00D82A0D">
      <w:pPr>
        <w:pStyle w:val="affff4"/>
        <w:spacing w:line="240" w:lineRule="auto"/>
        <w:rPr>
          <w:sz w:val="28"/>
          <w:szCs w:val="28"/>
          <w:lang w:eastAsia="ru-RU"/>
        </w:rPr>
      </w:pPr>
      <w:r w:rsidRPr="004151E5">
        <w:rPr>
          <w:sz w:val="28"/>
          <w:szCs w:val="28"/>
          <w:lang w:eastAsia="ru-RU"/>
        </w:rPr>
        <w:t>Под регулированием выбросов загрязняющих веществ в атмосферу понимается их кратковременное сокращение в периоды неблагоприятных метеорологических условий (НМУ), приводящих к формированию высокого уровня загрязнения воздуха. Регулирование выбросов осуществляется с учетом прогноза НМУ на основе предупреждений органов Росгидромета, выдаваемых предприятиям, о возможном опасном росте концентраций примесей в воздухе с целью его предупреждения. Мероприятия по регулированию выбросов при НМУ разрабатываются в объеме, установленном «Отраслевыми методическими указаниями. Регулирование выбросов при НМУ», Т-164575, М., 1998, согласованными письмом № 50-54/124 УНВ Госкомгидромета.</w:t>
      </w:r>
    </w:p>
    <w:p w:rsidR="00AB1C44" w:rsidRPr="004151E5" w:rsidRDefault="00AB1C44" w:rsidP="00D82A0D">
      <w:pPr>
        <w:pStyle w:val="affff4"/>
        <w:spacing w:line="240" w:lineRule="auto"/>
        <w:rPr>
          <w:sz w:val="28"/>
          <w:szCs w:val="28"/>
        </w:rPr>
      </w:pPr>
      <w:r w:rsidRPr="004151E5">
        <w:rPr>
          <w:sz w:val="28"/>
          <w:szCs w:val="28"/>
        </w:rPr>
        <w:t xml:space="preserve">Раздел «Мероприятия по регулированию выбросов при неблагоприятных метеорологических условиях» не разрабатывался, так как промплощадки предприятия расположены в районе населенных пунктов, где прогноз о наступлении НМУ органами Росгидромета не осуществляется и не планируется внедрять в ближайшие пять лет.    </w:t>
      </w:r>
    </w:p>
    <w:p w:rsidR="00D82A0D" w:rsidRPr="004151E5" w:rsidRDefault="00D82A0D" w:rsidP="00D82A0D">
      <w:pPr>
        <w:pStyle w:val="affff4"/>
        <w:spacing w:line="240" w:lineRule="auto"/>
        <w:rPr>
          <w:sz w:val="28"/>
          <w:szCs w:val="28"/>
        </w:rPr>
      </w:pPr>
      <w:r w:rsidRPr="004151E5">
        <w:rPr>
          <w:sz w:val="28"/>
          <w:szCs w:val="28"/>
        </w:rPr>
        <w:t xml:space="preserve">По климатическим условиям рассеивания примесей район месторождения </w:t>
      </w:r>
      <w:r w:rsidR="000B101F" w:rsidRPr="004151E5">
        <w:rPr>
          <w:sz w:val="28"/>
          <w:szCs w:val="28"/>
        </w:rPr>
        <w:t>р. Рывеем</w:t>
      </w:r>
      <w:r w:rsidRPr="004151E5">
        <w:rPr>
          <w:sz w:val="28"/>
          <w:szCs w:val="28"/>
        </w:rPr>
        <w:t xml:space="preserve"> относится к зоне III, характеризуемой повышенным потенциалом загрязнения атмосферы (ПЗ</w:t>
      </w:r>
      <w:r w:rsidR="00164F15" w:rsidRPr="004151E5">
        <w:rPr>
          <w:sz w:val="28"/>
          <w:szCs w:val="28"/>
        </w:rPr>
        <w:t>А)</w:t>
      </w:r>
      <w:r w:rsidRPr="004151E5">
        <w:rPr>
          <w:sz w:val="28"/>
          <w:szCs w:val="28"/>
        </w:rPr>
        <w:t>.</w:t>
      </w:r>
    </w:p>
    <w:p w:rsidR="00D82A0D" w:rsidRPr="004151E5" w:rsidRDefault="00D82A0D" w:rsidP="00D82A0D">
      <w:pPr>
        <w:ind w:firstLine="709"/>
        <w:rPr>
          <w:sz w:val="28"/>
          <w:szCs w:val="28"/>
        </w:rPr>
      </w:pPr>
      <w:r w:rsidRPr="004151E5">
        <w:rPr>
          <w:sz w:val="28"/>
          <w:szCs w:val="28"/>
        </w:rPr>
        <w:t>В соответствии с «Методическим пособием по расчету, нормированию и контролю выбросов загрязняющих веществ в атмосферный воздух», НИИ Атмосфера, 2012г. определена категория предприятия по воздействию его выбросов на атмосферный воздух – 3 категория.</w:t>
      </w:r>
    </w:p>
    <w:p w:rsidR="00D82A0D" w:rsidRPr="00863783" w:rsidRDefault="00D82A0D" w:rsidP="00D82A0D">
      <w:pPr>
        <w:ind w:firstLine="720"/>
        <w:rPr>
          <w:sz w:val="28"/>
          <w:szCs w:val="28"/>
        </w:rPr>
      </w:pPr>
      <w:r w:rsidRPr="004151E5">
        <w:rPr>
          <w:sz w:val="28"/>
          <w:szCs w:val="28"/>
        </w:rPr>
        <w:t>Расчет определения категории предприятия по воздействию его выбросов на атмосферный воздух представлена в таблице (</w:t>
      </w:r>
      <w:r w:rsidR="00F129E0" w:rsidRPr="004151E5">
        <w:rPr>
          <w:sz w:val="28"/>
          <w:szCs w:val="28"/>
        </w:rPr>
        <w:t>2</w:t>
      </w:r>
      <w:r w:rsidR="004151E5" w:rsidRPr="004151E5">
        <w:rPr>
          <w:sz w:val="28"/>
          <w:szCs w:val="28"/>
        </w:rPr>
        <w:t>-4</w:t>
      </w:r>
      <w:r w:rsidRPr="004151E5">
        <w:rPr>
          <w:sz w:val="28"/>
          <w:szCs w:val="28"/>
        </w:rPr>
        <w:t>).</w:t>
      </w:r>
    </w:p>
    <w:p w:rsidR="00BB63D3" w:rsidRDefault="00BB63D3" w:rsidP="00D82A0D">
      <w:pPr>
        <w:pStyle w:val="affff1"/>
        <w:rPr>
          <w:lang w:val="ru-RU"/>
        </w:rPr>
      </w:pPr>
      <w:bookmarkStart w:id="47" w:name="_Ref387846748"/>
      <w:bookmarkStart w:id="48" w:name="_Toc386445648"/>
      <w:bookmarkStart w:id="49" w:name="_Toc387920989"/>
      <w:bookmarkStart w:id="50" w:name="_Ref257124038"/>
      <w:bookmarkStart w:id="51" w:name="_Toc317096483"/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  <w:sectPr w:rsidR="00BB63D3" w:rsidSect="006A797C">
          <w:footerReference w:type="default" r:id="rId13"/>
          <w:pgSz w:w="11906" w:h="16838" w:code="9"/>
          <w:pgMar w:top="1134" w:right="851" w:bottom="1134" w:left="1418" w:header="567" w:footer="567" w:gutter="0"/>
          <w:cols w:space="708"/>
          <w:titlePg/>
          <w:docGrid w:linePitch="360"/>
        </w:sectPr>
      </w:pPr>
    </w:p>
    <w:p w:rsidR="00AA1175" w:rsidRPr="008F67EF" w:rsidRDefault="00AA1175" w:rsidP="00AA1175">
      <w:pPr>
        <w:jc w:val="right"/>
        <w:rPr>
          <w:rFonts w:ascii="Tahoma" w:hAnsi="Tahoma" w:cs="Tahoma"/>
          <w:i/>
        </w:rPr>
      </w:pPr>
      <w:r w:rsidRPr="008F67EF">
        <w:rPr>
          <w:i/>
          <w:sz w:val="28"/>
          <w:szCs w:val="28"/>
        </w:rPr>
        <w:lastRenderedPageBreak/>
        <w:t>таблица</w:t>
      </w:r>
      <w:r w:rsidR="004151E5" w:rsidRPr="008F67EF">
        <w:rPr>
          <w:i/>
          <w:sz w:val="28"/>
          <w:szCs w:val="28"/>
        </w:rPr>
        <w:t xml:space="preserve"> (2-4</w:t>
      </w:r>
      <w:r w:rsidRPr="008F67EF">
        <w:rPr>
          <w:i/>
          <w:sz w:val="28"/>
          <w:szCs w:val="28"/>
        </w:rPr>
        <w:t>)</w:t>
      </w:r>
    </w:p>
    <w:p w:rsidR="00BB63D3" w:rsidRPr="008F67EF" w:rsidRDefault="00BB63D3" w:rsidP="00BB63D3">
      <w:pPr>
        <w:jc w:val="center"/>
        <w:rPr>
          <w:i/>
          <w:sz w:val="28"/>
          <w:szCs w:val="28"/>
        </w:rPr>
      </w:pPr>
      <w:r w:rsidRPr="008F67EF">
        <w:rPr>
          <w:i/>
          <w:sz w:val="28"/>
          <w:szCs w:val="28"/>
        </w:rPr>
        <w:t>Расчет категории (значимости) по воздействию его выбросов на атмосферный воздух</w:t>
      </w:r>
    </w:p>
    <w:tbl>
      <w:tblPr>
        <w:tblW w:w="152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600"/>
        <w:gridCol w:w="3000"/>
        <w:gridCol w:w="720"/>
        <w:gridCol w:w="1320"/>
        <w:gridCol w:w="1440"/>
        <w:gridCol w:w="1440"/>
        <w:gridCol w:w="1440"/>
        <w:gridCol w:w="840"/>
        <w:gridCol w:w="720"/>
        <w:gridCol w:w="840"/>
        <w:gridCol w:w="840"/>
        <w:gridCol w:w="480"/>
        <w:gridCol w:w="960"/>
      </w:tblGrid>
      <w:tr w:rsidR="00BB63D3" w:rsidRPr="00BE3105" w:rsidTr="00E83341">
        <w:tc>
          <w:tcPr>
            <w:tcW w:w="15240" w:type="dxa"/>
            <w:gridSpan w:val="14"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BB63D3" w:rsidRPr="00BE3105" w:rsidTr="00E83341">
        <w:tc>
          <w:tcPr>
            <w:tcW w:w="15240" w:type="dxa"/>
            <w:gridSpan w:val="14"/>
            <w:hideMark/>
          </w:tcPr>
          <w:p w:rsidR="00BB63D3" w:rsidRPr="00BE3105" w:rsidRDefault="00BB63D3" w:rsidP="004151E5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Иультинский район (ЧАО), Промбаза участка Ленинградский (ООО "А/с Шахтер")</w:t>
            </w:r>
          </w:p>
        </w:tc>
      </w:tr>
      <w:tr w:rsidR="00BB63D3" w:rsidRPr="00BE3105" w:rsidTr="00E83341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Код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Код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Класс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ПДКс.с,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Mj(т/г)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Пара-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Пара-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Пара-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Cнj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Признак</w:t>
            </w:r>
          </w:p>
        </w:tc>
      </w:tr>
      <w:tr w:rsidR="00BB63D3" w:rsidRPr="00BE3105" w:rsidTr="00E8334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гр.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ЗВ</w:t>
            </w: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Наименование вещества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опас-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ПДКмакс,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Выброс,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Выброс,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Kj=--------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метр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метр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метр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ПГУ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нормиро</w:t>
            </w:r>
          </w:p>
        </w:tc>
      </w:tr>
      <w:tr w:rsidR="00BB63D3" w:rsidRPr="00BE3105" w:rsidTr="00E8334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сум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ОБУВ,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ПДКс.с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Gj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С'фмj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Cмj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ПДКм.р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вания</w:t>
            </w:r>
          </w:p>
        </w:tc>
      </w:tr>
      <w:tr w:rsidR="00BB63D3" w:rsidRPr="00BE3105" w:rsidTr="00E83341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мг/м3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ЗВ</w:t>
            </w:r>
          </w:p>
        </w:tc>
      </w:tr>
      <w:tr w:rsidR="00BB63D3" w:rsidRPr="00BE3105" w:rsidTr="00E83341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2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3a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7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9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10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11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12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13</w:t>
            </w:r>
          </w:p>
        </w:tc>
      </w:tr>
      <w:tr w:rsidR="00540A71" w:rsidRPr="00BE3105" w:rsidTr="00540A7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0301</w:t>
            </w: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Азота диоксид (Азот (IV)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540A71" w:rsidRDefault="002E0037" w:rsidP="00540A71">
            <w:pPr>
              <w:widowControl/>
              <w:autoSpaceDE/>
              <w:autoSpaceDN/>
              <w:adjustRightInd/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0,032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192B68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  <w:highlight w:val="yellow"/>
              </w:rPr>
            </w:pPr>
            <w:r w:rsidRPr="005A11FE">
              <w:rPr>
                <w:rFonts w:ascii="Tahoma" w:hAnsi="Tahoma" w:cs="Tahoma"/>
                <w:sz w:val="19"/>
                <w:szCs w:val="19"/>
              </w:rPr>
              <w:t>0,0067581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192B68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  <w:highlight w:val="yellow"/>
              </w:rPr>
            </w:pPr>
            <w:r w:rsidRPr="005A11FE">
              <w:rPr>
                <w:rFonts w:ascii="Tahoma" w:hAnsi="Tahoma" w:cs="Tahoma"/>
                <w:sz w:val="19"/>
                <w:szCs w:val="19"/>
              </w:rPr>
              <w:t>0,1309163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40A71" w:rsidRDefault="00540A71" w:rsidP="00540A71">
            <w:pPr>
              <w:widowControl/>
              <w:autoSpaceDE/>
              <w:autoSpaceDN/>
              <w:adjustRightInd/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3,272908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0.2232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4.712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0.2232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да*</w:t>
            </w:r>
          </w:p>
        </w:tc>
      </w:tr>
      <w:tr w:rsidR="00540A71" w:rsidRPr="00BE3105" w:rsidTr="002604FD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оксид)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40A71" w:rsidRDefault="00540A71" w:rsidP="00540A71">
            <w:pPr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192B68" w:rsidRDefault="00540A71" w:rsidP="00540A71">
            <w:pPr>
              <w:rPr>
                <w:rFonts w:ascii="Tahoma" w:hAnsi="Tahoma" w:cs="Tahoma"/>
                <w:sz w:val="19"/>
                <w:szCs w:val="19"/>
                <w:highlight w:val="yellow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192B68" w:rsidRDefault="00540A71" w:rsidP="00540A71">
            <w:pPr>
              <w:rPr>
                <w:rFonts w:ascii="Tahoma" w:hAnsi="Tahoma" w:cs="Tahoma"/>
                <w:sz w:val="19"/>
                <w:szCs w:val="19"/>
                <w:highlight w:val="yellow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40A71" w:rsidRDefault="00540A71" w:rsidP="00540A71">
            <w:pPr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 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540A71" w:rsidRPr="00BE3105" w:rsidTr="00540A7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0304</w:t>
            </w: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Азот (II) оксид (Азота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540A71" w:rsidRDefault="002E0037" w:rsidP="00540A71">
            <w:pPr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0,048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192B68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  <w:highlight w:val="yellow"/>
              </w:rPr>
            </w:pPr>
            <w:r w:rsidRPr="005A11FE">
              <w:rPr>
                <w:rFonts w:ascii="Tahoma" w:hAnsi="Tahoma" w:cs="Tahoma"/>
                <w:sz w:val="19"/>
                <w:szCs w:val="19"/>
              </w:rPr>
              <w:t>0,0010982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192B68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  <w:highlight w:val="yellow"/>
              </w:rPr>
            </w:pPr>
            <w:r w:rsidRPr="005A11FE">
              <w:rPr>
                <w:rFonts w:ascii="Tahoma" w:hAnsi="Tahoma" w:cs="Tahoma"/>
                <w:sz w:val="19"/>
                <w:szCs w:val="19"/>
              </w:rPr>
              <w:t>0,0212739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40A71" w:rsidRDefault="00540A71" w:rsidP="00540A71">
            <w:pPr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0,354565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0.0181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0.383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0.0181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да.</w:t>
            </w:r>
          </w:p>
        </w:tc>
      </w:tr>
      <w:tr w:rsidR="00540A71" w:rsidRPr="00BE3105" w:rsidTr="002604FD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оксид)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40A71" w:rsidRDefault="00540A71" w:rsidP="00540A71">
            <w:pPr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192B68" w:rsidRDefault="00540A71" w:rsidP="00540A71">
            <w:pPr>
              <w:rPr>
                <w:rFonts w:ascii="Tahoma" w:hAnsi="Tahoma" w:cs="Tahoma"/>
                <w:sz w:val="19"/>
                <w:szCs w:val="19"/>
                <w:highlight w:val="yellow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192B68" w:rsidRDefault="00540A71" w:rsidP="00540A71">
            <w:pPr>
              <w:rPr>
                <w:rFonts w:ascii="Tahoma" w:hAnsi="Tahoma" w:cs="Tahoma"/>
                <w:sz w:val="19"/>
                <w:szCs w:val="19"/>
                <w:highlight w:val="yellow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40A71" w:rsidRDefault="00540A71" w:rsidP="00540A71">
            <w:pPr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 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540A71" w:rsidRPr="00BE3105" w:rsidTr="00540A7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0328</w:t>
            </w: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Углерод (Сажа)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540A71" w:rsidRDefault="002E0037" w:rsidP="00540A71">
            <w:pPr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0,04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192B68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  <w:highlight w:val="yellow"/>
              </w:rPr>
            </w:pPr>
            <w:r w:rsidRPr="005A11FE">
              <w:rPr>
                <w:rFonts w:ascii="Tahoma" w:hAnsi="Tahoma" w:cs="Tahoma"/>
                <w:sz w:val="19"/>
                <w:szCs w:val="19"/>
              </w:rPr>
              <w:t>0,0223175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192B68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  <w:highlight w:val="yellow"/>
              </w:rPr>
            </w:pPr>
            <w:r w:rsidRPr="005A11FE">
              <w:rPr>
                <w:rFonts w:ascii="Tahoma" w:hAnsi="Tahoma" w:cs="Tahoma"/>
                <w:sz w:val="19"/>
                <w:szCs w:val="19"/>
              </w:rPr>
              <w:t>0,6707518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40A71" w:rsidRDefault="00540A71" w:rsidP="00540A71">
            <w:pPr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13,41504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0.4892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3.723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0.4892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да*</w:t>
            </w:r>
          </w:p>
        </w:tc>
      </w:tr>
      <w:tr w:rsidR="00540A71" w:rsidRPr="00BE3105" w:rsidTr="00540A7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0330</w:t>
            </w: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Сера диоксид (Ангидрид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540A71" w:rsidRDefault="002E0037" w:rsidP="00540A71">
            <w:pPr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0,04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192B68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  <w:highlight w:val="yellow"/>
              </w:rPr>
            </w:pPr>
            <w:r w:rsidRPr="005A11FE">
              <w:rPr>
                <w:rFonts w:ascii="Tahoma" w:hAnsi="Tahoma" w:cs="Tahoma"/>
                <w:sz w:val="19"/>
                <w:szCs w:val="19"/>
              </w:rPr>
              <w:t>0,066018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192B68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  <w:highlight w:val="yellow"/>
              </w:rPr>
            </w:pPr>
            <w:r w:rsidRPr="005A11FE">
              <w:rPr>
                <w:rFonts w:ascii="Tahoma" w:hAnsi="Tahoma" w:cs="Tahoma"/>
                <w:sz w:val="19"/>
                <w:szCs w:val="19"/>
              </w:rPr>
              <w:t>1,87908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40A71" w:rsidRDefault="00540A71" w:rsidP="00540A71">
            <w:pPr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37,5816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0.0479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0.575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0.0479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да*</w:t>
            </w:r>
          </w:p>
        </w:tc>
      </w:tr>
      <w:tr w:rsidR="00540A71" w:rsidRPr="00BE3105" w:rsidTr="002604FD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сернистый)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40A71" w:rsidRDefault="00540A71" w:rsidP="00540A71">
            <w:pPr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192B68" w:rsidRDefault="00540A71" w:rsidP="00540A71">
            <w:pPr>
              <w:rPr>
                <w:rFonts w:ascii="Tahoma" w:hAnsi="Tahoma" w:cs="Tahoma"/>
                <w:sz w:val="19"/>
                <w:szCs w:val="19"/>
                <w:highlight w:val="yellow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192B68" w:rsidRDefault="00540A71" w:rsidP="00540A71">
            <w:pPr>
              <w:rPr>
                <w:rFonts w:ascii="Tahoma" w:hAnsi="Tahoma" w:cs="Tahoma"/>
                <w:sz w:val="19"/>
                <w:szCs w:val="19"/>
                <w:highlight w:val="yellow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40A71" w:rsidRDefault="00540A71" w:rsidP="00540A71">
            <w:pPr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 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540A71" w:rsidRPr="00BE3105" w:rsidTr="00540A7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0337</w:t>
            </w: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Углерод оксид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4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540A71" w:rsidRDefault="002E0037" w:rsidP="00540A71">
            <w:pPr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2,4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192B68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  <w:highlight w:val="yellow"/>
              </w:rPr>
            </w:pPr>
            <w:r w:rsidRPr="005A11FE">
              <w:rPr>
                <w:rFonts w:ascii="Tahoma" w:hAnsi="Tahoma" w:cs="Tahoma"/>
                <w:sz w:val="19"/>
                <w:szCs w:val="19"/>
              </w:rPr>
              <w:t>0,0508778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192B68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  <w:highlight w:val="yellow"/>
              </w:rPr>
            </w:pPr>
            <w:r w:rsidRPr="005A11FE">
              <w:rPr>
                <w:rFonts w:ascii="Tahoma" w:hAnsi="Tahoma" w:cs="Tahoma"/>
                <w:sz w:val="19"/>
                <w:szCs w:val="19"/>
              </w:rPr>
              <w:t>1,4643958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40A71" w:rsidRDefault="00540A71" w:rsidP="00540A71">
            <w:pPr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0,488132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0.0316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876A06">
            <w:pPr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0.48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0.0316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да*</w:t>
            </w:r>
          </w:p>
        </w:tc>
      </w:tr>
      <w:tr w:rsidR="00540A71" w:rsidRPr="00BE3105" w:rsidTr="00540A7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0703</w:t>
            </w: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Бенз/а/пирен (3,4-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1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540A71" w:rsidRDefault="00540A71" w:rsidP="002E0037">
            <w:pPr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0,00000</w:t>
            </w:r>
            <w:r w:rsidR="002E0037">
              <w:rPr>
                <w:rFonts w:ascii="Tahoma" w:hAnsi="Tahoma" w:cs="Tahoma"/>
                <w:color w:val="000000"/>
                <w:sz w:val="19"/>
                <w:szCs w:val="19"/>
              </w:rPr>
              <w:t>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192B68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  <w:highlight w:val="yellow"/>
              </w:rPr>
            </w:pPr>
            <w:r w:rsidRPr="005A11FE">
              <w:rPr>
                <w:rFonts w:ascii="Tahoma" w:hAnsi="Tahoma" w:cs="Tahoma"/>
                <w:sz w:val="19"/>
                <w:szCs w:val="19"/>
              </w:rPr>
              <w:t>3</w:t>
            </w:r>
            <w:r>
              <w:rPr>
                <w:rFonts w:ascii="Tahoma" w:hAnsi="Tahoma" w:cs="Tahoma"/>
                <w:sz w:val="19"/>
                <w:szCs w:val="19"/>
              </w:rPr>
              <w:t>,</w:t>
            </w:r>
            <w:r w:rsidRPr="005A11FE">
              <w:rPr>
                <w:rFonts w:ascii="Tahoma" w:hAnsi="Tahoma" w:cs="Tahoma"/>
                <w:sz w:val="19"/>
                <w:szCs w:val="19"/>
              </w:rPr>
              <w:t>25844</w:t>
            </w:r>
            <w:r>
              <w:rPr>
                <w:rFonts w:ascii="Tahoma" w:hAnsi="Tahoma" w:cs="Tahoma"/>
                <w:sz w:val="19"/>
                <w:szCs w:val="19"/>
              </w:rPr>
              <w:t>*10</w:t>
            </w:r>
            <w:r w:rsidRPr="00540A71">
              <w:rPr>
                <w:rFonts w:ascii="Tahoma" w:hAnsi="Tahoma" w:cs="Tahoma"/>
                <w:sz w:val="19"/>
                <w:szCs w:val="19"/>
                <w:vertAlign w:val="superscript"/>
              </w:rPr>
              <w:t>-8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192B68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  <w:highlight w:val="yellow"/>
              </w:rPr>
            </w:pPr>
            <w:r w:rsidRPr="005A11FE">
              <w:rPr>
                <w:rFonts w:ascii="Tahoma" w:hAnsi="Tahoma" w:cs="Tahoma"/>
                <w:sz w:val="19"/>
                <w:szCs w:val="19"/>
              </w:rPr>
              <w:t>4</w:t>
            </w:r>
            <w:r>
              <w:rPr>
                <w:rFonts w:ascii="Tahoma" w:hAnsi="Tahoma" w:cs="Tahoma"/>
                <w:sz w:val="19"/>
                <w:szCs w:val="19"/>
              </w:rPr>
              <w:t>*10</w:t>
            </w:r>
            <w:r w:rsidRPr="00540A71">
              <w:rPr>
                <w:rFonts w:ascii="Tahoma" w:hAnsi="Tahoma" w:cs="Tahoma"/>
                <w:sz w:val="19"/>
                <w:szCs w:val="19"/>
                <w:vertAlign w:val="superscript"/>
              </w:rPr>
              <w:t>-7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40A71" w:rsidRDefault="00540A71" w:rsidP="00540A71">
            <w:pPr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0,4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0.0464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0.405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0.0464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да*</w:t>
            </w:r>
          </w:p>
        </w:tc>
      </w:tr>
      <w:tr w:rsidR="00540A71" w:rsidRPr="00BE3105" w:rsidTr="002604FD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Бензпирен)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40A71" w:rsidRDefault="00540A71" w:rsidP="00540A71">
            <w:pPr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192B68" w:rsidRDefault="00540A71" w:rsidP="00540A71">
            <w:pPr>
              <w:rPr>
                <w:rFonts w:ascii="Tahoma" w:hAnsi="Tahoma" w:cs="Tahoma"/>
                <w:sz w:val="19"/>
                <w:szCs w:val="19"/>
                <w:highlight w:val="yellow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192B68" w:rsidRDefault="00540A71" w:rsidP="00540A71">
            <w:pPr>
              <w:rPr>
                <w:rFonts w:ascii="Tahoma" w:hAnsi="Tahoma" w:cs="Tahoma"/>
                <w:sz w:val="19"/>
                <w:szCs w:val="19"/>
                <w:highlight w:val="yellow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40A71" w:rsidRDefault="00540A71" w:rsidP="00540A71">
            <w:pPr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 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540A71" w:rsidRPr="00BE3105" w:rsidTr="002604FD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2908</w:t>
            </w: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Пыль неорганическая: 70-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540A71" w:rsidRDefault="00540A71" w:rsidP="002E0037">
            <w:pPr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0,</w:t>
            </w:r>
            <w:r w:rsidR="002E0037">
              <w:rPr>
                <w:rFonts w:ascii="Tahoma" w:hAnsi="Tahoma" w:cs="Tahoma"/>
                <w:color w:val="000000"/>
                <w:sz w:val="19"/>
                <w:szCs w:val="19"/>
              </w:rPr>
              <w:t>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192B68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  <w:highlight w:val="yellow"/>
              </w:rPr>
            </w:pPr>
            <w:r w:rsidRPr="005A11FE">
              <w:rPr>
                <w:rFonts w:ascii="Tahoma" w:hAnsi="Tahoma" w:cs="Tahoma"/>
                <w:sz w:val="19"/>
                <w:szCs w:val="19"/>
              </w:rPr>
              <w:t>0,0889267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192B68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  <w:highlight w:val="yellow"/>
              </w:rPr>
            </w:pPr>
            <w:r w:rsidRPr="005A11FE">
              <w:rPr>
                <w:rFonts w:ascii="Tahoma" w:hAnsi="Tahoma" w:cs="Tahoma"/>
                <w:sz w:val="19"/>
                <w:szCs w:val="19"/>
              </w:rPr>
              <w:t>2,5212665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540A71" w:rsidRDefault="00540A71" w:rsidP="00540A71">
            <w:pPr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25,21267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0.8032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17.39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9624F0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9624F0">
              <w:rPr>
                <w:rFonts w:ascii="Tahoma" w:hAnsi="Tahoma" w:cs="Tahoma"/>
                <w:sz w:val="19"/>
                <w:szCs w:val="19"/>
              </w:rPr>
              <w:t>0.8032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40A71" w:rsidRPr="00BE3105" w:rsidRDefault="00540A71" w:rsidP="00540A7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40A71" w:rsidRPr="00BE3105" w:rsidRDefault="00540A71" w:rsidP="00540A7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да.</w:t>
            </w:r>
          </w:p>
        </w:tc>
      </w:tr>
      <w:tr w:rsidR="00BB63D3" w:rsidRPr="00BE3105" w:rsidTr="00E8334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20% двуокиси кремния (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5A11FE" w:rsidRDefault="00BB63D3" w:rsidP="00E83341">
            <w:pPr>
              <w:rPr>
                <w:rFonts w:ascii="Tahoma" w:hAnsi="Tahoma" w:cs="Tahoma"/>
                <w:sz w:val="19"/>
                <w:szCs w:val="19"/>
                <w:highlight w:val="yellow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9624F0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9624F0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9624F0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9624F0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BB63D3" w:rsidRPr="00BE3105" w:rsidTr="00E8334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шамот, цемент, пыль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5A11FE" w:rsidRDefault="00BB63D3" w:rsidP="00E83341">
            <w:pPr>
              <w:rPr>
                <w:rFonts w:ascii="Tahoma" w:hAnsi="Tahoma" w:cs="Tahoma"/>
                <w:sz w:val="19"/>
                <w:szCs w:val="19"/>
                <w:highlight w:val="yellow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5A11FE" w:rsidRDefault="00BB63D3" w:rsidP="00E83341">
            <w:pPr>
              <w:rPr>
                <w:rFonts w:ascii="Tahoma" w:hAnsi="Tahoma" w:cs="Tahoma"/>
                <w:sz w:val="19"/>
                <w:szCs w:val="19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5A11FE" w:rsidRDefault="00BB63D3" w:rsidP="00E83341">
            <w:pPr>
              <w:rPr>
                <w:rFonts w:ascii="Tahoma" w:hAnsi="Tahoma" w:cs="Tahoma"/>
                <w:sz w:val="19"/>
                <w:szCs w:val="19"/>
                <w:highlight w:val="yellow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5A11FE" w:rsidRDefault="00BB63D3" w:rsidP="00E83341">
            <w:pPr>
              <w:rPr>
                <w:rFonts w:ascii="Tahoma" w:hAnsi="Tahoma" w:cs="Tahoma"/>
                <w:sz w:val="19"/>
                <w:szCs w:val="19"/>
                <w:highlight w:val="yellow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5A11FE" w:rsidRDefault="00BB63D3" w:rsidP="00E83341">
            <w:pPr>
              <w:rPr>
                <w:rFonts w:ascii="Tahoma" w:hAnsi="Tahoma" w:cs="Tahoma"/>
                <w:sz w:val="19"/>
                <w:szCs w:val="19"/>
                <w:highlight w:val="yellow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BB63D3" w:rsidRPr="00BE3105" w:rsidTr="00E8334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цементного производства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BB63D3" w:rsidRPr="00BE3105" w:rsidTr="00E8334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- глина, глинистый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BB63D3" w:rsidRPr="00BE3105" w:rsidTr="00E8334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сланец, доменный шлак,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BB63D3" w:rsidRPr="00BE3105" w:rsidTr="00E8334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песок, клинкер, зола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BB63D3" w:rsidRPr="00BE3105" w:rsidTr="00E8334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кремнезем и др.)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BB63D3" w:rsidRPr="00BE3105" w:rsidTr="00E83341">
        <w:tc>
          <w:tcPr>
            <w:tcW w:w="15240" w:type="dxa"/>
            <w:gridSpan w:val="1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Группы веществ, обладающих эффектом комбинированного вредного действия</w:t>
            </w:r>
          </w:p>
        </w:tc>
      </w:tr>
      <w:tr w:rsidR="00BB63D3" w:rsidRPr="00BE3105" w:rsidTr="00E8334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31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0301</w:t>
            </w: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Азота диоксид (Азот (IV)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BB63D3" w:rsidRPr="00BE3105" w:rsidTr="00E8334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оксид)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BB63D3" w:rsidRPr="00BE3105" w:rsidTr="00E8334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0330</w:t>
            </w: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Сера диоксид (Ангидрид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BB63D3" w:rsidRPr="00BE3105" w:rsidTr="00E83341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сернистый)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BB63D3" w:rsidTr="00E83341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В С Е Г О :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4B00C0" w:rsidP="00E8334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4B00C0">
              <w:rPr>
                <w:rFonts w:ascii="Tahoma" w:hAnsi="Tahoma" w:cs="Tahoma"/>
                <w:sz w:val="19"/>
                <w:szCs w:val="19"/>
              </w:rPr>
              <w:t>0,235996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4B00C0" w:rsidP="00E8334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  <w:r w:rsidRPr="004B00C0">
              <w:rPr>
                <w:rFonts w:ascii="Tahoma" w:hAnsi="Tahoma" w:cs="Tahoma"/>
                <w:sz w:val="19"/>
                <w:szCs w:val="19"/>
              </w:rPr>
              <w:t>6,6876847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B63D3" w:rsidRPr="00BE3105" w:rsidRDefault="00BB63D3" w:rsidP="00E83341">
            <w:pPr>
              <w:jc w:val="right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BB63D3" w:rsidTr="00E83341">
        <w:tc>
          <w:tcPr>
            <w:tcW w:w="15240" w:type="dxa"/>
            <w:gridSpan w:val="1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876A06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 xml:space="preserve">Значения параметров: Gпр = 0.80318 , K = </w:t>
            </w:r>
            <w:r w:rsidR="00876A06">
              <w:rPr>
                <w:rFonts w:ascii="Tahoma" w:hAnsi="Tahoma" w:cs="Tahoma"/>
                <w:sz w:val="19"/>
                <w:szCs w:val="19"/>
              </w:rPr>
              <w:t>80,725</w:t>
            </w:r>
          </w:p>
        </w:tc>
      </w:tr>
      <w:tr w:rsidR="00BB63D3" w:rsidTr="00E83341">
        <w:tc>
          <w:tcPr>
            <w:tcW w:w="15240" w:type="dxa"/>
            <w:gridSpan w:val="1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Категория опасности предприятия: 3 (Gпр&lt;=1 и Gпр&gt;0.1)</w:t>
            </w:r>
          </w:p>
        </w:tc>
      </w:tr>
      <w:tr w:rsidR="00BB63D3" w:rsidTr="00E83341">
        <w:tc>
          <w:tcPr>
            <w:tcW w:w="15240" w:type="dxa"/>
            <w:gridSpan w:val="1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Примечания:</w:t>
            </w:r>
          </w:p>
        </w:tc>
      </w:tr>
      <w:tr w:rsidR="00BB63D3" w:rsidTr="00E83341">
        <w:tc>
          <w:tcPr>
            <w:tcW w:w="15240" w:type="dxa"/>
            <w:gridSpan w:val="1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1. Перечень нормируемых ЗВ определяется согласно приказа МПР РФ №579 от 31.12.2010 (Смj&gt;=0.1 или Снj/ПДКм.р &gt;0.05)</w:t>
            </w:r>
          </w:p>
        </w:tc>
      </w:tr>
      <w:tr w:rsidR="00BB63D3" w:rsidTr="00E83341">
        <w:tc>
          <w:tcPr>
            <w:tcW w:w="15240" w:type="dxa"/>
            <w:gridSpan w:val="1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2. 'да*' в колонке 13 означает, что ЗВ необходимо нормировать, т.к. оно включено в перечень ЗВ, подлежащих государственному</w:t>
            </w:r>
          </w:p>
        </w:tc>
      </w:tr>
      <w:tr w:rsidR="00BB63D3" w:rsidTr="00E83341">
        <w:tc>
          <w:tcPr>
            <w:tcW w:w="15240" w:type="dxa"/>
            <w:gridSpan w:val="1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учету и нормированию, приведенном в Приложении 2 к приказу № 579</w:t>
            </w:r>
          </w:p>
        </w:tc>
      </w:tr>
      <w:tr w:rsidR="00BB63D3" w:rsidTr="00E83341">
        <w:tc>
          <w:tcPr>
            <w:tcW w:w="15240" w:type="dxa"/>
            <w:gridSpan w:val="1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3. '-' для групп суммаций означает, что хотя бы для одного ЗВ из состава данной группы выполняется условие Снj&lt;=0.1ПДКм.р.</w:t>
            </w:r>
          </w:p>
        </w:tc>
      </w:tr>
      <w:tr w:rsidR="00BB63D3" w:rsidTr="00E83341">
        <w:tc>
          <w:tcPr>
            <w:tcW w:w="15240" w:type="dxa"/>
            <w:gridSpan w:val="1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lastRenderedPageBreak/>
              <w:t>Согласно п.16 раздела 2.1. Методического пособия НИИ АТМОСФЕРА 2012 г. расчеты загрязнения атмосферы для таких групп не</w:t>
            </w:r>
          </w:p>
        </w:tc>
      </w:tr>
      <w:tr w:rsidR="00BB63D3" w:rsidTr="00E83341">
        <w:tc>
          <w:tcPr>
            <w:tcW w:w="15240" w:type="dxa"/>
            <w:gridSpan w:val="1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проводятся, и, следовательно, такие группы не участвуют в определении категории предприятия.</w:t>
            </w:r>
          </w:p>
        </w:tc>
      </w:tr>
      <w:tr w:rsidR="00BB63D3" w:rsidTr="00E83341">
        <w:trPr>
          <w:trHeight w:val="453"/>
        </w:trPr>
        <w:tc>
          <w:tcPr>
            <w:tcW w:w="15240" w:type="dxa"/>
            <w:gridSpan w:val="1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4. '-' в колонках 11, 13 при значении Смj &lt;0.1 означает, что не проводились расчеты по определению перечня нормируемых</w:t>
            </w:r>
          </w:p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загрязняющих веществ (при Смj &gt;=0.1, а также для групп суммаций, такие расчеты проводить не требуется)</w:t>
            </w:r>
          </w:p>
        </w:tc>
      </w:tr>
      <w:tr w:rsidR="00BB63D3" w:rsidTr="00E83341">
        <w:tc>
          <w:tcPr>
            <w:tcW w:w="15240" w:type="dxa"/>
            <w:gridSpan w:val="1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5. О проведении расчетов см.пп 8.4, 8.5 книги 3 Руководства пользователя ПК ЭРА</w:t>
            </w:r>
          </w:p>
        </w:tc>
      </w:tr>
      <w:tr w:rsidR="00BB63D3" w:rsidTr="00E83341">
        <w:tc>
          <w:tcPr>
            <w:tcW w:w="15240" w:type="dxa"/>
            <w:gridSpan w:val="1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6. В случае отсутствия ПДКc.c. в колонке 4 указывается '*' - для значения ПДКм.р., '**' - для ОБУВ</w:t>
            </w:r>
          </w:p>
        </w:tc>
      </w:tr>
      <w:tr w:rsidR="00BB63D3" w:rsidTr="00E83341">
        <w:tc>
          <w:tcPr>
            <w:tcW w:w="15240" w:type="dxa"/>
            <w:gridSpan w:val="1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BB63D3" w:rsidRPr="00BE3105" w:rsidRDefault="00BB63D3" w:rsidP="00E83341">
            <w:pPr>
              <w:rPr>
                <w:rFonts w:ascii="Tahoma" w:hAnsi="Tahoma" w:cs="Tahoma"/>
                <w:sz w:val="19"/>
                <w:szCs w:val="19"/>
              </w:rPr>
            </w:pPr>
            <w:r w:rsidRPr="00BE3105">
              <w:rPr>
                <w:rFonts w:ascii="Tahoma" w:hAnsi="Tahoma" w:cs="Tahoma"/>
                <w:sz w:val="19"/>
                <w:szCs w:val="19"/>
              </w:rPr>
              <w:t>7. Способ сортировки: по возрастанию кода группы суммации и кода ЗВ (колонки 1,2)</w:t>
            </w:r>
          </w:p>
        </w:tc>
      </w:tr>
    </w:tbl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</w:pPr>
    </w:p>
    <w:p w:rsidR="00BB63D3" w:rsidRDefault="00BB63D3" w:rsidP="00D82A0D">
      <w:pPr>
        <w:pStyle w:val="affff1"/>
        <w:rPr>
          <w:lang w:val="ru-RU"/>
        </w:rPr>
        <w:sectPr w:rsidR="00BB63D3" w:rsidSect="00BB63D3">
          <w:pgSz w:w="16838" w:h="11906" w:orient="landscape" w:code="9"/>
          <w:pgMar w:top="1418" w:right="1134" w:bottom="851" w:left="1134" w:header="567" w:footer="567" w:gutter="0"/>
          <w:cols w:space="708"/>
          <w:titlePg/>
          <w:docGrid w:linePitch="360"/>
        </w:sectPr>
      </w:pPr>
    </w:p>
    <w:p w:rsidR="00D82A0D" w:rsidRPr="009B535D" w:rsidRDefault="009624F0" w:rsidP="008F67EF">
      <w:pPr>
        <w:pStyle w:val="3"/>
        <w:spacing w:before="240" w:after="120"/>
        <w:ind w:firstLine="708"/>
        <w:rPr>
          <w:iCs/>
          <w:caps/>
          <w:sz w:val="28"/>
          <w:szCs w:val="28"/>
        </w:rPr>
      </w:pPr>
      <w:bookmarkStart w:id="52" w:name="_Toc386446036"/>
      <w:bookmarkStart w:id="53" w:name="_Toc387920959"/>
      <w:bookmarkEnd w:id="47"/>
      <w:bookmarkEnd w:id="48"/>
      <w:bookmarkEnd w:id="49"/>
      <w:bookmarkEnd w:id="50"/>
      <w:bookmarkEnd w:id="51"/>
      <w:r>
        <w:rPr>
          <w:iCs/>
          <w:caps/>
          <w:sz w:val="28"/>
          <w:szCs w:val="28"/>
        </w:rPr>
        <w:lastRenderedPageBreak/>
        <w:t xml:space="preserve">3. </w:t>
      </w:r>
      <w:r w:rsidR="00D82A0D" w:rsidRPr="009B535D">
        <w:rPr>
          <w:iCs/>
          <w:caps/>
          <w:sz w:val="28"/>
          <w:szCs w:val="28"/>
        </w:rPr>
        <w:t>Расчет и анализ величин приземных концентраций загрязняющих веществ</w:t>
      </w:r>
      <w:bookmarkEnd w:id="52"/>
      <w:bookmarkEnd w:id="53"/>
    </w:p>
    <w:p w:rsidR="00D82A0D" w:rsidRPr="00A90490" w:rsidRDefault="00D82A0D" w:rsidP="00D82A0D">
      <w:pPr>
        <w:pStyle w:val="affff4"/>
        <w:spacing w:line="240" w:lineRule="auto"/>
        <w:ind w:firstLine="851"/>
        <w:rPr>
          <w:b/>
          <w:sz w:val="28"/>
          <w:szCs w:val="28"/>
          <w:lang w:eastAsia="ru-RU"/>
        </w:rPr>
      </w:pPr>
      <w:r w:rsidRPr="006955D2">
        <w:rPr>
          <w:sz w:val="28"/>
          <w:szCs w:val="28"/>
          <w:lang w:eastAsia="ru-RU"/>
        </w:rPr>
        <w:t xml:space="preserve">Оценка загрязнения атмосферы выполнена по </w:t>
      </w:r>
      <w:r w:rsidRPr="00A90490">
        <w:rPr>
          <w:sz w:val="28"/>
          <w:szCs w:val="28"/>
          <w:lang w:eastAsia="ru-RU"/>
        </w:rPr>
        <w:t>методике ОНД-86, прогнозирующей концентрации веществ в атмосфере.</w:t>
      </w:r>
    </w:p>
    <w:p w:rsidR="00D82A0D" w:rsidRPr="006955D2" w:rsidRDefault="00D82A0D" w:rsidP="00D82A0D">
      <w:pPr>
        <w:pStyle w:val="affff4"/>
        <w:spacing w:line="240" w:lineRule="auto"/>
        <w:ind w:firstLine="851"/>
        <w:rPr>
          <w:sz w:val="28"/>
          <w:szCs w:val="28"/>
          <w:lang w:eastAsia="ru-RU"/>
        </w:rPr>
      </w:pPr>
      <w:r w:rsidRPr="00A90490">
        <w:rPr>
          <w:sz w:val="28"/>
          <w:szCs w:val="28"/>
          <w:lang w:eastAsia="ru-RU"/>
        </w:rPr>
        <w:t>Расчетное моделирование поля максимальных приземных концентраций выполнено по унифицированной программе расчета загрязнения атмосферы</w:t>
      </w:r>
      <w:r w:rsidR="008C27EF" w:rsidRPr="00A90490">
        <w:rPr>
          <w:sz w:val="28"/>
          <w:szCs w:val="28"/>
          <w:lang w:eastAsia="ru-RU"/>
        </w:rPr>
        <w:t xml:space="preserve"> </w:t>
      </w:r>
      <w:r w:rsidR="00046CCD" w:rsidRPr="00A90490">
        <w:rPr>
          <w:sz w:val="28"/>
          <w:szCs w:val="28"/>
          <w:lang w:eastAsia="ru-RU"/>
        </w:rPr>
        <w:t xml:space="preserve">ПК </w:t>
      </w:r>
      <w:r w:rsidR="008C27EF" w:rsidRPr="00A90490">
        <w:rPr>
          <w:sz w:val="28"/>
          <w:szCs w:val="28"/>
          <w:lang w:eastAsia="ru-RU"/>
        </w:rPr>
        <w:t>ЭРА 2.0</w:t>
      </w:r>
      <w:r w:rsidRPr="00A90490">
        <w:rPr>
          <w:sz w:val="28"/>
          <w:szCs w:val="28"/>
          <w:lang w:eastAsia="ru-RU"/>
        </w:rPr>
        <w:t>, использующей положения методики ОНД-86. Програм</w:t>
      </w:r>
      <w:r w:rsidR="008C27EF" w:rsidRPr="00A90490">
        <w:rPr>
          <w:sz w:val="28"/>
          <w:szCs w:val="28"/>
          <w:lang w:eastAsia="ru-RU"/>
        </w:rPr>
        <w:t>мный</w:t>
      </w:r>
      <w:r w:rsidR="008C27EF">
        <w:rPr>
          <w:sz w:val="28"/>
          <w:szCs w:val="28"/>
          <w:lang w:eastAsia="ru-RU"/>
        </w:rPr>
        <w:t xml:space="preserve"> продукт разработан фирмой ООО НПП «Логус-Плюс»</w:t>
      </w:r>
      <w:r w:rsidRPr="006955D2">
        <w:rPr>
          <w:sz w:val="28"/>
          <w:szCs w:val="28"/>
          <w:lang w:eastAsia="ru-RU"/>
        </w:rPr>
        <w:t xml:space="preserve"> и согласован в ОАО «НИИ Атмосфера», сертифицирован Гос</w:t>
      </w:r>
      <w:r w:rsidR="008C27EF">
        <w:rPr>
          <w:sz w:val="28"/>
          <w:szCs w:val="28"/>
          <w:lang w:eastAsia="ru-RU"/>
        </w:rPr>
        <w:t>С</w:t>
      </w:r>
      <w:r w:rsidRPr="006955D2">
        <w:rPr>
          <w:sz w:val="28"/>
          <w:szCs w:val="28"/>
          <w:lang w:eastAsia="ru-RU"/>
        </w:rPr>
        <w:t xml:space="preserve">тандартом России. Данная версия программы согласована в установленном порядке с ГГО им. А.И. Воейкова и входит в список программ, применяемых для расчета загрязнения атмосферы при установлении ПДВ. Планируемые уровни загрязнения атмосферного воздуха определяются по обоснованным величинам выбросов от устанавливаемого оборудования. </w:t>
      </w:r>
    </w:p>
    <w:p w:rsidR="00D82A0D" w:rsidRPr="006955D2" w:rsidRDefault="00D82A0D" w:rsidP="00D82A0D">
      <w:pPr>
        <w:pStyle w:val="affff4"/>
        <w:spacing w:line="240" w:lineRule="auto"/>
        <w:ind w:firstLine="851"/>
        <w:rPr>
          <w:sz w:val="28"/>
          <w:szCs w:val="28"/>
          <w:lang w:eastAsia="ru-RU"/>
        </w:rPr>
      </w:pPr>
      <w:r w:rsidRPr="006955D2">
        <w:rPr>
          <w:sz w:val="28"/>
          <w:szCs w:val="28"/>
          <w:lang w:eastAsia="ru-RU"/>
        </w:rPr>
        <w:t>Исходными данными для расчета величин приземных концентраций загрязняющих веществ являются:</w:t>
      </w:r>
    </w:p>
    <w:p w:rsidR="00D82A0D" w:rsidRPr="0032559C" w:rsidRDefault="00D82A0D" w:rsidP="00C477E0">
      <w:pPr>
        <w:pStyle w:val="affff4"/>
        <w:numPr>
          <w:ilvl w:val="0"/>
          <w:numId w:val="16"/>
        </w:numPr>
        <w:tabs>
          <w:tab w:val="left" w:pos="1134"/>
        </w:tabs>
        <w:spacing w:line="240" w:lineRule="auto"/>
        <w:ind w:left="0" w:firstLine="851"/>
        <w:rPr>
          <w:rFonts w:eastAsia="Times New Roman"/>
          <w:sz w:val="28"/>
          <w:szCs w:val="28"/>
          <w:lang w:eastAsia="ru-RU"/>
        </w:rPr>
      </w:pPr>
      <w:r w:rsidRPr="0032559C">
        <w:rPr>
          <w:rFonts w:eastAsia="Times New Roman"/>
          <w:sz w:val="28"/>
          <w:szCs w:val="28"/>
          <w:lang w:eastAsia="ru-RU"/>
        </w:rPr>
        <w:t>карта-схема расположения источников выбросов ЗВ в атмосферу;</w:t>
      </w:r>
    </w:p>
    <w:p w:rsidR="00D82A0D" w:rsidRPr="0032559C" w:rsidRDefault="00D82A0D" w:rsidP="00C477E0">
      <w:pPr>
        <w:pStyle w:val="affff4"/>
        <w:numPr>
          <w:ilvl w:val="0"/>
          <w:numId w:val="16"/>
        </w:numPr>
        <w:tabs>
          <w:tab w:val="left" w:pos="1134"/>
        </w:tabs>
        <w:spacing w:line="240" w:lineRule="auto"/>
        <w:ind w:left="0" w:firstLine="851"/>
        <w:rPr>
          <w:rFonts w:eastAsia="Times New Roman"/>
          <w:sz w:val="28"/>
          <w:szCs w:val="28"/>
          <w:lang w:eastAsia="ru-RU"/>
        </w:rPr>
      </w:pPr>
      <w:r w:rsidRPr="0032559C">
        <w:rPr>
          <w:rFonts w:eastAsia="Times New Roman"/>
          <w:sz w:val="28"/>
          <w:szCs w:val="28"/>
          <w:lang w:eastAsia="ru-RU"/>
        </w:rPr>
        <w:t>климатическая характеристика и параметры, определяющие условия  рассеивания;</w:t>
      </w:r>
    </w:p>
    <w:p w:rsidR="00D82A0D" w:rsidRPr="0032559C" w:rsidRDefault="00D82A0D" w:rsidP="00C477E0">
      <w:pPr>
        <w:pStyle w:val="affff4"/>
        <w:numPr>
          <w:ilvl w:val="0"/>
          <w:numId w:val="16"/>
        </w:numPr>
        <w:tabs>
          <w:tab w:val="left" w:pos="1134"/>
        </w:tabs>
        <w:spacing w:line="240" w:lineRule="auto"/>
        <w:ind w:left="0" w:firstLine="851"/>
        <w:rPr>
          <w:rFonts w:eastAsia="Times New Roman"/>
          <w:sz w:val="28"/>
          <w:szCs w:val="28"/>
          <w:lang w:eastAsia="ru-RU"/>
        </w:rPr>
      </w:pPr>
      <w:r w:rsidRPr="0032559C">
        <w:rPr>
          <w:rFonts w:eastAsia="Times New Roman"/>
          <w:sz w:val="28"/>
          <w:szCs w:val="28"/>
          <w:lang w:eastAsia="ru-RU"/>
        </w:rPr>
        <w:t>характеристика источников выбросов за</w:t>
      </w:r>
      <w:r w:rsidR="00531AE9" w:rsidRPr="0032559C">
        <w:rPr>
          <w:rFonts w:eastAsia="Times New Roman"/>
          <w:sz w:val="28"/>
          <w:szCs w:val="28"/>
          <w:lang w:eastAsia="ru-RU"/>
        </w:rPr>
        <w:t>грязняющих веществ в атмосферу.</w:t>
      </w:r>
    </w:p>
    <w:p w:rsidR="00D82A0D" w:rsidRPr="0032559C" w:rsidRDefault="00D82A0D" w:rsidP="00D82A0D">
      <w:pPr>
        <w:pStyle w:val="affff4"/>
        <w:spacing w:line="240" w:lineRule="auto"/>
        <w:ind w:firstLine="851"/>
        <w:rPr>
          <w:sz w:val="28"/>
          <w:szCs w:val="28"/>
          <w:lang w:eastAsia="ru-RU"/>
        </w:rPr>
      </w:pPr>
      <w:r w:rsidRPr="0032559C">
        <w:rPr>
          <w:sz w:val="28"/>
          <w:szCs w:val="28"/>
          <w:lang w:eastAsia="ru-RU"/>
        </w:rPr>
        <w:t>Расчет рассеивания выполнен без фонового загрязнения.</w:t>
      </w:r>
    </w:p>
    <w:p w:rsidR="00D82A0D" w:rsidRPr="0032559C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32559C">
        <w:rPr>
          <w:rFonts w:eastAsia="Times New Roman"/>
          <w:sz w:val="28"/>
          <w:szCs w:val="28"/>
          <w:lang w:eastAsia="ru-RU"/>
        </w:rPr>
        <w:t>Расчет произведен на заданной расчетной площадке в следующих координатах:</w:t>
      </w:r>
    </w:p>
    <w:p w:rsidR="00D82A0D" w:rsidRPr="0032559C" w:rsidRDefault="00D82A0D" w:rsidP="00D82A0D">
      <w:pPr>
        <w:pStyle w:val="affff4"/>
        <w:rPr>
          <w:rFonts w:eastAsia="Times New Roman"/>
          <w:szCs w:val="20"/>
          <w:lang w:eastAsia="ru-RU"/>
        </w:rPr>
      </w:pPr>
    </w:p>
    <w:p w:rsidR="00D82A0D" w:rsidRPr="0032559C" w:rsidRDefault="00D82A0D" w:rsidP="00D82A0D">
      <w:pPr>
        <w:pStyle w:val="affff4"/>
        <w:rPr>
          <w:rFonts w:ascii="Arial" w:eastAsiaTheme="minorEastAsia" w:hAnsi="Arial" w:cs="Arial"/>
          <w:b/>
          <w:bCs/>
          <w:sz w:val="20"/>
          <w:szCs w:val="20"/>
          <w:lang w:eastAsia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"/>
        <w:gridCol w:w="1234"/>
        <w:gridCol w:w="876"/>
        <w:gridCol w:w="1150"/>
        <w:gridCol w:w="732"/>
        <w:gridCol w:w="1394"/>
        <w:gridCol w:w="851"/>
        <w:gridCol w:w="567"/>
        <w:gridCol w:w="709"/>
        <w:gridCol w:w="708"/>
        <w:gridCol w:w="1101"/>
      </w:tblGrid>
      <w:tr w:rsidR="00D82A0D" w:rsidRPr="0032559C" w:rsidTr="00164F15">
        <w:trPr>
          <w:jc w:val="center"/>
        </w:trPr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№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Тип</w:t>
            </w:r>
          </w:p>
        </w:tc>
        <w:tc>
          <w:tcPr>
            <w:tcW w:w="41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Полное описание площадки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Ширина,</w:t>
            </w:r>
          </w:p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(м)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Шаг,</w:t>
            </w:r>
          </w:p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(м)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Высота,</w:t>
            </w:r>
          </w:p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(м)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Комментарий</w:t>
            </w:r>
          </w:p>
        </w:tc>
      </w:tr>
      <w:tr w:rsidR="00D82A0D" w:rsidRPr="0032559C" w:rsidTr="00164F15">
        <w:trPr>
          <w:jc w:val="center"/>
        </w:trPr>
        <w:tc>
          <w:tcPr>
            <w:tcW w:w="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Координаты середины</w:t>
            </w:r>
          </w:p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1-й стороны (м)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Координаты середины</w:t>
            </w:r>
          </w:p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2-й стороны (м)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jc w:val="center"/>
              <w:rPr>
                <w:sz w:val="28"/>
                <w:szCs w:val="28"/>
              </w:rPr>
            </w:pPr>
          </w:p>
        </w:tc>
      </w:tr>
      <w:tr w:rsidR="00D82A0D" w:rsidRPr="0032559C" w:rsidTr="00164F15">
        <w:trPr>
          <w:jc w:val="center"/>
        </w:trPr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164F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164F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164F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X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164F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Y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164F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X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164F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164F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164F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164F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Y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164F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164F15">
            <w:pPr>
              <w:jc w:val="center"/>
              <w:rPr>
                <w:sz w:val="28"/>
                <w:szCs w:val="28"/>
              </w:rPr>
            </w:pPr>
          </w:p>
        </w:tc>
      </w:tr>
      <w:tr w:rsidR="00D82A0D" w:rsidRPr="0032559C" w:rsidTr="00164F15">
        <w:trPr>
          <w:jc w:val="center"/>
        </w:trPr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164F15">
            <w:pPr>
              <w:ind w:right="11"/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164F15">
            <w:pPr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Заданная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164F15" w:rsidP="00164F15">
            <w:pPr>
              <w:ind w:right="11"/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556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164F15" w:rsidP="00164F15">
            <w:pPr>
              <w:ind w:right="11"/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658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164F15">
            <w:pPr>
              <w:ind w:right="11"/>
              <w:jc w:val="center"/>
              <w:rPr>
                <w:sz w:val="28"/>
                <w:szCs w:val="28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164F15">
            <w:pPr>
              <w:ind w:right="11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164F15">
            <w:pPr>
              <w:ind w:right="11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164F15">
            <w:pPr>
              <w:ind w:right="11"/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164F15">
            <w:pPr>
              <w:ind w:right="11"/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164F15">
            <w:pPr>
              <w:ind w:right="11"/>
              <w:jc w:val="center"/>
              <w:rPr>
                <w:sz w:val="28"/>
                <w:szCs w:val="28"/>
              </w:rPr>
            </w:pPr>
            <w:r w:rsidRPr="0032559C">
              <w:rPr>
                <w:sz w:val="28"/>
                <w:szCs w:val="28"/>
              </w:rPr>
              <w:t>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164F15">
            <w:pPr>
              <w:ind w:left="11"/>
              <w:jc w:val="center"/>
              <w:rPr>
                <w:sz w:val="28"/>
                <w:szCs w:val="28"/>
              </w:rPr>
            </w:pPr>
          </w:p>
        </w:tc>
      </w:tr>
    </w:tbl>
    <w:p w:rsidR="00D82A0D" w:rsidRPr="0032559C" w:rsidRDefault="00D82A0D" w:rsidP="00D82A0D">
      <w:pPr>
        <w:pStyle w:val="affff4"/>
        <w:spacing w:line="240" w:lineRule="auto"/>
        <w:rPr>
          <w:rFonts w:eastAsia="Times New Roman"/>
          <w:sz w:val="28"/>
          <w:szCs w:val="28"/>
          <w:lang w:eastAsia="ru-RU"/>
        </w:rPr>
      </w:pPr>
      <w:r w:rsidRPr="0032559C">
        <w:rPr>
          <w:rFonts w:eastAsia="Times New Roman"/>
          <w:sz w:val="28"/>
          <w:szCs w:val="28"/>
          <w:lang w:eastAsia="ru-RU"/>
        </w:rPr>
        <w:t>Расчет выполнен с перебором всех направлений и скоростей ветра, необходимых для данной местности.</w:t>
      </w:r>
    </w:p>
    <w:p w:rsidR="00D82A0D" w:rsidRPr="0032559C" w:rsidRDefault="00D82A0D" w:rsidP="00D82A0D">
      <w:pPr>
        <w:pStyle w:val="affff4"/>
        <w:spacing w:line="240" w:lineRule="auto"/>
        <w:rPr>
          <w:rFonts w:eastAsia="Times New Roman"/>
          <w:sz w:val="28"/>
          <w:szCs w:val="28"/>
          <w:lang w:eastAsia="ru-RU"/>
        </w:rPr>
      </w:pPr>
      <w:r w:rsidRPr="0032559C">
        <w:rPr>
          <w:rFonts w:eastAsia="Times New Roman"/>
          <w:sz w:val="28"/>
          <w:szCs w:val="28"/>
          <w:lang w:eastAsia="ru-RU"/>
        </w:rPr>
        <w:t xml:space="preserve">Для оценки воздействия источников загрязнения атмосферы на качество атмосферного воздуха за расчетный принят наиболее неблагоприятный выброс – учтена мощность всех одновременно действующих источников выбросов. </w:t>
      </w:r>
    </w:p>
    <w:p w:rsidR="00D82A0D" w:rsidRPr="0032559C" w:rsidRDefault="00D82A0D" w:rsidP="00D82A0D">
      <w:pPr>
        <w:pStyle w:val="affff4"/>
        <w:spacing w:line="240" w:lineRule="auto"/>
        <w:rPr>
          <w:rFonts w:eastAsia="Times New Roman"/>
          <w:sz w:val="28"/>
          <w:szCs w:val="28"/>
          <w:lang w:eastAsia="ru-RU"/>
        </w:rPr>
      </w:pPr>
      <w:r w:rsidRPr="0032559C">
        <w:rPr>
          <w:rFonts w:eastAsia="Times New Roman"/>
          <w:sz w:val="28"/>
          <w:szCs w:val="28"/>
          <w:lang w:eastAsia="ru-RU"/>
        </w:rPr>
        <w:t xml:space="preserve">Расчет рассеивания выполнен по зимнему режиму, когда выбросы от действующей </w:t>
      </w:r>
      <w:r w:rsidR="00B0464F">
        <w:rPr>
          <w:rFonts w:eastAsia="Times New Roman"/>
          <w:sz w:val="28"/>
          <w:szCs w:val="28"/>
          <w:lang w:eastAsia="ru-RU"/>
        </w:rPr>
        <w:t>кот</w:t>
      </w:r>
      <w:r w:rsidR="00D204EF">
        <w:rPr>
          <w:rFonts w:eastAsia="Times New Roman"/>
          <w:sz w:val="28"/>
          <w:szCs w:val="28"/>
          <w:lang w:eastAsia="ru-RU"/>
        </w:rPr>
        <w:t>е</w:t>
      </w:r>
      <w:r w:rsidR="00B0464F">
        <w:rPr>
          <w:rFonts w:eastAsia="Times New Roman"/>
          <w:sz w:val="28"/>
          <w:szCs w:val="28"/>
          <w:lang w:eastAsia="ru-RU"/>
        </w:rPr>
        <w:t>л</w:t>
      </w:r>
      <w:r w:rsidRPr="0032559C">
        <w:rPr>
          <w:rFonts w:eastAsia="Times New Roman"/>
          <w:sz w:val="28"/>
          <w:szCs w:val="28"/>
          <w:lang w:eastAsia="ru-RU"/>
        </w:rPr>
        <w:t>ьной, выбрасывающей в атмосферу вещества, аналогичные выбросам проектируемой установки – максимальны.</w:t>
      </w:r>
    </w:p>
    <w:p w:rsidR="00D82A0D" w:rsidRDefault="00D82A0D" w:rsidP="00D82A0D">
      <w:pPr>
        <w:ind w:right="-1" w:firstLine="720"/>
        <w:rPr>
          <w:spacing w:val="-3"/>
          <w:sz w:val="28"/>
          <w:szCs w:val="28"/>
        </w:rPr>
      </w:pPr>
      <w:r w:rsidRPr="0032559C">
        <w:rPr>
          <w:spacing w:val="-3"/>
          <w:sz w:val="28"/>
          <w:szCs w:val="28"/>
        </w:rPr>
        <w:t xml:space="preserve">Для оценки состояния воздушного бассейна в период эксплуатации </w:t>
      </w:r>
      <w:r w:rsidRPr="0032559C">
        <w:rPr>
          <w:spacing w:val="-3"/>
          <w:sz w:val="28"/>
          <w:szCs w:val="28"/>
        </w:rPr>
        <w:lastRenderedPageBreak/>
        <w:t xml:space="preserve">установки и для возможности осуществления контроля за выбросами вредных веществ приняты условные точки контроля (т.к.) </w:t>
      </w:r>
      <w:r w:rsidR="00EB51E3" w:rsidRPr="0032559C">
        <w:rPr>
          <w:spacing w:val="-3"/>
          <w:sz w:val="28"/>
          <w:szCs w:val="28"/>
        </w:rPr>
        <w:t xml:space="preserve">на границе ориентировочной СЗЗ </w:t>
      </w:r>
      <w:r w:rsidRPr="0032559C">
        <w:rPr>
          <w:spacing w:val="-3"/>
          <w:sz w:val="28"/>
          <w:szCs w:val="28"/>
        </w:rPr>
        <w:t>на</w:t>
      </w:r>
      <w:r w:rsidR="00EB51E3" w:rsidRPr="0032559C">
        <w:rPr>
          <w:spacing w:val="-3"/>
          <w:sz w:val="28"/>
          <w:szCs w:val="28"/>
        </w:rPr>
        <w:t xml:space="preserve"> промплощдке</w:t>
      </w:r>
      <w:r w:rsidRPr="0032559C">
        <w:rPr>
          <w:spacing w:val="-3"/>
          <w:sz w:val="28"/>
          <w:szCs w:val="28"/>
        </w:rPr>
        <w:t>, координаты расчетных точек:</w:t>
      </w:r>
    </w:p>
    <w:p w:rsidR="0032559C" w:rsidRPr="0032559C" w:rsidRDefault="0032559C" w:rsidP="00D82A0D">
      <w:pPr>
        <w:ind w:right="-1" w:firstLine="720"/>
        <w:rPr>
          <w:spacing w:val="-3"/>
          <w:sz w:val="28"/>
          <w:szCs w:val="28"/>
        </w:rPr>
      </w:pPr>
    </w:p>
    <w:tbl>
      <w:tblPr>
        <w:tblW w:w="905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"/>
        <w:gridCol w:w="1065"/>
        <w:gridCol w:w="1438"/>
        <w:gridCol w:w="1134"/>
        <w:gridCol w:w="2583"/>
        <w:gridCol w:w="2371"/>
      </w:tblGrid>
      <w:tr w:rsidR="00D82A0D" w:rsidRPr="0032559C" w:rsidTr="007E1B15">
        <w:trPr>
          <w:trHeight w:val="234"/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jc w:val="center"/>
              <w:rPr>
                <w:bCs/>
              </w:rPr>
            </w:pPr>
            <w:r w:rsidRPr="0032559C">
              <w:rPr>
                <w:bCs/>
              </w:rPr>
              <w:t>№ т.к.</w:t>
            </w:r>
          </w:p>
        </w:tc>
        <w:tc>
          <w:tcPr>
            <w:tcW w:w="2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jc w:val="center"/>
              <w:rPr>
                <w:bCs/>
              </w:rPr>
            </w:pPr>
            <w:r w:rsidRPr="0032559C">
              <w:rPr>
                <w:bCs/>
              </w:rPr>
              <w:t>Координаты точки (м)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jc w:val="center"/>
              <w:rPr>
                <w:bCs/>
              </w:rPr>
            </w:pPr>
            <w:r w:rsidRPr="0032559C">
              <w:rPr>
                <w:bCs/>
              </w:rPr>
              <w:t>Высота</w:t>
            </w:r>
          </w:p>
          <w:p w:rsidR="00D82A0D" w:rsidRPr="0032559C" w:rsidRDefault="00D82A0D" w:rsidP="007E1B15">
            <w:pPr>
              <w:spacing w:line="360" w:lineRule="auto"/>
              <w:jc w:val="center"/>
              <w:rPr>
                <w:bCs/>
              </w:rPr>
            </w:pPr>
            <w:r w:rsidRPr="0032559C">
              <w:rPr>
                <w:bCs/>
              </w:rPr>
              <w:t>(м)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jc w:val="center"/>
              <w:rPr>
                <w:bCs/>
              </w:rPr>
            </w:pPr>
            <w:r w:rsidRPr="0032559C">
              <w:rPr>
                <w:bCs/>
              </w:rPr>
              <w:t>Тип точки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jc w:val="center"/>
              <w:rPr>
                <w:bCs/>
              </w:rPr>
            </w:pPr>
            <w:r w:rsidRPr="0032559C">
              <w:rPr>
                <w:bCs/>
              </w:rPr>
              <w:t>Комментарий</w:t>
            </w:r>
          </w:p>
        </w:tc>
      </w:tr>
      <w:tr w:rsidR="00D82A0D" w:rsidRPr="0032559C" w:rsidTr="007E1B15">
        <w:trPr>
          <w:jc w:val="center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jc w:val="center"/>
              <w:rPr>
                <w:bCs/>
              </w:rPr>
            </w:pPr>
            <w:r w:rsidRPr="0032559C">
              <w:rPr>
                <w:bCs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jc w:val="center"/>
              <w:rPr>
                <w:bCs/>
              </w:rPr>
            </w:pPr>
            <w:r w:rsidRPr="0032559C">
              <w:rPr>
                <w:bCs/>
              </w:rPr>
              <w:t>Y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2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jc w:val="center"/>
              <w:rPr>
                <w:bCs/>
              </w:rPr>
            </w:pPr>
          </w:p>
        </w:tc>
      </w:tr>
      <w:tr w:rsidR="00D82A0D" w:rsidRPr="0032559C" w:rsidTr="007E1B15">
        <w:trPr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  <w:jc w:val="right"/>
            </w:pPr>
            <w:r w:rsidRPr="0032559C">
              <w:t>1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4C48E2" w:rsidP="007E1B15">
            <w:pPr>
              <w:spacing w:line="360" w:lineRule="auto"/>
              <w:ind w:left="57" w:right="57"/>
              <w:jc w:val="right"/>
            </w:pPr>
            <w:r w:rsidRPr="0032559C">
              <w:t>790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4C48E2" w:rsidP="007E1B15">
            <w:pPr>
              <w:spacing w:line="360" w:lineRule="auto"/>
              <w:ind w:left="57" w:right="57"/>
              <w:jc w:val="right"/>
            </w:pPr>
            <w:r w:rsidRPr="0032559C">
              <w:t>554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  <w:jc w:val="right"/>
            </w:pPr>
            <w:r w:rsidRPr="0032559C">
              <w:t>2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</w:pPr>
            <w:r w:rsidRPr="0032559C">
              <w:t>на границе СЗЗ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</w:pPr>
            <w:r w:rsidRPr="0032559C">
              <w:t>Север СЗЗ</w:t>
            </w:r>
          </w:p>
        </w:tc>
      </w:tr>
      <w:tr w:rsidR="00D82A0D" w:rsidRPr="0032559C" w:rsidTr="007E1B15">
        <w:trPr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  <w:jc w:val="right"/>
            </w:pPr>
            <w:r w:rsidRPr="0032559C">
              <w:t>2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4C48E2" w:rsidP="007E1B15">
            <w:pPr>
              <w:spacing w:line="360" w:lineRule="auto"/>
              <w:ind w:left="57" w:right="57"/>
              <w:jc w:val="right"/>
            </w:pPr>
            <w:r w:rsidRPr="0032559C">
              <w:t>776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4C48E2" w:rsidP="007E1B15">
            <w:pPr>
              <w:spacing w:line="360" w:lineRule="auto"/>
              <w:ind w:left="57" w:right="57"/>
              <w:jc w:val="right"/>
            </w:pPr>
            <w:r w:rsidRPr="0032559C">
              <w:t>556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  <w:jc w:val="right"/>
            </w:pPr>
            <w:r w:rsidRPr="0032559C">
              <w:t>2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</w:pPr>
            <w:r w:rsidRPr="0032559C">
              <w:t>на границе СЗЗ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</w:pPr>
            <w:r w:rsidRPr="0032559C">
              <w:t>Северо-восток СЗЗ</w:t>
            </w:r>
          </w:p>
        </w:tc>
      </w:tr>
      <w:tr w:rsidR="00D82A0D" w:rsidRPr="0032559C" w:rsidTr="007E1B15">
        <w:trPr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  <w:jc w:val="right"/>
            </w:pPr>
            <w:r w:rsidRPr="0032559C">
              <w:t>3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4C48E2" w:rsidP="007E1B15">
            <w:pPr>
              <w:spacing w:line="360" w:lineRule="auto"/>
              <w:ind w:left="57" w:right="57"/>
              <w:jc w:val="right"/>
            </w:pPr>
            <w:r w:rsidRPr="0032559C">
              <w:t>720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4C48E2" w:rsidP="007E1B15">
            <w:pPr>
              <w:spacing w:line="360" w:lineRule="auto"/>
              <w:ind w:left="57" w:right="57"/>
              <w:jc w:val="right"/>
            </w:pPr>
            <w:r w:rsidRPr="0032559C">
              <w:t>570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  <w:jc w:val="right"/>
            </w:pPr>
            <w:r w:rsidRPr="0032559C">
              <w:t>2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</w:pPr>
            <w:r w:rsidRPr="0032559C">
              <w:t>на границе СЗЗ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</w:pPr>
            <w:r w:rsidRPr="0032559C">
              <w:t>Восток СЗЗ</w:t>
            </w:r>
          </w:p>
        </w:tc>
      </w:tr>
      <w:tr w:rsidR="00D82A0D" w:rsidRPr="0032559C" w:rsidTr="007E1B15">
        <w:trPr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  <w:jc w:val="right"/>
            </w:pPr>
            <w:r w:rsidRPr="0032559C">
              <w:t>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4C48E2" w:rsidP="007E1B15">
            <w:pPr>
              <w:spacing w:line="360" w:lineRule="auto"/>
              <w:ind w:left="57" w:right="57"/>
              <w:jc w:val="right"/>
            </w:pPr>
            <w:r w:rsidRPr="0032559C">
              <w:t>664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4C48E2" w:rsidP="007E1B15">
            <w:pPr>
              <w:spacing w:line="360" w:lineRule="auto"/>
              <w:ind w:left="57" w:right="57"/>
              <w:jc w:val="right"/>
            </w:pPr>
            <w:r w:rsidRPr="0032559C">
              <w:t>658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  <w:jc w:val="right"/>
            </w:pPr>
            <w:r w:rsidRPr="0032559C">
              <w:t>2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</w:pPr>
            <w:r w:rsidRPr="0032559C">
              <w:t>на границе СЗЗ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</w:pPr>
            <w:r w:rsidRPr="0032559C">
              <w:t>Юг СЗЗ</w:t>
            </w:r>
          </w:p>
        </w:tc>
      </w:tr>
      <w:tr w:rsidR="00D82A0D" w:rsidRPr="0032559C" w:rsidTr="007E1B15">
        <w:trPr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  <w:jc w:val="right"/>
            </w:pPr>
            <w:r w:rsidRPr="0032559C">
              <w:t>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4C48E2" w:rsidP="007E1B15">
            <w:pPr>
              <w:spacing w:line="360" w:lineRule="auto"/>
              <w:ind w:left="57" w:right="57"/>
              <w:jc w:val="right"/>
            </w:pPr>
            <w:r w:rsidRPr="0032559C">
              <w:t>792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4C48E2" w:rsidP="007E1B15">
            <w:pPr>
              <w:spacing w:line="360" w:lineRule="auto"/>
              <w:ind w:left="57" w:right="57"/>
              <w:jc w:val="right"/>
            </w:pPr>
            <w:r w:rsidRPr="0032559C">
              <w:t>526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  <w:jc w:val="right"/>
            </w:pPr>
            <w:r w:rsidRPr="0032559C">
              <w:t>2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</w:pPr>
            <w:r w:rsidRPr="0032559C">
              <w:t>на границе СЗЗ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</w:pPr>
            <w:r w:rsidRPr="0032559C">
              <w:t>Юг СЗЗ</w:t>
            </w:r>
          </w:p>
        </w:tc>
      </w:tr>
      <w:tr w:rsidR="00D82A0D" w:rsidRPr="0032559C" w:rsidTr="007E1B15">
        <w:trPr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  <w:jc w:val="right"/>
            </w:pPr>
            <w:r w:rsidRPr="0032559C">
              <w:t>6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4C48E2" w:rsidP="007E1B15">
            <w:pPr>
              <w:spacing w:line="360" w:lineRule="auto"/>
              <w:ind w:left="57" w:right="57"/>
              <w:jc w:val="right"/>
            </w:pPr>
            <w:r w:rsidRPr="0032559C">
              <w:t>760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4C48E2" w:rsidP="007E1B15">
            <w:pPr>
              <w:spacing w:line="360" w:lineRule="auto"/>
              <w:ind w:left="57" w:right="57"/>
              <w:jc w:val="right"/>
            </w:pPr>
            <w:r w:rsidRPr="0032559C">
              <w:t>560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  <w:jc w:val="right"/>
            </w:pPr>
            <w:r w:rsidRPr="0032559C">
              <w:t>2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</w:pPr>
            <w:r w:rsidRPr="0032559C">
              <w:t>на границе СЗЗ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</w:pPr>
            <w:r w:rsidRPr="0032559C">
              <w:t>Запад СЗЗ</w:t>
            </w:r>
          </w:p>
        </w:tc>
      </w:tr>
      <w:tr w:rsidR="00D82A0D" w:rsidRPr="009C23FE" w:rsidTr="007E1B15">
        <w:trPr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  <w:jc w:val="right"/>
            </w:pPr>
            <w:r w:rsidRPr="0032559C">
              <w:t>7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4C48E2" w:rsidP="007E1B15">
            <w:pPr>
              <w:spacing w:line="360" w:lineRule="auto"/>
              <w:ind w:left="57" w:right="57"/>
              <w:jc w:val="right"/>
            </w:pPr>
            <w:r w:rsidRPr="0032559C">
              <w:t>556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4C48E2" w:rsidP="007E1B15">
            <w:pPr>
              <w:spacing w:line="360" w:lineRule="auto"/>
              <w:ind w:left="57" w:right="57"/>
              <w:jc w:val="right"/>
            </w:pPr>
            <w:r w:rsidRPr="0032559C">
              <w:t>544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  <w:jc w:val="right"/>
            </w:pPr>
            <w:r w:rsidRPr="0032559C">
              <w:t>2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</w:pPr>
            <w:r w:rsidRPr="0032559C">
              <w:t>на границе СЗЗ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D" w:rsidRPr="0032559C" w:rsidRDefault="00D82A0D" w:rsidP="007E1B15">
            <w:pPr>
              <w:spacing w:line="360" w:lineRule="auto"/>
              <w:ind w:left="57" w:right="57"/>
            </w:pPr>
            <w:r w:rsidRPr="0032559C">
              <w:t>Запад СЗЗ</w:t>
            </w:r>
          </w:p>
        </w:tc>
      </w:tr>
    </w:tbl>
    <w:p w:rsidR="00D82A0D" w:rsidRPr="006955D2" w:rsidRDefault="00D82A0D" w:rsidP="00D82A0D">
      <w:pPr>
        <w:spacing w:before="120"/>
        <w:ind w:firstLine="652"/>
        <w:rPr>
          <w:sz w:val="28"/>
          <w:szCs w:val="28"/>
        </w:rPr>
      </w:pPr>
      <w:r w:rsidRPr="006955D2">
        <w:rPr>
          <w:sz w:val="28"/>
          <w:szCs w:val="28"/>
        </w:rPr>
        <w:t xml:space="preserve">Условные точки контроля нанесены на карте-схеме </w:t>
      </w:r>
      <w:r w:rsidR="0002126A">
        <w:rPr>
          <w:sz w:val="28"/>
          <w:szCs w:val="28"/>
        </w:rPr>
        <w:t xml:space="preserve">(рис. </w:t>
      </w:r>
      <w:r w:rsidR="007966B9">
        <w:rPr>
          <w:sz w:val="28"/>
          <w:szCs w:val="28"/>
        </w:rPr>
        <w:t>2</w:t>
      </w:r>
      <w:r w:rsidR="0002126A">
        <w:rPr>
          <w:sz w:val="28"/>
          <w:szCs w:val="28"/>
        </w:rPr>
        <w:t xml:space="preserve">) </w:t>
      </w:r>
      <w:r w:rsidRPr="006955D2">
        <w:rPr>
          <w:sz w:val="28"/>
          <w:szCs w:val="28"/>
        </w:rPr>
        <w:t xml:space="preserve">расположения источников выбросов вредных веществ и распечатках карт рассеивания по всем </w:t>
      </w:r>
      <w:r w:rsidR="00920B2C">
        <w:rPr>
          <w:sz w:val="28"/>
          <w:szCs w:val="28"/>
        </w:rPr>
        <w:t>ингредиентам и группам суммаци</w:t>
      </w:r>
      <w:r w:rsidR="00920B2C" w:rsidRPr="0002126A">
        <w:rPr>
          <w:sz w:val="28"/>
          <w:szCs w:val="28"/>
        </w:rPr>
        <w:t>и</w:t>
      </w:r>
      <w:r w:rsidRPr="0002126A">
        <w:rPr>
          <w:sz w:val="28"/>
          <w:szCs w:val="28"/>
        </w:rPr>
        <w:t>.</w:t>
      </w:r>
    </w:p>
    <w:p w:rsidR="00D82A0D" w:rsidRPr="00931A24" w:rsidRDefault="00D82A0D" w:rsidP="00D82A0D">
      <w:pPr>
        <w:pStyle w:val="affff4"/>
        <w:spacing w:line="240" w:lineRule="auto"/>
        <w:rPr>
          <w:sz w:val="28"/>
          <w:szCs w:val="28"/>
          <w:lang w:eastAsia="ru-RU"/>
        </w:rPr>
      </w:pPr>
      <w:r w:rsidRPr="00931A24">
        <w:rPr>
          <w:sz w:val="28"/>
          <w:szCs w:val="28"/>
          <w:lang w:eastAsia="ru-RU"/>
        </w:rPr>
        <w:t>Анализ результатов расчета рассеивания в атмосфере показал, что максимальные приземные концентрации (с учетом фонового загрязнения) ни по одному ингредиенту или группе суммации не превышают значений ПДК на границе ориентировочной СЗЗ промплощадки предприятия на зимний период.</w:t>
      </w:r>
    </w:p>
    <w:p w:rsidR="00D82A0D" w:rsidRDefault="00D82A0D" w:rsidP="00D82A0D">
      <w:pPr>
        <w:pStyle w:val="affff4"/>
        <w:spacing w:line="240" w:lineRule="auto"/>
        <w:rPr>
          <w:sz w:val="28"/>
          <w:szCs w:val="28"/>
          <w:lang w:eastAsia="ru-RU"/>
        </w:rPr>
      </w:pPr>
      <w:r w:rsidRPr="00D204EF">
        <w:rPr>
          <w:sz w:val="28"/>
          <w:szCs w:val="28"/>
          <w:lang w:eastAsia="ru-RU"/>
        </w:rPr>
        <w:t>Полный анализ расчетных приземных концентраций во всех точках по всем веществам, выбрасываемым проектируемой установкой приведен в таблице</w:t>
      </w:r>
      <w:r w:rsidR="007C1A7A" w:rsidRPr="00D204EF">
        <w:rPr>
          <w:sz w:val="28"/>
          <w:szCs w:val="28"/>
          <w:lang w:eastAsia="ru-RU"/>
        </w:rPr>
        <w:t xml:space="preserve"> (</w:t>
      </w:r>
      <w:r w:rsidR="00477D59" w:rsidRPr="00D204EF">
        <w:rPr>
          <w:sz w:val="28"/>
          <w:szCs w:val="28"/>
          <w:lang w:eastAsia="ru-RU"/>
        </w:rPr>
        <w:t>3-5</w:t>
      </w:r>
      <w:r w:rsidRPr="00D204EF">
        <w:rPr>
          <w:sz w:val="28"/>
          <w:szCs w:val="28"/>
          <w:lang w:eastAsia="ru-RU"/>
        </w:rPr>
        <w:t>).</w:t>
      </w:r>
      <w:r w:rsidRPr="00931A24">
        <w:rPr>
          <w:sz w:val="28"/>
          <w:szCs w:val="28"/>
          <w:lang w:eastAsia="ru-RU"/>
        </w:rPr>
        <w:t xml:space="preserve"> </w:t>
      </w: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90229C" w:rsidP="003462F5">
      <w:pPr>
        <w:pStyle w:val="20"/>
      </w:pPr>
      <w:bookmarkStart w:id="54" w:name="_Toc463857793"/>
      <w:r>
        <w:t>3.1 ИСТОЧНИКИ ЗАГРЯЗНЕНИЯ</w:t>
      </w:r>
      <w:bookmarkEnd w:id="54"/>
    </w:p>
    <w:p w:rsidR="00E961B8" w:rsidRPr="00B30BD5" w:rsidRDefault="00E961B8" w:rsidP="00E961B8">
      <w:pPr>
        <w:ind w:firstLine="708"/>
        <w:rPr>
          <w:sz w:val="28"/>
        </w:rPr>
      </w:pPr>
      <w:r w:rsidRPr="0024261B">
        <w:rPr>
          <w:sz w:val="28"/>
        </w:rPr>
        <w:t>Основным</w:t>
      </w:r>
      <w:r>
        <w:rPr>
          <w:sz w:val="28"/>
        </w:rPr>
        <w:t xml:space="preserve"> источнико</w:t>
      </w:r>
      <w:r w:rsidRPr="0024261B">
        <w:rPr>
          <w:sz w:val="28"/>
        </w:rPr>
        <w:t xml:space="preserve">м загрязнения при эксплуатации </w:t>
      </w:r>
      <w:r>
        <w:rPr>
          <w:sz w:val="28"/>
        </w:rPr>
        <w:t>котла</w:t>
      </w:r>
      <w:r w:rsidRPr="0024261B">
        <w:rPr>
          <w:sz w:val="28"/>
        </w:rPr>
        <w:t xml:space="preserve"> явля</w:t>
      </w:r>
      <w:r>
        <w:rPr>
          <w:sz w:val="28"/>
        </w:rPr>
        <w:t>е</w:t>
      </w:r>
      <w:r w:rsidRPr="0024261B">
        <w:rPr>
          <w:sz w:val="28"/>
        </w:rPr>
        <w:t>тся выбросы загрязняющих веществ (продуктов сгорания отходов</w:t>
      </w:r>
      <w:r>
        <w:rPr>
          <w:sz w:val="28"/>
        </w:rPr>
        <w:t xml:space="preserve"> -</w:t>
      </w:r>
      <w:r w:rsidRPr="0024261B">
        <w:rPr>
          <w:sz w:val="28"/>
        </w:rPr>
        <w:t xml:space="preserve"> </w:t>
      </w:r>
      <w:r>
        <w:rPr>
          <w:sz w:val="28"/>
        </w:rPr>
        <w:t>масел отработанных, мусора и покрышек</w:t>
      </w:r>
      <w:r w:rsidRPr="0024261B">
        <w:rPr>
          <w:sz w:val="28"/>
        </w:rPr>
        <w:t xml:space="preserve">) в атмосферу </w:t>
      </w:r>
      <w:r w:rsidRPr="00B30BD5">
        <w:rPr>
          <w:sz w:val="28"/>
        </w:rPr>
        <w:t xml:space="preserve">и образование вторичного отхода – </w:t>
      </w:r>
      <w:r>
        <w:rPr>
          <w:sz w:val="28"/>
        </w:rPr>
        <w:t>Зола от сжигания отходов потребления на производстве, подобных коммунальным, в смеси с отходами производства, в том числе нефтесодержащими</w:t>
      </w:r>
      <w:r w:rsidRPr="00B30BD5">
        <w:rPr>
          <w:sz w:val="28"/>
        </w:rPr>
        <w:t>.</w:t>
      </w:r>
    </w:p>
    <w:p w:rsidR="00E961B8" w:rsidRPr="00207B18" w:rsidRDefault="00E961B8" w:rsidP="00E961B8">
      <w:pPr>
        <w:rPr>
          <w:sz w:val="12"/>
          <w:szCs w:val="12"/>
        </w:rPr>
      </w:pPr>
    </w:p>
    <w:p w:rsidR="00E961B8" w:rsidRPr="002524EC" w:rsidRDefault="00E961B8" w:rsidP="00E961B8">
      <w:pPr>
        <w:ind w:firstLine="708"/>
        <w:rPr>
          <w:sz w:val="12"/>
          <w:szCs w:val="12"/>
        </w:rPr>
      </w:pPr>
      <w:r w:rsidRPr="002524EC">
        <w:rPr>
          <w:sz w:val="28"/>
        </w:rPr>
        <w:t xml:space="preserve">Общий объем отходов, обезвреживаемых в котле, составляет 81,2 т/год (таблица </w:t>
      </w:r>
      <w:r w:rsidR="00A90490">
        <w:rPr>
          <w:sz w:val="28"/>
        </w:rPr>
        <w:t>3</w:t>
      </w:r>
      <w:r w:rsidRPr="002524EC">
        <w:rPr>
          <w:sz w:val="28"/>
        </w:rPr>
        <w:t xml:space="preserve">). Объем образующихся отходов - Зола от сжигания отходов потребления на производстве, подобных коммунальным, в смеси с отходами производства, в том числе нефтесодержащими, </w:t>
      </w:r>
      <w:r w:rsidR="003076AC" w:rsidRPr="002524EC">
        <w:rPr>
          <w:sz w:val="28"/>
          <w:lang w:val="en-US"/>
        </w:rPr>
        <w:t>IV</w:t>
      </w:r>
      <w:r w:rsidRPr="002524EC">
        <w:rPr>
          <w:sz w:val="28"/>
        </w:rPr>
        <w:t xml:space="preserve"> класс опасности – составляет 9,</w:t>
      </w:r>
      <w:r w:rsidR="007E67C7" w:rsidRPr="002524EC">
        <w:rPr>
          <w:sz w:val="28"/>
        </w:rPr>
        <w:t>87</w:t>
      </w:r>
      <w:r w:rsidRPr="002524EC">
        <w:rPr>
          <w:sz w:val="28"/>
        </w:rPr>
        <w:t xml:space="preserve"> т/год. Таким образом, эффективность у</w:t>
      </w:r>
      <w:r w:rsidR="007E67C7" w:rsidRPr="002524EC">
        <w:rPr>
          <w:sz w:val="28"/>
        </w:rPr>
        <w:t>тилизации отходов составляет 88</w:t>
      </w:r>
      <w:r w:rsidRPr="002524EC">
        <w:rPr>
          <w:sz w:val="28"/>
        </w:rPr>
        <w:t>%.</w:t>
      </w:r>
    </w:p>
    <w:p w:rsidR="00E961B8" w:rsidRPr="00EE35A4" w:rsidRDefault="00E961B8" w:rsidP="00E961B8">
      <w:pPr>
        <w:ind w:firstLine="708"/>
        <w:rPr>
          <w:sz w:val="28"/>
        </w:rPr>
      </w:pPr>
      <w:r w:rsidRPr="00ED0E54">
        <w:rPr>
          <w:sz w:val="28"/>
        </w:rPr>
        <w:t>Общая масса загрязняющих веществ, поступающих в атмосферу при сжигании отходов, составляет 6,6</w:t>
      </w:r>
      <w:r w:rsidR="00ED0E54" w:rsidRPr="00ED0E54">
        <w:rPr>
          <w:sz w:val="28"/>
        </w:rPr>
        <w:t>87685</w:t>
      </w:r>
      <w:r w:rsidRPr="00ED0E54">
        <w:rPr>
          <w:sz w:val="28"/>
        </w:rPr>
        <w:t xml:space="preserve"> т/год.</w:t>
      </w:r>
      <w:r w:rsidRPr="00EE35A4">
        <w:rPr>
          <w:sz w:val="28"/>
        </w:rPr>
        <w:t xml:space="preserve"> </w:t>
      </w:r>
    </w:p>
    <w:p w:rsidR="00E961B8" w:rsidRDefault="00E961B8" w:rsidP="00E961B8">
      <w:pPr>
        <w:rPr>
          <w:sz w:val="28"/>
        </w:rPr>
      </w:pPr>
    </w:p>
    <w:p w:rsidR="00E961B8" w:rsidRDefault="00E961B8" w:rsidP="00E961B8">
      <w:pPr>
        <w:jc w:val="left"/>
        <w:rPr>
          <w:sz w:val="28"/>
        </w:rPr>
      </w:pPr>
      <w:r w:rsidRPr="00F16363">
        <w:rPr>
          <w:noProof/>
          <w:sz w:val="28"/>
        </w:rPr>
        <w:lastRenderedPageBreak/>
        <w:drawing>
          <wp:inline distT="0" distB="0" distL="0" distR="0" wp14:anchorId="0A957F29" wp14:editId="243BF886">
            <wp:extent cx="6118324" cy="4787661"/>
            <wp:effectExtent l="0" t="0" r="0" b="0"/>
            <wp:docPr id="23" name="Рисунок 23" descr="C:\Работа\От Шустова\ПНПДВ\Проект ПДВ 2016-2020\Графика к проекту ПДВ 2016-2020\Схема промбазы участка Ленинградский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От Шустова\ПНПДВ\Проект ПДВ 2016-2020\Графика к проекту ПДВ 2016-2020\Схема промбазы участка Ленинградский 20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22" cy="478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1B8" w:rsidRPr="00D204EF" w:rsidRDefault="00E961B8" w:rsidP="00E961B8">
      <w:pPr>
        <w:jc w:val="center"/>
        <w:rPr>
          <w:i/>
          <w:sz w:val="28"/>
        </w:rPr>
      </w:pPr>
      <w:r w:rsidRPr="00D204EF">
        <w:rPr>
          <w:i/>
          <w:sz w:val="28"/>
        </w:rPr>
        <w:t xml:space="preserve">Рис. </w:t>
      </w:r>
      <w:r w:rsidR="007966B9" w:rsidRPr="00D204EF">
        <w:rPr>
          <w:i/>
          <w:sz w:val="28"/>
        </w:rPr>
        <w:t>2</w:t>
      </w:r>
      <w:r w:rsidRPr="00D204EF">
        <w:rPr>
          <w:i/>
          <w:sz w:val="28"/>
        </w:rPr>
        <w:t>. Ситуационный план участка Ленинградский</w:t>
      </w:r>
    </w:p>
    <w:p w:rsidR="00B0464F" w:rsidRDefault="00B0464F" w:rsidP="00E961B8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B0464F" w:rsidRDefault="00B0464F" w:rsidP="00E961B8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B0464F" w:rsidRDefault="00B0464F" w:rsidP="00E961B8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E961B8" w:rsidRPr="00D204EF" w:rsidRDefault="00E961B8" w:rsidP="00E961B8">
      <w:pPr>
        <w:widowControl/>
        <w:autoSpaceDE/>
        <w:autoSpaceDN/>
        <w:adjustRightInd/>
        <w:jc w:val="center"/>
        <w:rPr>
          <w:i/>
          <w:sz w:val="28"/>
          <w:szCs w:val="28"/>
        </w:rPr>
      </w:pPr>
      <w:r w:rsidRPr="00D204EF">
        <w:rPr>
          <w:i/>
          <w:sz w:val="28"/>
          <w:szCs w:val="28"/>
        </w:rPr>
        <w:t xml:space="preserve">Таблица </w:t>
      </w:r>
      <w:r w:rsidR="00B0464F" w:rsidRPr="00D204EF">
        <w:rPr>
          <w:i/>
          <w:sz w:val="28"/>
          <w:szCs w:val="28"/>
        </w:rPr>
        <w:t>3</w:t>
      </w:r>
      <w:r w:rsidRPr="00D204EF">
        <w:rPr>
          <w:i/>
          <w:sz w:val="28"/>
          <w:szCs w:val="28"/>
        </w:rPr>
        <w:t xml:space="preserve"> Отходы, обезвреживаемые в котле</w:t>
      </w:r>
    </w:p>
    <w:p w:rsidR="00E961B8" w:rsidRPr="00F33121" w:rsidRDefault="00E961B8" w:rsidP="00E961B8">
      <w:pPr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499"/>
        <w:gridCol w:w="1194"/>
      </w:tblGrid>
      <w:tr w:rsidR="00E961B8" w:rsidRPr="00F33121" w:rsidTr="00391420">
        <w:trPr>
          <w:cantSplit/>
        </w:trPr>
        <w:tc>
          <w:tcPr>
            <w:tcW w:w="4384" w:type="pct"/>
          </w:tcPr>
          <w:p w:rsidR="00E961B8" w:rsidRPr="00F33121" w:rsidRDefault="00E961B8" w:rsidP="00391420">
            <w:pPr>
              <w:jc w:val="center"/>
              <w:rPr>
                <w:sz w:val="28"/>
                <w:szCs w:val="28"/>
              </w:rPr>
            </w:pPr>
            <w:r w:rsidRPr="00F33121">
              <w:rPr>
                <w:sz w:val="28"/>
                <w:szCs w:val="28"/>
              </w:rPr>
              <w:t>Наименование отходов</w:t>
            </w:r>
          </w:p>
        </w:tc>
        <w:tc>
          <w:tcPr>
            <w:tcW w:w="616" w:type="pct"/>
          </w:tcPr>
          <w:p w:rsidR="00E961B8" w:rsidRPr="00F33121" w:rsidRDefault="00E961B8" w:rsidP="00391420">
            <w:pPr>
              <w:jc w:val="center"/>
              <w:rPr>
                <w:sz w:val="28"/>
                <w:szCs w:val="28"/>
              </w:rPr>
            </w:pPr>
            <w:r w:rsidRPr="00F33121">
              <w:rPr>
                <w:sz w:val="28"/>
                <w:szCs w:val="28"/>
              </w:rPr>
              <w:t>Кол-во, т/год</w:t>
            </w:r>
          </w:p>
        </w:tc>
      </w:tr>
      <w:tr w:rsidR="00E961B8" w:rsidRPr="00F33121" w:rsidTr="00391420">
        <w:trPr>
          <w:cantSplit/>
        </w:trPr>
        <w:tc>
          <w:tcPr>
            <w:tcW w:w="4384" w:type="pct"/>
          </w:tcPr>
          <w:p w:rsidR="00E961B8" w:rsidRPr="00F33121" w:rsidRDefault="00E961B8" w:rsidP="00391420">
            <w:pPr>
              <w:jc w:val="left"/>
              <w:rPr>
                <w:sz w:val="28"/>
                <w:szCs w:val="28"/>
              </w:rPr>
            </w:pPr>
            <w:r w:rsidRPr="00F33121">
              <w:rPr>
                <w:sz w:val="28"/>
                <w:szCs w:val="28"/>
              </w:rPr>
              <w:t>отходы минеральных масел моторных</w:t>
            </w:r>
          </w:p>
        </w:tc>
        <w:tc>
          <w:tcPr>
            <w:tcW w:w="616" w:type="pct"/>
          </w:tcPr>
          <w:p w:rsidR="00E961B8" w:rsidRPr="00F33121" w:rsidRDefault="00E961B8" w:rsidP="00391420">
            <w:pPr>
              <w:jc w:val="center"/>
              <w:rPr>
                <w:sz w:val="28"/>
                <w:szCs w:val="28"/>
              </w:rPr>
            </w:pPr>
            <w:r w:rsidRPr="00F33121">
              <w:rPr>
                <w:sz w:val="28"/>
                <w:szCs w:val="28"/>
              </w:rPr>
              <w:t>11,923</w:t>
            </w:r>
          </w:p>
        </w:tc>
      </w:tr>
      <w:tr w:rsidR="00E961B8" w:rsidRPr="00F33121" w:rsidTr="00391420">
        <w:trPr>
          <w:cantSplit/>
        </w:trPr>
        <w:tc>
          <w:tcPr>
            <w:tcW w:w="4384" w:type="pct"/>
          </w:tcPr>
          <w:p w:rsidR="00E961B8" w:rsidRPr="00F33121" w:rsidRDefault="00E961B8" w:rsidP="00391420">
            <w:pPr>
              <w:jc w:val="left"/>
              <w:rPr>
                <w:sz w:val="28"/>
                <w:szCs w:val="28"/>
              </w:rPr>
            </w:pPr>
            <w:r w:rsidRPr="00F33121">
              <w:rPr>
                <w:sz w:val="28"/>
                <w:szCs w:val="28"/>
              </w:rPr>
              <w:t>мусор от офисных и бытовых помещений организаций несортированный (исключая крупногабаритный)</w:t>
            </w:r>
          </w:p>
        </w:tc>
        <w:tc>
          <w:tcPr>
            <w:tcW w:w="616" w:type="pct"/>
          </w:tcPr>
          <w:p w:rsidR="00E961B8" w:rsidRPr="00F33121" w:rsidRDefault="00E961B8" w:rsidP="00391420">
            <w:pPr>
              <w:jc w:val="center"/>
              <w:rPr>
                <w:sz w:val="28"/>
                <w:szCs w:val="28"/>
              </w:rPr>
            </w:pPr>
            <w:r w:rsidRPr="00F33121">
              <w:rPr>
                <w:sz w:val="28"/>
                <w:szCs w:val="28"/>
              </w:rPr>
              <w:t>68,0</w:t>
            </w:r>
          </w:p>
        </w:tc>
      </w:tr>
      <w:tr w:rsidR="00E961B8" w:rsidRPr="00F33121" w:rsidTr="00391420">
        <w:trPr>
          <w:cantSplit/>
        </w:trPr>
        <w:tc>
          <w:tcPr>
            <w:tcW w:w="4384" w:type="pct"/>
          </w:tcPr>
          <w:p w:rsidR="00E961B8" w:rsidRPr="00F33121" w:rsidRDefault="00E961B8" w:rsidP="00391420">
            <w:pPr>
              <w:jc w:val="left"/>
              <w:rPr>
                <w:sz w:val="28"/>
                <w:szCs w:val="28"/>
              </w:rPr>
            </w:pPr>
            <w:r w:rsidRPr="00F33121">
              <w:rPr>
                <w:sz w:val="28"/>
                <w:szCs w:val="28"/>
              </w:rPr>
              <w:t>покрышки пневматических шин с металлическим кордом отработанные</w:t>
            </w:r>
          </w:p>
        </w:tc>
        <w:tc>
          <w:tcPr>
            <w:tcW w:w="616" w:type="pct"/>
          </w:tcPr>
          <w:p w:rsidR="00E961B8" w:rsidRPr="00F33121" w:rsidRDefault="00E961B8" w:rsidP="00391420">
            <w:pPr>
              <w:jc w:val="center"/>
              <w:rPr>
                <w:sz w:val="28"/>
                <w:szCs w:val="28"/>
              </w:rPr>
            </w:pPr>
            <w:r w:rsidRPr="00F33121">
              <w:rPr>
                <w:sz w:val="28"/>
                <w:szCs w:val="28"/>
              </w:rPr>
              <w:t>1,2</w:t>
            </w:r>
          </w:p>
        </w:tc>
      </w:tr>
    </w:tbl>
    <w:p w:rsidR="00E961B8" w:rsidRDefault="00E961B8" w:rsidP="00E961B8">
      <w:pPr>
        <w:rPr>
          <w:sz w:val="28"/>
        </w:rPr>
      </w:pPr>
    </w:p>
    <w:p w:rsidR="00E961B8" w:rsidRDefault="00E961B8" w:rsidP="00E961B8"/>
    <w:p w:rsidR="009624F0" w:rsidRDefault="009624F0" w:rsidP="00E961B8"/>
    <w:p w:rsidR="009624F0" w:rsidRDefault="009624F0" w:rsidP="00E961B8"/>
    <w:p w:rsidR="009624F0" w:rsidRDefault="009624F0" w:rsidP="00E961B8"/>
    <w:p w:rsidR="009624F0" w:rsidRDefault="009624F0" w:rsidP="00E961B8"/>
    <w:p w:rsidR="009624F0" w:rsidRDefault="009624F0" w:rsidP="00E961B8"/>
    <w:p w:rsidR="009624F0" w:rsidRDefault="009624F0" w:rsidP="00E961B8"/>
    <w:p w:rsidR="009624F0" w:rsidRDefault="009624F0" w:rsidP="00E961B8"/>
    <w:p w:rsidR="00E961B8" w:rsidRPr="00171E09" w:rsidRDefault="0090229C" w:rsidP="003462F5">
      <w:pPr>
        <w:pStyle w:val="20"/>
      </w:pPr>
      <w:r w:rsidRPr="00171E09">
        <w:lastRenderedPageBreak/>
        <w:t xml:space="preserve">3.2 РАСЧЕТ ВЫБРОСОВ ВРЕДНЫХ (ЗАГРЗНЯЮЩИХ) ВЕЩЕСТВ В АТМОСФЕРНЫЙ ВОЗДУХ ОТ </w:t>
      </w:r>
      <w:r w:rsidR="0028525A" w:rsidRPr="0028525A">
        <w:t xml:space="preserve">УСТАНОВКИ ДЛЯ СЖИГАНИЯ ОТХОДОВ, КОТЛА ВОДОГРЕЙНОГО КВР-0,4 С КОМПРЕССОРНОЙ ГОРЕЛКОЙ IL-2SV K\D </w:t>
      </w:r>
    </w:p>
    <w:p w:rsidR="00E961B8" w:rsidRPr="00F33121" w:rsidRDefault="00E961B8" w:rsidP="00E961B8">
      <w:pPr>
        <w:spacing w:before="240"/>
        <w:rPr>
          <w:sz w:val="28"/>
          <w:szCs w:val="28"/>
        </w:rPr>
      </w:pPr>
      <w:r w:rsidRPr="00171E09">
        <w:rPr>
          <w:sz w:val="28"/>
          <w:szCs w:val="28"/>
        </w:rPr>
        <w:tab/>
        <w:t>Расчет выделений загрязняющих веществ выполнен в соответствии с «Методикой определения выбросов загрязняющих веществ в атмосферу при сжигании топлива в котлах производительностью менее 30 тонн пара в час или менее 20 ГКалл в час (с учетом методического письма НИИ Атмосфера № 335/33-07 от 17</w:t>
      </w:r>
      <w:r w:rsidRPr="00F33121">
        <w:rPr>
          <w:sz w:val="28"/>
          <w:szCs w:val="28"/>
        </w:rPr>
        <w:t xml:space="preserve"> мая 2000 г.)», Москва, 1999.</w:t>
      </w:r>
    </w:p>
    <w:p w:rsidR="00E961B8" w:rsidRPr="00F33121" w:rsidRDefault="00E961B8" w:rsidP="00E961B8">
      <w:pPr>
        <w:spacing w:before="240" w:after="240"/>
        <w:rPr>
          <w:sz w:val="28"/>
          <w:szCs w:val="28"/>
        </w:rPr>
      </w:pPr>
      <w:r w:rsidRPr="00F33121">
        <w:rPr>
          <w:sz w:val="28"/>
          <w:szCs w:val="28"/>
        </w:rPr>
        <w:tab/>
        <w:t xml:space="preserve">Количественная и качественная характеристика загрязняющих веществ, выделяющихся в атмосферу от котлоагрегата, приведена в таблице </w:t>
      </w:r>
      <w:r w:rsidR="009624F0" w:rsidRPr="009624F0">
        <w:rPr>
          <w:sz w:val="28"/>
          <w:szCs w:val="28"/>
        </w:rPr>
        <w:t>3-1</w:t>
      </w:r>
      <w:r w:rsidRPr="009624F0">
        <w:rPr>
          <w:sz w:val="28"/>
          <w:szCs w:val="28"/>
        </w:rPr>
        <w:t>.</w:t>
      </w:r>
    </w:p>
    <w:p w:rsidR="00E961B8" w:rsidRPr="00235FFA" w:rsidRDefault="00E961B8" w:rsidP="00E961B8">
      <w:pPr>
        <w:spacing w:before="240" w:after="120"/>
        <w:rPr>
          <w:i/>
          <w:sz w:val="28"/>
          <w:szCs w:val="28"/>
        </w:rPr>
      </w:pPr>
      <w:r w:rsidRPr="00235FFA">
        <w:rPr>
          <w:i/>
          <w:sz w:val="28"/>
          <w:szCs w:val="28"/>
        </w:rPr>
        <w:t xml:space="preserve">Таблица </w:t>
      </w:r>
      <w:r w:rsidR="009624F0" w:rsidRPr="00235FFA">
        <w:rPr>
          <w:i/>
          <w:sz w:val="28"/>
          <w:szCs w:val="28"/>
        </w:rPr>
        <w:t>3-1</w:t>
      </w:r>
      <w:r w:rsidRPr="00235FFA">
        <w:rPr>
          <w:i/>
          <w:sz w:val="28"/>
          <w:szCs w:val="28"/>
        </w:rPr>
        <w:t xml:space="preserve"> - Характеристика выделений загрязняющих веществ в атмосферу</w:t>
      </w:r>
    </w:p>
    <w:tbl>
      <w:tblPr>
        <w:tblStyle w:val="ReportTable2"/>
        <w:tblW w:w="9923" w:type="dxa"/>
        <w:tblLayout w:type="fixed"/>
        <w:tblLook w:val="04A0" w:firstRow="1" w:lastRow="0" w:firstColumn="1" w:lastColumn="0" w:noHBand="0" w:noVBand="1"/>
      </w:tblPr>
      <w:tblGrid>
        <w:gridCol w:w="851"/>
        <w:gridCol w:w="4536"/>
        <w:gridCol w:w="2268"/>
        <w:gridCol w:w="2268"/>
      </w:tblGrid>
      <w:tr w:rsidR="00E961B8" w:rsidRPr="00F33121" w:rsidTr="00391420">
        <w:trPr>
          <w:cantSplit/>
          <w:tblHeader/>
        </w:trPr>
        <w:tc>
          <w:tcPr>
            <w:tcW w:w="5387" w:type="dxa"/>
            <w:gridSpan w:val="2"/>
            <w:tcBorders>
              <w:top w:val="single" w:sz="8" w:space="0" w:color="auto"/>
              <w:left w:val="single" w:sz="6" w:space="0" w:color="auto"/>
            </w:tcBorders>
            <w:shd w:val="clear" w:color="auto" w:fill="F2F2F2"/>
            <w:vAlign w:val="center"/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Загрязняющее вещество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Максимально разовый выброс, г/с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Годовой выброс, т/год</w:t>
            </w:r>
          </w:p>
        </w:tc>
      </w:tr>
      <w:tr w:rsidR="00E961B8" w:rsidRPr="00F33121" w:rsidTr="00391420">
        <w:trPr>
          <w:cantSplit/>
          <w:tblHeader/>
        </w:trPr>
        <w:tc>
          <w:tcPr>
            <w:tcW w:w="851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</w:p>
        </w:tc>
        <w:tc>
          <w:tcPr>
            <w:tcW w:w="4536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  <w:vMerge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61B8" w:rsidRPr="00F33121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301</w:t>
            </w:r>
          </w:p>
        </w:tc>
        <w:tc>
          <w:tcPr>
            <w:tcW w:w="4536" w:type="dxa"/>
          </w:tcPr>
          <w:p w:rsidR="00E961B8" w:rsidRPr="00F33121" w:rsidRDefault="00E961B8" w:rsidP="00391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Азота диоксид (Азот (IV) оксид)</w:t>
            </w:r>
          </w:p>
        </w:tc>
        <w:tc>
          <w:tcPr>
            <w:tcW w:w="2268" w:type="dxa"/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0,0045613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0,045453</w:t>
            </w:r>
          </w:p>
        </w:tc>
      </w:tr>
      <w:tr w:rsidR="00E961B8" w:rsidRPr="00F33121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304</w:t>
            </w:r>
          </w:p>
        </w:tc>
        <w:tc>
          <w:tcPr>
            <w:tcW w:w="4536" w:type="dxa"/>
          </w:tcPr>
          <w:p w:rsidR="00E961B8" w:rsidRPr="00F33121" w:rsidRDefault="00E961B8" w:rsidP="00391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Азот (II) оксид (Азота оксид)</w:t>
            </w:r>
          </w:p>
        </w:tc>
        <w:tc>
          <w:tcPr>
            <w:tcW w:w="2268" w:type="dxa"/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0,0007412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0,0073861</w:t>
            </w:r>
          </w:p>
        </w:tc>
      </w:tr>
      <w:tr w:rsidR="00E961B8" w:rsidRPr="00F33121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328</w:t>
            </w:r>
          </w:p>
        </w:tc>
        <w:tc>
          <w:tcPr>
            <w:tcW w:w="4536" w:type="dxa"/>
          </w:tcPr>
          <w:p w:rsidR="00E961B8" w:rsidRPr="00F33121" w:rsidRDefault="00E961B8" w:rsidP="00391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Углерод (Сажа)</w:t>
            </w:r>
          </w:p>
        </w:tc>
        <w:tc>
          <w:tcPr>
            <w:tcW w:w="2268" w:type="dxa"/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0,0015305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0,0153048</w:t>
            </w:r>
          </w:p>
        </w:tc>
      </w:tr>
      <w:tr w:rsidR="00E961B8" w:rsidRPr="00F33121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330</w:t>
            </w:r>
          </w:p>
        </w:tc>
        <w:tc>
          <w:tcPr>
            <w:tcW w:w="4536" w:type="dxa"/>
          </w:tcPr>
          <w:p w:rsidR="00E961B8" w:rsidRPr="00F33121" w:rsidRDefault="00E961B8" w:rsidP="00391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Сера диоксид (Ангидрид сернистый)</w:t>
            </w:r>
          </w:p>
        </w:tc>
        <w:tc>
          <w:tcPr>
            <w:tcW w:w="2268" w:type="dxa"/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0,009408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0,09408</w:t>
            </w:r>
          </w:p>
        </w:tc>
      </w:tr>
      <w:tr w:rsidR="00E961B8" w:rsidRPr="00F33121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337</w:t>
            </w:r>
          </w:p>
        </w:tc>
        <w:tc>
          <w:tcPr>
            <w:tcW w:w="4536" w:type="dxa"/>
          </w:tcPr>
          <w:p w:rsidR="00E961B8" w:rsidRPr="00F33121" w:rsidRDefault="00E961B8" w:rsidP="00391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Углерод оксид</w:t>
            </w:r>
          </w:p>
        </w:tc>
        <w:tc>
          <w:tcPr>
            <w:tcW w:w="2268" w:type="dxa"/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0,0064956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0,0649558</w:t>
            </w:r>
          </w:p>
        </w:tc>
      </w:tr>
      <w:tr w:rsidR="00E961B8" w:rsidRPr="00F33121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703</w:t>
            </w:r>
          </w:p>
        </w:tc>
        <w:tc>
          <w:tcPr>
            <w:tcW w:w="4536" w:type="dxa"/>
          </w:tcPr>
          <w:p w:rsidR="00E961B8" w:rsidRPr="00F33121" w:rsidRDefault="00E961B8" w:rsidP="00391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Бенз/а/пирен (3,4-Бензпирен)</w:t>
            </w:r>
          </w:p>
        </w:tc>
        <w:tc>
          <w:tcPr>
            <w:tcW w:w="2268" w:type="dxa"/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6,1154·10</w:t>
            </w:r>
            <w:r w:rsidRPr="00F331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-9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0,0000001</w:t>
            </w:r>
          </w:p>
        </w:tc>
      </w:tr>
      <w:tr w:rsidR="00E961B8" w:rsidRPr="00F33121" w:rsidTr="00391420">
        <w:tc>
          <w:tcPr>
            <w:tcW w:w="851" w:type="dxa"/>
            <w:tcBorders>
              <w:left w:val="single" w:sz="6" w:space="0" w:color="auto"/>
              <w:bottom w:val="single" w:sz="8" w:space="0" w:color="auto"/>
            </w:tcBorders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2908</w:t>
            </w:r>
          </w:p>
        </w:tc>
        <w:tc>
          <w:tcPr>
            <w:tcW w:w="4536" w:type="dxa"/>
            <w:tcBorders>
              <w:bottom w:val="single" w:sz="8" w:space="0" w:color="auto"/>
            </w:tcBorders>
          </w:tcPr>
          <w:p w:rsidR="00E961B8" w:rsidRPr="00F33121" w:rsidRDefault="00E961B8" w:rsidP="00391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Пыль неорганическая: 70-20% двуокиси кремния (шамот, цемент, пыль цементного производства - глина, глинистый сланец, доменный шлак, песок, клинкер, зола кремнезем и др.)</w:t>
            </w:r>
          </w:p>
        </w:tc>
        <w:tc>
          <w:tcPr>
            <w:tcW w:w="2268" w:type="dxa"/>
            <w:tcBorders>
              <w:bottom w:val="single" w:sz="8" w:space="0" w:color="auto"/>
            </w:tcBorders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0,0001267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6" w:space="0" w:color="auto"/>
            </w:tcBorders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0,0012665</w:t>
            </w:r>
          </w:p>
        </w:tc>
      </w:tr>
    </w:tbl>
    <w:p w:rsidR="00E961B8" w:rsidRPr="00171E09" w:rsidRDefault="00E961B8" w:rsidP="00E961B8">
      <w:pPr>
        <w:spacing w:before="240" w:after="240"/>
        <w:rPr>
          <w:sz w:val="28"/>
          <w:szCs w:val="28"/>
        </w:rPr>
      </w:pPr>
      <w:r w:rsidRPr="00F33121">
        <w:rPr>
          <w:sz w:val="28"/>
          <w:szCs w:val="28"/>
        </w:rPr>
        <w:tab/>
        <w:t xml:space="preserve">Исходные данные для расчета выделений загрязняющих веществ приведены в </w:t>
      </w:r>
      <w:r w:rsidRPr="00171E09">
        <w:rPr>
          <w:sz w:val="28"/>
          <w:szCs w:val="28"/>
        </w:rPr>
        <w:t xml:space="preserve">таблице </w:t>
      </w:r>
      <w:r w:rsidR="00171E09" w:rsidRPr="00171E09">
        <w:rPr>
          <w:sz w:val="28"/>
          <w:szCs w:val="28"/>
        </w:rPr>
        <w:t>3-</w:t>
      </w:r>
      <w:r w:rsidRPr="00171E09">
        <w:rPr>
          <w:sz w:val="28"/>
          <w:szCs w:val="28"/>
        </w:rPr>
        <w:t>2.</w:t>
      </w:r>
    </w:p>
    <w:p w:rsidR="00E961B8" w:rsidRPr="00235FFA" w:rsidRDefault="00E961B8" w:rsidP="00E961B8">
      <w:pPr>
        <w:spacing w:before="240" w:after="120"/>
        <w:rPr>
          <w:i/>
          <w:sz w:val="28"/>
          <w:szCs w:val="28"/>
        </w:rPr>
      </w:pPr>
      <w:r w:rsidRPr="00235FFA">
        <w:rPr>
          <w:i/>
          <w:sz w:val="28"/>
          <w:szCs w:val="28"/>
        </w:rPr>
        <w:t xml:space="preserve">Таблица </w:t>
      </w:r>
      <w:r w:rsidR="00171E09" w:rsidRPr="00235FFA">
        <w:rPr>
          <w:i/>
          <w:sz w:val="28"/>
          <w:szCs w:val="28"/>
        </w:rPr>
        <w:t>3-</w:t>
      </w:r>
      <w:r w:rsidRPr="00235FFA">
        <w:rPr>
          <w:i/>
          <w:sz w:val="28"/>
          <w:szCs w:val="28"/>
        </w:rPr>
        <w:t>2 - Исходные данные для расчета</w:t>
      </w:r>
    </w:p>
    <w:tbl>
      <w:tblPr>
        <w:tblStyle w:val="ReportTable2"/>
        <w:tblW w:w="0" w:type="auto"/>
        <w:tblLayout w:type="fixed"/>
        <w:tblLook w:val="04A0" w:firstRow="1" w:lastRow="0" w:firstColumn="1" w:lastColumn="0" w:noHBand="0" w:noVBand="1"/>
      </w:tblPr>
      <w:tblGrid>
        <w:gridCol w:w="1985"/>
        <w:gridCol w:w="3402"/>
        <w:gridCol w:w="3686"/>
        <w:gridCol w:w="851"/>
      </w:tblGrid>
      <w:tr w:rsidR="00E961B8" w:rsidTr="00391420">
        <w:trPr>
          <w:tblHeader/>
        </w:trPr>
        <w:tc>
          <w:tcPr>
            <w:tcW w:w="198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E961B8" w:rsidRDefault="00E961B8" w:rsidP="00391420">
            <w:pPr>
              <w:jc w:val="center"/>
            </w:pPr>
            <w:r>
              <w:t>Данные</w:t>
            </w:r>
          </w:p>
        </w:tc>
        <w:tc>
          <w:tcPr>
            <w:tcW w:w="3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E961B8" w:rsidRDefault="00E961B8" w:rsidP="00391420">
            <w:pPr>
              <w:jc w:val="center"/>
            </w:pPr>
            <w:r>
              <w:t>Параметры</w:t>
            </w:r>
          </w:p>
        </w:tc>
        <w:tc>
          <w:tcPr>
            <w:tcW w:w="3686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E961B8" w:rsidRDefault="00E961B8" w:rsidP="00391420">
            <w:pPr>
              <w:jc w:val="center"/>
            </w:pPr>
            <w:r>
              <w:t>Коэффициенты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E961B8" w:rsidRDefault="00E961B8" w:rsidP="00391420">
            <w:pPr>
              <w:jc w:val="center"/>
            </w:pPr>
            <w:r>
              <w:t>Одновременность</w:t>
            </w:r>
          </w:p>
        </w:tc>
      </w:tr>
      <w:tr w:rsidR="00E961B8" w:rsidTr="00391420">
        <w:tc>
          <w:tcPr>
            <w:tcW w:w="1985" w:type="dxa"/>
            <w:tcBorders>
              <w:left w:val="single" w:sz="6" w:space="0" w:color="auto"/>
              <w:bottom w:val="single" w:sz="8" w:space="0" w:color="auto"/>
            </w:tcBorders>
          </w:tcPr>
          <w:p w:rsidR="00E961B8" w:rsidRDefault="00B0464F" w:rsidP="00391420">
            <w:r>
              <w:t>КОТЁЛ</w:t>
            </w:r>
            <w:r w:rsidR="00E961B8">
              <w:t xml:space="preserve">. Масло отработанное. Расход: B' </w:t>
            </w:r>
            <w:r w:rsidR="00E961B8" w:rsidRPr="00171E09">
              <w:t>= 0,38</w:t>
            </w:r>
            <w:r w:rsidR="00E961B8">
              <w:t xml:space="preserve"> г/с, B = 12 т/год. Камерная топка. Водогрейный </w:t>
            </w:r>
            <w:r>
              <w:t>котёл</w:t>
            </w:r>
            <w:r w:rsidR="00E961B8">
              <w:t>.</w:t>
            </w:r>
          </w:p>
        </w:tc>
        <w:tc>
          <w:tcPr>
            <w:tcW w:w="3402" w:type="dxa"/>
            <w:tcBorders>
              <w:bottom w:val="single" w:sz="8" w:space="0" w:color="auto"/>
            </w:tcBorders>
          </w:tcPr>
          <w:p w:rsidR="00E961B8" w:rsidRDefault="00E961B8" w:rsidP="00391420">
            <w:r>
              <w:t xml:space="preserve">Горелка дутьевая напорного типа: βк = 1. </w:t>
            </w:r>
            <w:r w:rsidR="00B0464F">
              <w:t>Котёл</w:t>
            </w:r>
            <w:r>
              <w:t xml:space="preserve"> работает в общем случае. Температура горячего воздуха (воздуха для дутья): tгв = 30°С. Доля воздуха подаваемого в промежуточную зону факела: δ = 0. Рециркуляции нет. Объем сухих </w:t>
            </w:r>
            <w:r>
              <w:lastRenderedPageBreak/>
              <w:t xml:space="preserve">дымовых газов задается. Теплонапряжение топочного объема рассчитывается. Период между чистками: Ko = 48 ч. Паромеханической форсунки нет: R = 1,0. Содержание ванадия в мазуте определяется по приближенной формуле. </w:t>
            </w:r>
          </w:p>
        </w:tc>
        <w:tc>
          <w:tcPr>
            <w:tcW w:w="3686" w:type="dxa"/>
            <w:tcBorders>
              <w:bottom w:val="single" w:sz="8" w:space="0" w:color="auto"/>
            </w:tcBorders>
          </w:tcPr>
          <w:p w:rsidR="00E961B8" w:rsidRDefault="00E961B8" w:rsidP="00391420">
            <w:pPr>
              <w:tabs>
                <w:tab w:val="left" w:pos="1842"/>
              </w:tabs>
              <w:jc w:val="left"/>
            </w:pPr>
            <w:r>
              <w:lastRenderedPageBreak/>
              <w:t>Qr= 41,68 МДж/кг;</w:t>
            </w:r>
            <w:r>
              <w:tab/>
              <w:t>Qн= 0,049966 МВт;</w:t>
            </w:r>
            <w:r>
              <w:br/>
              <w:t>βa= 1,113;</w:t>
            </w:r>
            <w:r>
              <w:tab/>
              <w:t>βr= 0;</w:t>
            </w:r>
            <w:r>
              <w:br/>
              <w:t>βδ= 0;</w:t>
            </w:r>
            <w:r>
              <w:tab/>
              <w:t>Vt= 0,0794859 м³;</w:t>
            </w:r>
            <w:r>
              <w:br/>
              <w:t>t= 3780 ч.;</w:t>
            </w:r>
            <w:r>
              <w:tab/>
              <w:t>Sr'= 0,4 %;</w:t>
            </w:r>
            <w:r>
              <w:br/>
              <w:t>Sr= 0,4 %;</w:t>
            </w:r>
            <w:r>
              <w:tab/>
              <w:t>q3= 0,2 %;</w:t>
            </w:r>
            <w:r>
              <w:br/>
              <w:t>q4= 0,1 %;</w:t>
            </w:r>
            <w:r>
              <w:tab/>
              <w:t>Vсг= 14,628  м³/кг;</w:t>
            </w:r>
            <w:r>
              <w:br/>
            </w:r>
            <w:r>
              <w:lastRenderedPageBreak/>
              <w:t>α"т= 1,1;</w:t>
            </w:r>
            <w:r>
              <w:tab/>
              <w:t>Ar'= 0,05 %;</w:t>
            </w:r>
            <w:r>
              <w:br/>
              <w:t>Ar= 0,05 %;</w:t>
            </w:r>
            <w:r>
              <w:tab/>
              <w:t>q4ун= 0,1 %;</w:t>
            </w:r>
          </w:p>
        </w:tc>
        <w:tc>
          <w:tcPr>
            <w:tcW w:w="851" w:type="dxa"/>
            <w:tcBorders>
              <w:bottom w:val="single" w:sz="8" w:space="0" w:color="auto"/>
              <w:right w:val="single" w:sz="6" w:space="0" w:color="auto"/>
            </w:tcBorders>
          </w:tcPr>
          <w:p w:rsidR="00E961B8" w:rsidRDefault="00E961B8" w:rsidP="00391420">
            <w:pPr>
              <w:jc w:val="center"/>
            </w:pPr>
            <w:r>
              <w:lastRenderedPageBreak/>
              <w:t>+</w:t>
            </w:r>
          </w:p>
        </w:tc>
      </w:tr>
    </w:tbl>
    <w:p w:rsidR="00E961B8" w:rsidRPr="00CA6F5C" w:rsidRDefault="00E961B8" w:rsidP="00E961B8">
      <w:pPr>
        <w:spacing w:before="240"/>
        <w:rPr>
          <w:sz w:val="28"/>
          <w:szCs w:val="28"/>
        </w:rPr>
      </w:pPr>
      <w:r>
        <w:lastRenderedPageBreak/>
        <w:tab/>
      </w:r>
      <w:r w:rsidRPr="00CA6F5C">
        <w:rPr>
          <w:sz w:val="28"/>
          <w:szCs w:val="28"/>
        </w:rPr>
        <w:t>Принятые условные обозначения, расчетные формулы, а также расчетные параметры и их обоснование приведены ниже.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</w:r>
      <w:r w:rsidRPr="00CA6F5C">
        <w:rPr>
          <w:b/>
          <w:sz w:val="28"/>
          <w:szCs w:val="28"/>
        </w:rPr>
        <w:t xml:space="preserve">Жидкое топливо, водогрейный </w:t>
      </w:r>
      <w:r w:rsidR="00B0464F">
        <w:rPr>
          <w:b/>
          <w:sz w:val="28"/>
          <w:szCs w:val="28"/>
        </w:rPr>
        <w:t>котёл</w:t>
      </w:r>
      <w:r w:rsidR="00171E09">
        <w:rPr>
          <w:b/>
          <w:sz w:val="28"/>
          <w:szCs w:val="28"/>
        </w:rPr>
        <w:t xml:space="preserve"> с компрессорной горелкой</w:t>
      </w:r>
      <w:r w:rsidRPr="00CA6F5C">
        <w:rPr>
          <w:b/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</w:r>
      <w:r w:rsidRPr="00CA6F5C">
        <w:rPr>
          <w:sz w:val="28"/>
          <w:szCs w:val="28"/>
          <w:u w:val="single"/>
        </w:rPr>
        <w:t>Оксиды азота.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  <w:t xml:space="preserve">Суммарное количество оксидов азота </w:t>
      </w:r>
      <w:r w:rsidRPr="00CA6F5C">
        <w:rPr>
          <w:b/>
          <w:i/>
          <w:sz w:val="28"/>
          <w:szCs w:val="28"/>
        </w:rPr>
        <w:t>NO</w:t>
      </w:r>
      <w:r w:rsidRPr="00CA6F5C">
        <w:rPr>
          <w:i/>
          <w:sz w:val="28"/>
          <w:szCs w:val="28"/>
          <w:vertAlign w:val="subscript"/>
        </w:rPr>
        <w:t>x</w:t>
      </w:r>
      <w:r w:rsidRPr="00CA6F5C">
        <w:rPr>
          <w:sz w:val="28"/>
          <w:szCs w:val="28"/>
        </w:rPr>
        <w:t xml:space="preserve"> в пересчете на </w:t>
      </w:r>
      <w:r w:rsidRPr="00CA6F5C">
        <w:rPr>
          <w:b/>
          <w:i/>
          <w:sz w:val="28"/>
          <w:szCs w:val="28"/>
        </w:rPr>
        <w:t>NO</w:t>
      </w:r>
      <w:r w:rsidRPr="00CA6F5C">
        <w:rPr>
          <w:i/>
          <w:sz w:val="28"/>
          <w:szCs w:val="28"/>
          <w:vertAlign w:val="subscript"/>
        </w:rPr>
        <w:t>2</w:t>
      </w:r>
      <w:r w:rsidRPr="00CA6F5C">
        <w:rPr>
          <w:sz w:val="28"/>
          <w:szCs w:val="28"/>
        </w:rPr>
        <w:t xml:space="preserve"> (в  </w:t>
      </w:r>
      <w:r w:rsidRPr="00CA6F5C">
        <w:rPr>
          <w:i/>
          <w:sz w:val="28"/>
          <w:szCs w:val="28"/>
        </w:rPr>
        <w:t>г/с</w:t>
      </w:r>
      <w:r w:rsidRPr="00CA6F5C">
        <w:rPr>
          <w:sz w:val="28"/>
          <w:szCs w:val="28"/>
        </w:rPr>
        <w:t xml:space="preserve">,  </w:t>
      </w:r>
      <w:r w:rsidRPr="00CA6F5C">
        <w:rPr>
          <w:i/>
          <w:sz w:val="28"/>
          <w:szCs w:val="28"/>
        </w:rPr>
        <w:t>т/год</w:t>
      </w:r>
      <w:r w:rsidRPr="00CA6F5C">
        <w:rPr>
          <w:sz w:val="28"/>
          <w:szCs w:val="28"/>
        </w:rPr>
        <w:t>), выбрасываемых в атмосферу с дымовыми газами, рассчитывается по формуле (1.1.1):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ab/>
        <w:t>M</w:t>
      </w:r>
      <w:r w:rsidRPr="00CA6F5C">
        <w:rPr>
          <w:i/>
          <w:sz w:val="28"/>
          <w:szCs w:val="28"/>
          <w:vertAlign w:val="subscript"/>
        </w:rPr>
        <w:t>NOx</w:t>
      </w:r>
      <w:r w:rsidRPr="00CA6F5C">
        <w:rPr>
          <w:sz w:val="28"/>
          <w:szCs w:val="28"/>
        </w:rPr>
        <w:t xml:space="preserve"> = </w:t>
      </w:r>
      <w:r w:rsidRPr="00CA6F5C">
        <w:rPr>
          <w:b/>
          <w:i/>
          <w:sz w:val="28"/>
          <w:szCs w:val="28"/>
        </w:rPr>
        <w:t>B</w:t>
      </w:r>
      <w:r w:rsidRPr="00CA6F5C">
        <w:rPr>
          <w:i/>
          <w:sz w:val="28"/>
          <w:szCs w:val="28"/>
          <w:vertAlign w:val="subscript"/>
        </w:rPr>
        <w:t>p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Q</w:t>
      </w:r>
      <w:r w:rsidRPr="00CA6F5C">
        <w:rPr>
          <w:sz w:val="28"/>
          <w:szCs w:val="28"/>
          <w:vertAlign w:val="superscript"/>
        </w:rPr>
        <w:t>r</w:t>
      </w:r>
      <w:r w:rsidRPr="00CA6F5C">
        <w:rPr>
          <w:i/>
          <w:sz w:val="28"/>
          <w:szCs w:val="28"/>
          <w:vertAlign w:val="subscript"/>
        </w:rPr>
        <w:t>i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K</w:t>
      </w:r>
      <w:r w:rsidRPr="00CA6F5C">
        <w:rPr>
          <w:sz w:val="28"/>
          <w:szCs w:val="28"/>
          <w:vertAlign w:val="superscript"/>
        </w:rPr>
        <w:t>M</w:t>
      </w:r>
      <w:r w:rsidRPr="00CA6F5C">
        <w:rPr>
          <w:i/>
          <w:sz w:val="28"/>
          <w:szCs w:val="28"/>
          <w:vertAlign w:val="subscript"/>
        </w:rPr>
        <w:t>NO2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ß</w:t>
      </w:r>
      <w:r w:rsidRPr="00CA6F5C">
        <w:rPr>
          <w:i/>
          <w:sz w:val="28"/>
          <w:szCs w:val="28"/>
          <w:vertAlign w:val="subscript"/>
        </w:rPr>
        <w:t>t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ß</w:t>
      </w:r>
      <w:r w:rsidRPr="00CA6F5C">
        <w:rPr>
          <w:i/>
          <w:sz w:val="28"/>
          <w:szCs w:val="28"/>
          <w:vertAlign w:val="subscript"/>
        </w:rPr>
        <w:t>α</w:t>
      </w:r>
      <w:r w:rsidRPr="00CA6F5C">
        <w:rPr>
          <w:sz w:val="28"/>
          <w:szCs w:val="28"/>
        </w:rPr>
        <w:t xml:space="preserve"> · (1 - </w:t>
      </w:r>
      <w:r w:rsidRPr="00CA6F5C">
        <w:rPr>
          <w:b/>
          <w:i/>
          <w:sz w:val="28"/>
          <w:szCs w:val="28"/>
        </w:rPr>
        <w:t>ß</w:t>
      </w:r>
      <w:r w:rsidRPr="00CA6F5C">
        <w:rPr>
          <w:i/>
          <w:sz w:val="28"/>
          <w:szCs w:val="28"/>
          <w:vertAlign w:val="subscript"/>
        </w:rPr>
        <w:t>r</w:t>
      </w:r>
      <w:r w:rsidRPr="00CA6F5C">
        <w:rPr>
          <w:sz w:val="28"/>
          <w:szCs w:val="28"/>
        </w:rPr>
        <w:t xml:space="preserve">) · (1 - </w:t>
      </w:r>
      <w:r w:rsidRPr="00CA6F5C">
        <w:rPr>
          <w:b/>
          <w:i/>
          <w:sz w:val="28"/>
          <w:szCs w:val="28"/>
        </w:rPr>
        <w:t>ß</w:t>
      </w:r>
      <w:r w:rsidRPr="00CA6F5C">
        <w:rPr>
          <w:i/>
          <w:sz w:val="28"/>
          <w:szCs w:val="28"/>
          <w:vertAlign w:val="subscript"/>
        </w:rPr>
        <w:t>δ</w:t>
      </w:r>
      <w:r w:rsidRPr="00CA6F5C">
        <w:rPr>
          <w:sz w:val="28"/>
          <w:szCs w:val="28"/>
        </w:rPr>
        <w:t xml:space="preserve">) ·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П</w:t>
      </w:r>
      <w:r w:rsidRPr="00CA6F5C">
        <w:rPr>
          <w:sz w:val="28"/>
          <w:szCs w:val="28"/>
        </w:rPr>
        <w:tab/>
        <w:t>(1.1.1)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sz w:val="28"/>
          <w:szCs w:val="28"/>
        </w:rPr>
        <w:t xml:space="preserve">где </w:t>
      </w:r>
      <w:r w:rsidRPr="00CA6F5C">
        <w:rPr>
          <w:b/>
          <w:i/>
          <w:sz w:val="28"/>
          <w:szCs w:val="28"/>
        </w:rPr>
        <w:t>B</w:t>
      </w:r>
      <w:r w:rsidRPr="00CA6F5C">
        <w:rPr>
          <w:i/>
          <w:sz w:val="28"/>
          <w:szCs w:val="28"/>
          <w:vertAlign w:val="subscript"/>
        </w:rPr>
        <w:t>p</w:t>
      </w:r>
      <w:r w:rsidRPr="00CA6F5C">
        <w:rPr>
          <w:sz w:val="28"/>
          <w:szCs w:val="28"/>
        </w:rPr>
        <w:t xml:space="preserve"> - расчетный расход топлива,  </w:t>
      </w:r>
      <w:r w:rsidRPr="00CA6F5C">
        <w:rPr>
          <w:i/>
          <w:sz w:val="28"/>
          <w:szCs w:val="28"/>
        </w:rPr>
        <w:t>г/с (т/год)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Q</w:t>
      </w:r>
      <w:r w:rsidRPr="00CA6F5C">
        <w:rPr>
          <w:sz w:val="28"/>
          <w:szCs w:val="28"/>
          <w:vertAlign w:val="superscript"/>
        </w:rPr>
        <w:t>r</w:t>
      </w:r>
      <w:r w:rsidRPr="00CA6F5C">
        <w:rPr>
          <w:i/>
          <w:sz w:val="28"/>
          <w:szCs w:val="28"/>
          <w:vertAlign w:val="subscript"/>
        </w:rPr>
        <w:t>i</w:t>
      </w:r>
      <w:r w:rsidRPr="00CA6F5C">
        <w:rPr>
          <w:sz w:val="28"/>
          <w:szCs w:val="28"/>
        </w:rPr>
        <w:t xml:space="preserve"> - низшая теплота сгорания топлива,  </w:t>
      </w:r>
      <w:r w:rsidRPr="00CA6F5C">
        <w:rPr>
          <w:i/>
          <w:sz w:val="28"/>
          <w:szCs w:val="28"/>
        </w:rPr>
        <w:t>МДж/кг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K</w:t>
      </w:r>
      <w:r w:rsidRPr="00CA6F5C">
        <w:rPr>
          <w:sz w:val="28"/>
          <w:szCs w:val="28"/>
          <w:vertAlign w:val="superscript"/>
        </w:rPr>
        <w:t>M</w:t>
      </w:r>
      <w:r w:rsidRPr="00CA6F5C">
        <w:rPr>
          <w:i/>
          <w:sz w:val="28"/>
          <w:szCs w:val="28"/>
          <w:vertAlign w:val="subscript"/>
        </w:rPr>
        <w:t>NO2</w:t>
      </w:r>
      <w:r w:rsidRPr="00CA6F5C">
        <w:rPr>
          <w:sz w:val="28"/>
          <w:szCs w:val="28"/>
        </w:rPr>
        <w:t xml:space="preserve"> - удельный выброс оксидов азота при сжигании отработанного масла,  </w:t>
      </w:r>
      <w:r w:rsidRPr="00CA6F5C">
        <w:rPr>
          <w:i/>
          <w:sz w:val="28"/>
          <w:szCs w:val="28"/>
        </w:rPr>
        <w:t>г/МДж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ß</w:t>
      </w:r>
      <w:r w:rsidRPr="00CA6F5C">
        <w:rPr>
          <w:i/>
          <w:sz w:val="28"/>
          <w:szCs w:val="28"/>
          <w:vertAlign w:val="subscript"/>
        </w:rPr>
        <w:t>t</w:t>
      </w:r>
      <w:r w:rsidRPr="00CA6F5C">
        <w:rPr>
          <w:sz w:val="28"/>
          <w:szCs w:val="28"/>
        </w:rPr>
        <w:t xml:space="preserve"> - безразмерный коэффициент, учитывающий температуру воздуха, подаваемого для горения;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ß</w:t>
      </w:r>
      <w:r w:rsidRPr="00CA6F5C">
        <w:rPr>
          <w:i/>
          <w:sz w:val="28"/>
          <w:szCs w:val="28"/>
          <w:vertAlign w:val="subscript"/>
        </w:rPr>
        <w:t>α</w:t>
      </w:r>
      <w:r w:rsidRPr="00CA6F5C">
        <w:rPr>
          <w:sz w:val="28"/>
          <w:szCs w:val="28"/>
        </w:rPr>
        <w:t xml:space="preserve"> - безразмерный коэффициент, учитывающий влияние избытка воздуха на образование оксидов азота при сжигании отработанного масла;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ß</w:t>
      </w:r>
      <w:r w:rsidRPr="00CA6F5C">
        <w:rPr>
          <w:i/>
          <w:sz w:val="28"/>
          <w:szCs w:val="28"/>
          <w:vertAlign w:val="subscript"/>
        </w:rPr>
        <w:t>r</w:t>
      </w:r>
      <w:r w:rsidRPr="00CA6F5C">
        <w:rPr>
          <w:sz w:val="28"/>
          <w:szCs w:val="28"/>
        </w:rPr>
        <w:t xml:space="preserve"> - безразмерный коэффициент, учитывающий влияние рециркуляции дымовых газов через горелки на образование оксидов азота;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ß</w:t>
      </w:r>
      <w:r w:rsidRPr="00CA6F5C">
        <w:rPr>
          <w:i/>
          <w:sz w:val="28"/>
          <w:szCs w:val="28"/>
          <w:vertAlign w:val="subscript"/>
        </w:rPr>
        <w:t>δ</w:t>
      </w:r>
      <w:r w:rsidRPr="00CA6F5C">
        <w:rPr>
          <w:sz w:val="28"/>
          <w:szCs w:val="28"/>
        </w:rPr>
        <w:t xml:space="preserve"> - безразмерный коэффициент, учитывающий ступенчатый ввод воздуха в топочную камеру;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П</w:t>
      </w:r>
      <w:r w:rsidRPr="00CA6F5C">
        <w:rPr>
          <w:sz w:val="28"/>
          <w:szCs w:val="28"/>
        </w:rPr>
        <w:t xml:space="preserve"> - коэффициент пересчета,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П</w:t>
      </w:r>
      <w:r w:rsidRPr="00CA6F5C">
        <w:rPr>
          <w:sz w:val="28"/>
          <w:szCs w:val="28"/>
        </w:rPr>
        <w:t xml:space="preserve"> = 10</w:t>
      </w:r>
      <w:r w:rsidRPr="00CA6F5C">
        <w:rPr>
          <w:sz w:val="28"/>
          <w:szCs w:val="28"/>
          <w:vertAlign w:val="superscript"/>
        </w:rPr>
        <w:t>-3</w:t>
      </w:r>
      <w:r w:rsidRPr="00CA6F5C">
        <w:rPr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</w:r>
      <w:r w:rsidRPr="00CA6F5C">
        <w:rPr>
          <w:b/>
          <w:i/>
          <w:sz w:val="28"/>
          <w:szCs w:val="28"/>
        </w:rPr>
        <w:t>B</w:t>
      </w:r>
      <w:r w:rsidRPr="00CA6F5C">
        <w:rPr>
          <w:i/>
          <w:sz w:val="28"/>
          <w:szCs w:val="28"/>
          <w:vertAlign w:val="subscript"/>
        </w:rPr>
        <w:t>p</w:t>
      </w:r>
      <w:r w:rsidRPr="00CA6F5C">
        <w:rPr>
          <w:sz w:val="28"/>
          <w:szCs w:val="28"/>
        </w:rPr>
        <w:t xml:space="preserve"> определяется по формуле (1.1.2):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ab/>
        <w:t>B</w:t>
      </w:r>
      <w:r w:rsidRPr="00CA6F5C">
        <w:rPr>
          <w:i/>
          <w:sz w:val="28"/>
          <w:szCs w:val="28"/>
          <w:vertAlign w:val="subscript"/>
        </w:rPr>
        <w:t>p</w:t>
      </w:r>
      <w:r w:rsidRPr="00CA6F5C">
        <w:rPr>
          <w:sz w:val="28"/>
          <w:szCs w:val="28"/>
        </w:rPr>
        <w:t xml:space="preserve"> = </w:t>
      </w:r>
      <w:r w:rsidRPr="00CA6F5C">
        <w:rPr>
          <w:b/>
          <w:i/>
          <w:sz w:val="28"/>
          <w:szCs w:val="28"/>
        </w:rPr>
        <w:t>B</w:t>
      </w:r>
      <w:r w:rsidRPr="00CA6F5C">
        <w:rPr>
          <w:sz w:val="28"/>
          <w:szCs w:val="28"/>
        </w:rPr>
        <w:t xml:space="preserve"> · (1 - </w:t>
      </w:r>
      <w:r w:rsidRPr="00CA6F5C">
        <w:rPr>
          <w:b/>
          <w:i/>
          <w:sz w:val="28"/>
          <w:szCs w:val="28"/>
        </w:rPr>
        <w:t>q</w:t>
      </w:r>
      <w:r w:rsidRPr="00CA6F5C">
        <w:rPr>
          <w:i/>
          <w:sz w:val="28"/>
          <w:szCs w:val="28"/>
          <w:vertAlign w:val="subscript"/>
        </w:rPr>
        <w:t>4</w:t>
      </w:r>
      <w:r w:rsidRPr="00CA6F5C">
        <w:rPr>
          <w:sz w:val="28"/>
          <w:szCs w:val="28"/>
        </w:rPr>
        <w:t xml:space="preserve"> / 100)</w:t>
      </w:r>
      <w:r w:rsidRPr="00CA6F5C">
        <w:rPr>
          <w:sz w:val="28"/>
          <w:szCs w:val="28"/>
        </w:rPr>
        <w:tab/>
        <w:t>(1.1.2)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sz w:val="28"/>
          <w:szCs w:val="28"/>
        </w:rPr>
        <w:t xml:space="preserve">где </w:t>
      </w:r>
      <w:r w:rsidRPr="00CA6F5C">
        <w:rPr>
          <w:b/>
          <w:i/>
          <w:sz w:val="28"/>
          <w:szCs w:val="28"/>
        </w:rPr>
        <w:t>B</w:t>
      </w:r>
      <w:r w:rsidRPr="00CA6F5C">
        <w:rPr>
          <w:sz w:val="28"/>
          <w:szCs w:val="28"/>
        </w:rPr>
        <w:t xml:space="preserve"> - фактический расход топлива на </w:t>
      </w:r>
      <w:r w:rsidR="00B0464F">
        <w:rPr>
          <w:sz w:val="28"/>
          <w:szCs w:val="28"/>
        </w:rPr>
        <w:t>котёл</w:t>
      </w:r>
      <w:r w:rsidRPr="00CA6F5C">
        <w:rPr>
          <w:sz w:val="28"/>
          <w:szCs w:val="28"/>
        </w:rPr>
        <w:t xml:space="preserve">,  </w:t>
      </w:r>
      <w:r w:rsidRPr="00CA6F5C">
        <w:rPr>
          <w:i/>
          <w:sz w:val="28"/>
          <w:szCs w:val="28"/>
        </w:rPr>
        <w:t>г/с (т/год)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q</w:t>
      </w:r>
      <w:r w:rsidRPr="00CA6F5C">
        <w:rPr>
          <w:i/>
          <w:sz w:val="28"/>
          <w:szCs w:val="28"/>
          <w:vertAlign w:val="subscript"/>
        </w:rPr>
        <w:t>4</w:t>
      </w:r>
      <w:r w:rsidRPr="00CA6F5C">
        <w:rPr>
          <w:sz w:val="28"/>
          <w:szCs w:val="28"/>
        </w:rPr>
        <w:t xml:space="preserve"> - потери тепла от механической неполноты сгорания,  </w:t>
      </w:r>
      <w:r w:rsidRPr="00CA6F5C">
        <w:rPr>
          <w:i/>
          <w:sz w:val="28"/>
          <w:szCs w:val="28"/>
        </w:rPr>
        <w:t>%</w:t>
      </w:r>
      <w:r w:rsidRPr="00CA6F5C">
        <w:rPr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  <w:t xml:space="preserve">Для водогрейных котлов </w:t>
      </w:r>
      <w:r w:rsidRPr="00CA6F5C">
        <w:rPr>
          <w:b/>
          <w:i/>
          <w:sz w:val="28"/>
          <w:szCs w:val="28"/>
        </w:rPr>
        <w:t>K</w:t>
      </w:r>
      <w:r w:rsidRPr="00CA6F5C">
        <w:rPr>
          <w:sz w:val="28"/>
          <w:szCs w:val="28"/>
          <w:vertAlign w:val="superscript"/>
        </w:rPr>
        <w:t>M</w:t>
      </w:r>
      <w:r w:rsidRPr="00CA6F5C">
        <w:rPr>
          <w:i/>
          <w:sz w:val="28"/>
          <w:szCs w:val="28"/>
          <w:vertAlign w:val="subscript"/>
        </w:rPr>
        <w:t>NO2</w:t>
      </w:r>
      <w:r w:rsidRPr="00CA6F5C">
        <w:rPr>
          <w:sz w:val="28"/>
          <w:szCs w:val="28"/>
        </w:rPr>
        <w:t xml:space="preserve"> считается по формуле (1.1.3):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lastRenderedPageBreak/>
        <w:tab/>
        <w:t>K</w:t>
      </w:r>
      <w:r w:rsidRPr="00CA6F5C">
        <w:rPr>
          <w:sz w:val="28"/>
          <w:szCs w:val="28"/>
          <w:vertAlign w:val="superscript"/>
        </w:rPr>
        <w:t>M</w:t>
      </w:r>
      <w:r w:rsidRPr="00CA6F5C">
        <w:rPr>
          <w:i/>
          <w:sz w:val="28"/>
          <w:szCs w:val="28"/>
          <w:vertAlign w:val="subscript"/>
        </w:rPr>
        <w:t>NO2</w:t>
      </w:r>
      <w:r w:rsidRPr="00CA6F5C">
        <w:rPr>
          <w:sz w:val="28"/>
          <w:szCs w:val="28"/>
        </w:rPr>
        <w:t xml:space="preserve"> = 0,0113 · √</w:t>
      </w:r>
      <w:r w:rsidRPr="00CA6F5C">
        <w:rPr>
          <w:b/>
          <w:i/>
          <w:sz w:val="28"/>
          <w:szCs w:val="28"/>
        </w:rPr>
        <w:t>Q</w:t>
      </w:r>
      <w:r w:rsidRPr="00CA6F5C">
        <w:rPr>
          <w:i/>
          <w:sz w:val="28"/>
          <w:szCs w:val="28"/>
          <w:vertAlign w:val="subscript"/>
        </w:rPr>
        <w:t>T</w:t>
      </w:r>
      <w:r w:rsidRPr="00CA6F5C">
        <w:rPr>
          <w:sz w:val="28"/>
          <w:szCs w:val="28"/>
        </w:rPr>
        <w:t xml:space="preserve"> + 0,1</w:t>
      </w:r>
      <w:r w:rsidRPr="00CA6F5C">
        <w:rPr>
          <w:sz w:val="28"/>
          <w:szCs w:val="28"/>
        </w:rPr>
        <w:tab/>
        <w:t>(1.1.3)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sz w:val="28"/>
          <w:szCs w:val="28"/>
        </w:rPr>
        <w:t xml:space="preserve">где </w:t>
      </w:r>
      <w:r w:rsidRPr="00CA6F5C">
        <w:rPr>
          <w:b/>
          <w:i/>
          <w:sz w:val="28"/>
          <w:szCs w:val="28"/>
        </w:rPr>
        <w:t>Q</w:t>
      </w:r>
      <w:r w:rsidRPr="00CA6F5C">
        <w:rPr>
          <w:i/>
          <w:sz w:val="28"/>
          <w:szCs w:val="28"/>
          <w:vertAlign w:val="subscript"/>
        </w:rPr>
        <w:t>T</w:t>
      </w:r>
      <w:r w:rsidRPr="00CA6F5C">
        <w:rPr>
          <w:sz w:val="28"/>
          <w:szCs w:val="28"/>
        </w:rPr>
        <w:t xml:space="preserve"> - фактическая тепловая мощность котла по введенному в топку теплу,  </w:t>
      </w:r>
      <w:r w:rsidRPr="00CA6F5C">
        <w:rPr>
          <w:i/>
          <w:sz w:val="28"/>
          <w:szCs w:val="28"/>
        </w:rPr>
        <w:t>МВт</w:t>
      </w:r>
      <w:r w:rsidRPr="00CA6F5C">
        <w:rPr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</w:r>
      <w:r w:rsidRPr="00CA6F5C">
        <w:rPr>
          <w:b/>
          <w:i/>
          <w:sz w:val="28"/>
          <w:szCs w:val="28"/>
        </w:rPr>
        <w:t>Q</w:t>
      </w:r>
      <w:r w:rsidRPr="00CA6F5C">
        <w:rPr>
          <w:i/>
          <w:sz w:val="28"/>
          <w:szCs w:val="28"/>
          <w:vertAlign w:val="subscript"/>
        </w:rPr>
        <w:t>T</w:t>
      </w:r>
      <w:r w:rsidRPr="00CA6F5C">
        <w:rPr>
          <w:sz w:val="28"/>
          <w:szCs w:val="28"/>
        </w:rPr>
        <w:t xml:space="preserve"> определяется по формуле (1.1.4):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ab/>
        <w:t>Q</w:t>
      </w:r>
      <w:r w:rsidRPr="00CA6F5C">
        <w:rPr>
          <w:i/>
          <w:sz w:val="28"/>
          <w:szCs w:val="28"/>
          <w:vertAlign w:val="subscript"/>
        </w:rPr>
        <w:t>Т</w:t>
      </w:r>
      <w:r w:rsidRPr="00CA6F5C">
        <w:rPr>
          <w:sz w:val="28"/>
          <w:szCs w:val="28"/>
        </w:rPr>
        <w:t xml:space="preserve"> = </w:t>
      </w:r>
      <w:r w:rsidRPr="00CA6F5C">
        <w:rPr>
          <w:b/>
          <w:i/>
          <w:sz w:val="28"/>
          <w:szCs w:val="28"/>
        </w:rPr>
        <w:t>B'</w:t>
      </w:r>
      <w:r w:rsidRPr="00CA6F5C">
        <w:rPr>
          <w:i/>
          <w:sz w:val="28"/>
          <w:szCs w:val="28"/>
          <w:vertAlign w:val="subscript"/>
        </w:rPr>
        <w:t>р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Q</w:t>
      </w:r>
      <w:r w:rsidRPr="00CA6F5C">
        <w:rPr>
          <w:sz w:val="28"/>
          <w:szCs w:val="28"/>
          <w:vertAlign w:val="superscript"/>
        </w:rPr>
        <w:t>r</w:t>
      </w:r>
      <w:r w:rsidRPr="00CA6F5C">
        <w:rPr>
          <w:i/>
          <w:sz w:val="28"/>
          <w:szCs w:val="28"/>
          <w:vertAlign w:val="subscript"/>
        </w:rPr>
        <w:t>i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П</w:t>
      </w:r>
      <w:r w:rsidRPr="00CA6F5C">
        <w:rPr>
          <w:sz w:val="28"/>
          <w:szCs w:val="28"/>
        </w:rPr>
        <w:tab/>
        <w:t>(1.1.4)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sz w:val="28"/>
          <w:szCs w:val="28"/>
        </w:rPr>
        <w:t xml:space="preserve">где </w:t>
      </w:r>
      <w:r w:rsidRPr="00CA6F5C">
        <w:rPr>
          <w:b/>
          <w:i/>
          <w:sz w:val="28"/>
          <w:szCs w:val="28"/>
        </w:rPr>
        <w:t>B'</w:t>
      </w:r>
      <w:r w:rsidRPr="00CA6F5C">
        <w:rPr>
          <w:i/>
          <w:sz w:val="28"/>
          <w:szCs w:val="28"/>
          <w:vertAlign w:val="subscript"/>
        </w:rPr>
        <w:t>р</w:t>
      </w:r>
      <w:r w:rsidRPr="00CA6F5C">
        <w:rPr>
          <w:sz w:val="28"/>
          <w:szCs w:val="28"/>
        </w:rPr>
        <w:t xml:space="preserve"> - расчетный расход топлива,  </w:t>
      </w:r>
      <w:r w:rsidRPr="00CA6F5C">
        <w:rPr>
          <w:i/>
          <w:sz w:val="28"/>
          <w:szCs w:val="28"/>
        </w:rPr>
        <w:t>г/с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Q</w:t>
      </w:r>
      <w:r w:rsidRPr="00CA6F5C">
        <w:rPr>
          <w:sz w:val="28"/>
          <w:szCs w:val="28"/>
          <w:vertAlign w:val="superscript"/>
        </w:rPr>
        <w:t>r</w:t>
      </w:r>
      <w:r w:rsidRPr="00CA6F5C">
        <w:rPr>
          <w:i/>
          <w:sz w:val="28"/>
          <w:szCs w:val="28"/>
          <w:vertAlign w:val="subscript"/>
        </w:rPr>
        <w:t>i</w:t>
      </w:r>
      <w:r w:rsidRPr="00CA6F5C">
        <w:rPr>
          <w:sz w:val="28"/>
          <w:szCs w:val="28"/>
        </w:rPr>
        <w:t xml:space="preserve"> - низшая теплота сгорания топлива,  </w:t>
      </w:r>
      <w:r w:rsidRPr="00CA6F5C">
        <w:rPr>
          <w:i/>
          <w:sz w:val="28"/>
          <w:szCs w:val="28"/>
        </w:rPr>
        <w:t>МДж/кг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П</w:t>
      </w:r>
      <w:r w:rsidRPr="00CA6F5C">
        <w:rPr>
          <w:sz w:val="28"/>
          <w:szCs w:val="28"/>
        </w:rPr>
        <w:t xml:space="preserve"> - коэффициент пересчета,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П</w:t>
      </w:r>
      <w:r w:rsidRPr="00CA6F5C">
        <w:rPr>
          <w:sz w:val="28"/>
          <w:szCs w:val="28"/>
        </w:rPr>
        <w:t xml:space="preserve"> = 10</w:t>
      </w:r>
      <w:r w:rsidRPr="00CA6F5C">
        <w:rPr>
          <w:sz w:val="28"/>
          <w:szCs w:val="28"/>
          <w:vertAlign w:val="superscript"/>
        </w:rPr>
        <w:t>-3</w:t>
      </w:r>
      <w:r w:rsidRPr="00CA6F5C">
        <w:rPr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  <w:t xml:space="preserve">При подаче газов рециркуляции в смеси с воздухом </w:t>
      </w:r>
      <w:r w:rsidRPr="00CA6F5C">
        <w:rPr>
          <w:b/>
          <w:i/>
          <w:sz w:val="28"/>
          <w:szCs w:val="28"/>
        </w:rPr>
        <w:t>ß</w:t>
      </w:r>
      <w:r w:rsidRPr="00CA6F5C">
        <w:rPr>
          <w:i/>
          <w:sz w:val="28"/>
          <w:szCs w:val="28"/>
          <w:vertAlign w:val="subscript"/>
        </w:rPr>
        <w:t>r</w:t>
      </w:r>
      <w:r w:rsidRPr="00CA6F5C">
        <w:rPr>
          <w:sz w:val="28"/>
          <w:szCs w:val="28"/>
        </w:rPr>
        <w:t xml:space="preserve"> определяется по формуле (1.1.5):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ab/>
        <w:t>ß</w:t>
      </w:r>
      <w:r w:rsidRPr="00CA6F5C">
        <w:rPr>
          <w:i/>
          <w:sz w:val="28"/>
          <w:szCs w:val="28"/>
          <w:vertAlign w:val="subscript"/>
        </w:rPr>
        <w:t>r</w:t>
      </w:r>
      <w:r w:rsidRPr="00CA6F5C">
        <w:rPr>
          <w:sz w:val="28"/>
          <w:szCs w:val="28"/>
        </w:rPr>
        <w:t xml:space="preserve"> = 0,17 · √</w:t>
      </w:r>
      <w:r w:rsidRPr="00CA6F5C">
        <w:rPr>
          <w:b/>
          <w:i/>
          <w:sz w:val="28"/>
          <w:szCs w:val="28"/>
        </w:rPr>
        <w:t>r</w:t>
      </w:r>
      <w:r w:rsidRPr="00CA6F5C">
        <w:rPr>
          <w:sz w:val="28"/>
          <w:szCs w:val="28"/>
        </w:rPr>
        <w:tab/>
        <w:t>(1.1.5)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sz w:val="28"/>
          <w:szCs w:val="28"/>
        </w:rPr>
        <w:t xml:space="preserve">где </w:t>
      </w:r>
      <w:r w:rsidRPr="00CA6F5C">
        <w:rPr>
          <w:b/>
          <w:i/>
          <w:sz w:val="28"/>
          <w:szCs w:val="28"/>
        </w:rPr>
        <w:t>r</w:t>
      </w:r>
      <w:r w:rsidRPr="00CA6F5C">
        <w:rPr>
          <w:sz w:val="28"/>
          <w:szCs w:val="28"/>
        </w:rPr>
        <w:t xml:space="preserve"> - степень рециркуляции дымовых газов,  </w:t>
      </w:r>
      <w:r w:rsidRPr="00CA6F5C">
        <w:rPr>
          <w:i/>
          <w:sz w:val="28"/>
          <w:szCs w:val="28"/>
        </w:rPr>
        <w:t>%</w:t>
      </w:r>
      <w:r w:rsidRPr="00CA6F5C">
        <w:rPr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  <w:t xml:space="preserve">Коэффициент </w:t>
      </w:r>
      <w:r w:rsidRPr="00CA6F5C">
        <w:rPr>
          <w:b/>
          <w:i/>
          <w:sz w:val="28"/>
          <w:szCs w:val="28"/>
        </w:rPr>
        <w:t>ß</w:t>
      </w:r>
      <w:r w:rsidRPr="00CA6F5C">
        <w:rPr>
          <w:i/>
          <w:sz w:val="28"/>
          <w:szCs w:val="28"/>
          <w:vertAlign w:val="subscript"/>
        </w:rPr>
        <w:t>δ</w:t>
      </w:r>
      <w:r w:rsidRPr="00CA6F5C">
        <w:rPr>
          <w:sz w:val="28"/>
          <w:szCs w:val="28"/>
        </w:rPr>
        <w:t xml:space="preserve"> определяется по формуле (1.1.6):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ab/>
        <w:t>ß</w:t>
      </w:r>
      <w:r w:rsidRPr="00CA6F5C">
        <w:rPr>
          <w:i/>
          <w:sz w:val="28"/>
          <w:szCs w:val="28"/>
          <w:vertAlign w:val="subscript"/>
        </w:rPr>
        <w:t>δ</w:t>
      </w:r>
      <w:r w:rsidRPr="00CA6F5C">
        <w:rPr>
          <w:sz w:val="28"/>
          <w:szCs w:val="28"/>
        </w:rPr>
        <w:t xml:space="preserve"> = 0,018 · </w:t>
      </w:r>
      <w:r w:rsidRPr="00CA6F5C">
        <w:rPr>
          <w:b/>
          <w:i/>
          <w:sz w:val="28"/>
          <w:szCs w:val="28"/>
        </w:rPr>
        <w:t>δ</w:t>
      </w:r>
      <w:r w:rsidRPr="00CA6F5C">
        <w:rPr>
          <w:sz w:val="28"/>
          <w:szCs w:val="28"/>
        </w:rPr>
        <w:tab/>
        <w:t>(1.1.6)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sz w:val="28"/>
          <w:szCs w:val="28"/>
        </w:rPr>
        <w:t xml:space="preserve">где </w:t>
      </w:r>
      <w:r w:rsidRPr="00CA6F5C">
        <w:rPr>
          <w:b/>
          <w:i/>
          <w:sz w:val="28"/>
          <w:szCs w:val="28"/>
        </w:rPr>
        <w:t>δ</w:t>
      </w:r>
      <w:r w:rsidRPr="00CA6F5C">
        <w:rPr>
          <w:sz w:val="28"/>
          <w:szCs w:val="28"/>
        </w:rPr>
        <w:t xml:space="preserve"> - доля воздуха, подаваемого в промежуточную зону факела (в процентах от общего количества организованного воздуха).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</w:r>
      <w:r w:rsidRPr="00CA6F5C">
        <w:rPr>
          <w:sz w:val="28"/>
          <w:szCs w:val="28"/>
          <w:u w:val="single"/>
        </w:rPr>
        <w:t>Оксиды серы.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  <w:t xml:space="preserve">Суммарное количество оксидов серы </w:t>
      </w:r>
      <w:r w:rsidRPr="00CA6F5C">
        <w:rPr>
          <w:b/>
          <w:i/>
          <w:sz w:val="28"/>
          <w:szCs w:val="28"/>
        </w:rPr>
        <w:t>M</w:t>
      </w:r>
      <w:r w:rsidRPr="00CA6F5C">
        <w:rPr>
          <w:i/>
          <w:sz w:val="28"/>
          <w:szCs w:val="28"/>
          <w:vertAlign w:val="subscript"/>
        </w:rPr>
        <w:t>SO2</w:t>
      </w:r>
      <w:r w:rsidRPr="00CA6F5C">
        <w:rPr>
          <w:sz w:val="28"/>
          <w:szCs w:val="28"/>
        </w:rPr>
        <w:t xml:space="preserve">, выбрасываемых в атмосферу с дымовыми газами ( </w:t>
      </w:r>
      <w:r w:rsidRPr="00CA6F5C">
        <w:rPr>
          <w:i/>
          <w:sz w:val="28"/>
          <w:szCs w:val="28"/>
        </w:rPr>
        <w:t>г/с</w:t>
      </w:r>
      <w:r w:rsidRPr="00CA6F5C">
        <w:rPr>
          <w:sz w:val="28"/>
          <w:szCs w:val="28"/>
        </w:rPr>
        <w:t xml:space="preserve">, </w:t>
      </w:r>
      <w:r w:rsidRPr="00CA6F5C">
        <w:rPr>
          <w:i/>
          <w:sz w:val="28"/>
          <w:szCs w:val="28"/>
        </w:rPr>
        <w:t>т/год</w:t>
      </w:r>
      <w:r w:rsidRPr="00CA6F5C">
        <w:rPr>
          <w:sz w:val="28"/>
          <w:szCs w:val="28"/>
        </w:rPr>
        <w:t>), вычисляется по формуле (1.1.7):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ab/>
        <w:t>M</w:t>
      </w:r>
      <w:r w:rsidRPr="00CA6F5C">
        <w:rPr>
          <w:i/>
          <w:sz w:val="28"/>
          <w:szCs w:val="28"/>
          <w:vertAlign w:val="subscript"/>
        </w:rPr>
        <w:t>SO2</w:t>
      </w:r>
      <w:r w:rsidRPr="00CA6F5C">
        <w:rPr>
          <w:sz w:val="28"/>
          <w:szCs w:val="28"/>
        </w:rPr>
        <w:t xml:space="preserve"> = 0,02 · </w:t>
      </w:r>
      <w:r w:rsidRPr="00CA6F5C">
        <w:rPr>
          <w:b/>
          <w:i/>
          <w:sz w:val="28"/>
          <w:szCs w:val="28"/>
        </w:rPr>
        <w:t>B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S</w:t>
      </w:r>
      <w:r w:rsidRPr="00CA6F5C">
        <w:rPr>
          <w:sz w:val="28"/>
          <w:szCs w:val="28"/>
          <w:vertAlign w:val="superscript"/>
        </w:rPr>
        <w:t>r</w:t>
      </w:r>
      <w:r w:rsidRPr="00CA6F5C">
        <w:rPr>
          <w:sz w:val="28"/>
          <w:szCs w:val="28"/>
        </w:rPr>
        <w:t xml:space="preserve"> · (1 - </w:t>
      </w:r>
      <w:r w:rsidRPr="00CA6F5C">
        <w:rPr>
          <w:b/>
          <w:i/>
          <w:sz w:val="28"/>
          <w:szCs w:val="28"/>
        </w:rPr>
        <w:t>η’</w:t>
      </w:r>
      <w:r w:rsidRPr="00CA6F5C">
        <w:rPr>
          <w:i/>
          <w:sz w:val="28"/>
          <w:szCs w:val="28"/>
          <w:vertAlign w:val="subscript"/>
        </w:rPr>
        <w:t>SO2</w:t>
      </w:r>
      <w:r w:rsidRPr="00CA6F5C">
        <w:rPr>
          <w:sz w:val="28"/>
          <w:szCs w:val="28"/>
        </w:rPr>
        <w:t>)</w:t>
      </w:r>
      <w:r w:rsidRPr="00CA6F5C">
        <w:rPr>
          <w:sz w:val="28"/>
          <w:szCs w:val="28"/>
        </w:rPr>
        <w:tab/>
        <w:t>(1.1.7)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sz w:val="28"/>
          <w:szCs w:val="28"/>
        </w:rPr>
        <w:t xml:space="preserve">где </w:t>
      </w:r>
      <w:r w:rsidRPr="00CA6F5C">
        <w:rPr>
          <w:b/>
          <w:i/>
          <w:sz w:val="28"/>
          <w:szCs w:val="28"/>
        </w:rPr>
        <w:t>B</w:t>
      </w:r>
      <w:r w:rsidRPr="00CA6F5C">
        <w:rPr>
          <w:sz w:val="28"/>
          <w:szCs w:val="28"/>
        </w:rPr>
        <w:t xml:space="preserve"> - расход натурального топлива за рассматриваемый период,  </w:t>
      </w:r>
      <w:r w:rsidRPr="00CA6F5C">
        <w:rPr>
          <w:i/>
          <w:sz w:val="28"/>
          <w:szCs w:val="28"/>
        </w:rPr>
        <w:t>г/с (т/год)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S</w:t>
      </w:r>
      <w:r w:rsidRPr="00CA6F5C">
        <w:rPr>
          <w:sz w:val="28"/>
          <w:szCs w:val="28"/>
          <w:vertAlign w:val="superscript"/>
        </w:rPr>
        <w:t>r</w:t>
      </w:r>
      <w:r w:rsidRPr="00CA6F5C">
        <w:rPr>
          <w:sz w:val="28"/>
          <w:szCs w:val="28"/>
        </w:rPr>
        <w:t xml:space="preserve"> - содержание серы в топливе на рабочую массу,  </w:t>
      </w:r>
      <w:r w:rsidRPr="00CA6F5C">
        <w:rPr>
          <w:i/>
          <w:sz w:val="28"/>
          <w:szCs w:val="28"/>
        </w:rPr>
        <w:t>%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η’</w:t>
      </w:r>
      <w:r w:rsidRPr="00CA6F5C">
        <w:rPr>
          <w:i/>
          <w:sz w:val="28"/>
          <w:szCs w:val="28"/>
          <w:vertAlign w:val="subscript"/>
        </w:rPr>
        <w:t>SO2</w:t>
      </w:r>
      <w:r w:rsidRPr="00CA6F5C">
        <w:rPr>
          <w:sz w:val="28"/>
          <w:szCs w:val="28"/>
        </w:rPr>
        <w:t xml:space="preserve"> - доля оксидов серы, связываемых летучей золой в котле.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</w:r>
      <w:r w:rsidRPr="00CA6F5C">
        <w:rPr>
          <w:sz w:val="28"/>
          <w:szCs w:val="28"/>
          <w:u w:val="single"/>
        </w:rPr>
        <w:t>Оксиды углерода.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  <w:t xml:space="preserve">При отсутствии данных инструментальных замеров оценка суммарного количества выбросов оксида углерода, </w:t>
      </w:r>
      <w:r w:rsidRPr="00CA6F5C">
        <w:rPr>
          <w:i/>
          <w:sz w:val="28"/>
          <w:szCs w:val="28"/>
        </w:rPr>
        <w:t>г/с (т/год)</w:t>
      </w:r>
      <w:r w:rsidRPr="00CA6F5C">
        <w:rPr>
          <w:sz w:val="28"/>
          <w:szCs w:val="28"/>
        </w:rPr>
        <w:t>, может быть выполнена по соотношению (1.1.8):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ab/>
        <w:t>M</w:t>
      </w:r>
      <w:r w:rsidRPr="00CA6F5C">
        <w:rPr>
          <w:i/>
          <w:sz w:val="28"/>
          <w:szCs w:val="28"/>
          <w:vertAlign w:val="subscript"/>
        </w:rPr>
        <w:t>CO</w:t>
      </w:r>
      <w:r w:rsidRPr="00CA6F5C">
        <w:rPr>
          <w:sz w:val="28"/>
          <w:szCs w:val="28"/>
        </w:rPr>
        <w:t xml:space="preserve"> = 10</w:t>
      </w:r>
      <w:r w:rsidRPr="00CA6F5C">
        <w:rPr>
          <w:sz w:val="28"/>
          <w:szCs w:val="28"/>
          <w:vertAlign w:val="superscript"/>
        </w:rPr>
        <w:t>-3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B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C</w:t>
      </w:r>
      <w:r w:rsidRPr="00CA6F5C">
        <w:rPr>
          <w:i/>
          <w:sz w:val="28"/>
          <w:szCs w:val="28"/>
          <w:vertAlign w:val="subscript"/>
        </w:rPr>
        <w:t>CO</w:t>
      </w:r>
      <w:r w:rsidRPr="00CA6F5C">
        <w:rPr>
          <w:sz w:val="28"/>
          <w:szCs w:val="28"/>
        </w:rPr>
        <w:t xml:space="preserve"> · (1 - </w:t>
      </w:r>
      <w:r w:rsidRPr="00CA6F5C">
        <w:rPr>
          <w:b/>
          <w:i/>
          <w:sz w:val="28"/>
          <w:szCs w:val="28"/>
        </w:rPr>
        <w:t>q</w:t>
      </w:r>
      <w:r w:rsidRPr="00CA6F5C">
        <w:rPr>
          <w:i/>
          <w:sz w:val="28"/>
          <w:szCs w:val="28"/>
          <w:vertAlign w:val="subscript"/>
        </w:rPr>
        <w:t>4</w:t>
      </w:r>
      <w:r w:rsidRPr="00CA6F5C">
        <w:rPr>
          <w:sz w:val="28"/>
          <w:szCs w:val="28"/>
        </w:rPr>
        <w:t xml:space="preserve"> / 100)</w:t>
      </w:r>
      <w:r w:rsidRPr="00CA6F5C">
        <w:rPr>
          <w:sz w:val="28"/>
          <w:szCs w:val="28"/>
        </w:rPr>
        <w:tab/>
        <w:t>(1.1.8)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sz w:val="28"/>
          <w:szCs w:val="28"/>
        </w:rPr>
        <w:t xml:space="preserve">где </w:t>
      </w:r>
      <w:r w:rsidRPr="00CA6F5C">
        <w:rPr>
          <w:b/>
          <w:i/>
          <w:sz w:val="28"/>
          <w:szCs w:val="28"/>
        </w:rPr>
        <w:t>B</w:t>
      </w:r>
      <w:r w:rsidRPr="00CA6F5C">
        <w:rPr>
          <w:sz w:val="28"/>
          <w:szCs w:val="28"/>
        </w:rPr>
        <w:t xml:space="preserve"> - расход топлива,  </w:t>
      </w:r>
      <w:r w:rsidRPr="00CA6F5C">
        <w:rPr>
          <w:i/>
          <w:sz w:val="28"/>
          <w:szCs w:val="28"/>
        </w:rPr>
        <w:t>г/с (т/год)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C</w:t>
      </w:r>
      <w:r w:rsidRPr="00CA6F5C">
        <w:rPr>
          <w:i/>
          <w:sz w:val="28"/>
          <w:szCs w:val="28"/>
          <w:vertAlign w:val="subscript"/>
        </w:rPr>
        <w:t>CO</w:t>
      </w:r>
      <w:r w:rsidRPr="00CA6F5C">
        <w:rPr>
          <w:sz w:val="28"/>
          <w:szCs w:val="28"/>
        </w:rPr>
        <w:t xml:space="preserve"> - выход оксида углерода при сжигании топлива,  </w:t>
      </w:r>
      <w:r w:rsidRPr="00CA6F5C">
        <w:rPr>
          <w:i/>
          <w:sz w:val="28"/>
          <w:szCs w:val="28"/>
        </w:rPr>
        <w:t>г/кг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q</w:t>
      </w:r>
      <w:r w:rsidRPr="00CA6F5C">
        <w:rPr>
          <w:i/>
          <w:sz w:val="28"/>
          <w:szCs w:val="28"/>
          <w:vertAlign w:val="subscript"/>
        </w:rPr>
        <w:t>4</w:t>
      </w:r>
      <w:r w:rsidRPr="00CA6F5C">
        <w:rPr>
          <w:sz w:val="28"/>
          <w:szCs w:val="28"/>
        </w:rPr>
        <w:t xml:space="preserve"> - потери тепла вследствие механической неполноты сгорания топлива,  </w:t>
      </w:r>
      <w:r w:rsidRPr="00CA6F5C">
        <w:rPr>
          <w:i/>
          <w:sz w:val="28"/>
          <w:szCs w:val="28"/>
        </w:rPr>
        <w:t>%</w:t>
      </w:r>
      <w:r w:rsidRPr="00CA6F5C">
        <w:rPr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lastRenderedPageBreak/>
        <w:tab/>
        <w:t xml:space="preserve">Параметр </w:t>
      </w:r>
      <w:r w:rsidRPr="00CA6F5C">
        <w:rPr>
          <w:b/>
          <w:i/>
          <w:sz w:val="28"/>
          <w:szCs w:val="28"/>
        </w:rPr>
        <w:t>C</w:t>
      </w:r>
      <w:r w:rsidRPr="00CA6F5C">
        <w:rPr>
          <w:i/>
          <w:sz w:val="28"/>
          <w:szCs w:val="28"/>
          <w:vertAlign w:val="subscript"/>
        </w:rPr>
        <w:t>CO</w:t>
      </w:r>
      <w:r w:rsidRPr="00CA6F5C">
        <w:rPr>
          <w:sz w:val="28"/>
          <w:szCs w:val="28"/>
        </w:rPr>
        <w:t xml:space="preserve"> определяется по формуле (1.1.9):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ab/>
        <w:t>C</w:t>
      </w:r>
      <w:r w:rsidRPr="00CA6F5C">
        <w:rPr>
          <w:i/>
          <w:sz w:val="28"/>
          <w:szCs w:val="28"/>
          <w:vertAlign w:val="subscript"/>
        </w:rPr>
        <w:t>CO</w:t>
      </w:r>
      <w:r w:rsidRPr="00CA6F5C">
        <w:rPr>
          <w:sz w:val="28"/>
          <w:szCs w:val="28"/>
        </w:rPr>
        <w:t xml:space="preserve"> = </w:t>
      </w:r>
      <w:r w:rsidRPr="00CA6F5C">
        <w:rPr>
          <w:b/>
          <w:i/>
          <w:sz w:val="28"/>
          <w:szCs w:val="28"/>
        </w:rPr>
        <w:t>q</w:t>
      </w:r>
      <w:r w:rsidRPr="00CA6F5C">
        <w:rPr>
          <w:i/>
          <w:sz w:val="28"/>
          <w:szCs w:val="28"/>
          <w:vertAlign w:val="subscript"/>
        </w:rPr>
        <w:t>3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R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Q</w:t>
      </w:r>
      <w:r w:rsidRPr="00CA6F5C">
        <w:rPr>
          <w:sz w:val="28"/>
          <w:szCs w:val="28"/>
          <w:vertAlign w:val="superscript"/>
        </w:rPr>
        <w:t>r</w:t>
      </w:r>
      <w:r w:rsidRPr="00CA6F5C">
        <w:rPr>
          <w:i/>
          <w:sz w:val="28"/>
          <w:szCs w:val="28"/>
          <w:vertAlign w:val="subscript"/>
        </w:rPr>
        <w:t>i</w:t>
      </w:r>
      <w:r w:rsidRPr="00CA6F5C">
        <w:rPr>
          <w:sz w:val="28"/>
          <w:szCs w:val="28"/>
        </w:rPr>
        <w:tab/>
        <w:t>(1.1.9)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sz w:val="28"/>
          <w:szCs w:val="28"/>
        </w:rPr>
        <w:t xml:space="preserve">где </w:t>
      </w:r>
      <w:r w:rsidRPr="00CA6F5C">
        <w:rPr>
          <w:b/>
          <w:i/>
          <w:sz w:val="28"/>
          <w:szCs w:val="28"/>
        </w:rPr>
        <w:t>q</w:t>
      </w:r>
      <w:r w:rsidRPr="00CA6F5C">
        <w:rPr>
          <w:i/>
          <w:sz w:val="28"/>
          <w:szCs w:val="28"/>
          <w:vertAlign w:val="subscript"/>
        </w:rPr>
        <w:t>3</w:t>
      </w:r>
      <w:r w:rsidRPr="00CA6F5C">
        <w:rPr>
          <w:sz w:val="28"/>
          <w:szCs w:val="28"/>
        </w:rPr>
        <w:t xml:space="preserve"> - потери тепла вследствие химической неполноты сгорания топлива,  </w:t>
      </w:r>
      <w:r w:rsidRPr="00CA6F5C">
        <w:rPr>
          <w:i/>
          <w:sz w:val="28"/>
          <w:szCs w:val="28"/>
        </w:rPr>
        <w:t>%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Q</w:t>
      </w:r>
      <w:r w:rsidRPr="00CA6F5C">
        <w:rPr>
          <w:sz w:val="28"/>
          <w:szCs w:val="28"/>
          <w:vertAlign w:val="superscript"/>
        </w:rPr>
        <w:t>r</w:t>
      </w:r>
      <w:r w:rsidRPr="00CA6F5C">
        <w:rPr>
          <w:i/>
          <w:sz w:val="28"/>
          <w:szCs w:val="28"/>
          <w:vertAlign w:val="subscript"/>
        </w:rPr>
        <w:t>i</w:t>
      </w:r>
      <w:r w:rsidRPr="00CA6F5C">
        <w:rPr>
          <w:sz w:val="28"/>
          <w:szCs w:val="28"/>
        </w:rPr>
        <w:t xml:space="preserve"> - низшая теплота сгорания топлива,  </w:t>
      </w:r>
      <w:r w:rsidRPr="00CA6F5C">
        <w:rPr>
          <w:i/>
          <w:sz w:val="28"/>
          <w:szCs w:val="28"/>
        </w:rPr>
        <w:t>МДж/кг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R</w:t>
      </w:r>
      <w:r w:rsidRPr="00CA6F5C">
        <w:rPr>
          <w:sz w:val="28"/>
          <w:szCs w:val="28"/>
        </w:rPr>
        <w:t xml:space="preserve"> - коэффициент, учитывающий долю потери тепла вследствие химической неполноты сгорания топлива, обусловленную наличием в продуктах неполного сгорания оксида углерода.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</w:r>
      <w:r w:rsidRPr="00CA6F5C">
        <w:rPr>
          <w:sz w:val="28"/>
          <w:szCs w:val="28"/>
          <w:u w:val="single"/>
        </w:rPr>
        <w:t>Твердые частицы.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  <w:t xml:space="preserve">Суммарное количество твердых частиц (летучей золы и несгоревшего топлива) </w:t>
      </w:r>
      <w:r w:rsidRPr="00CA6F5C">
        <w:rPr>
          <w:b/>
          <w:i/>
          <w:sz w:val="28"/>
          <w:szCs w:val="28"/>
        </w:rPr>
        <w:t>M</w:t>
      </w:r>
      <w:r w:rsidRPr="00CA6F5C">
        <w:rPr>
          <w:i/>
          <w:sz w:val="28"/>
          <w:szCs w:val="28"/>
          <w:vertAlign w:val="subscript"/>
        </w:rPr>
        <w:t>тв</w:t>
      </w:r>
      <w:r w:rsidRPr="00CA6F5C">
        <w:rPr>
          <w:sz w:val="28"/>
          <w:szCs w:val="28"/>
        </w:rPr>
        <w:t xml:space="preserve">, поступающих в атмосферу с дымовыми газами котлов ( </w:t>
      </w:r>
      <w:r w:rsidRPr="00CA6F5C">
        <w:rPr>
          <w:i/>
          <w:sz w:val="28"/>
          <w:szCs w:val="28"/>
        </w:rPr>
        <w:t>г/с</w:t>
      </w:r>
      <w:r w:rsidRPr="00CA6F5C">
        <w:rPr>
          <w:sz w:val="28"/>
          <w:szCs w:val="28"/>
        </w:rPr>
        <w:t xml:space="preserve">, </w:t>
      </w:r>
      <w:r w:rsidRPr="00CA6F5C">
        <w:rPr>
          <w:i/>
          <w:sz w:val="28"/>
          <w:szCs w:val="28"/>
        </w:rPr>
        <w:t>т/год</w:t>
      </w:r>
      <w:r w:rsidRPr="00CA6F5C">
        <w:rPr>
          <w:sz w:val="28"/>
          <w:szCs w:val="28"/>
        </w:rPr>
        <w:t>), вычисляют по формуле (1.1.10):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ab/>
        <w:t>M</w:t>
      </w:r>
      <w:r w:rsidRPr="00CA6F5C">
        <w:rPr>
          <w:i/>
          <w:sz w:val="28"/>
          <w:szCs w:val="28"/>
          <w:vertAlign w:val="subscript"/>
        </w:rPr>
        <w:t>ТВ</w:t>
      </w:r>
      <w:r w:rsidRPr="00CA6F5C">
        <w:rPr>
          <w:sz w:val="28"/>
          <w:szCs w:val="28"/>
        </w:rPr>
        <w:t xml:space="preserve"> = 0,01 · </w:t>
      </w:r>
      <w:r w:rsidRPr="00CA6F5C">
        <w:rPr>
          <w:b/>
          <w:i/>
          <w:sz w:val="28"/>
          <w:szCs w:val="28"/>
        </w:rPr>
        <w:t>B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q</w:t>
      </w:r>
      <w:r w:rsidRPr="00CA6F5C">
        <w:rPr>
          <w:i/>
          <w:sz w:val="28"/>
          <w:szCs w:val="28"/>
          <w:vertAlign w:val="subscript"/>
        </w:rPr>
        <w:t>4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Q</w:t>
      </w:r>
      <w:r w:rsidRPr="00CA6F5C">
        <w:rPr>
          <w:sz w:val="28"/>
          <w:szCs w:val="28"/>
          <w:vertAlign w:val="superscript"/>
        </w:rPr>
        <w:t>r</w:t>
      </w:r>
      <w:r w:rsidRPr="00CA6F5C">
        <w:rPr>
          <w:i/>
          <w:sz w:val="28"/>
          <w:szCs w:val="28"/>
          <w:vertAlign w:val="subscript"/>
        </w:rPr>
        <w:t>i</w:t>
      </w:r>
      <w:r w:rsidRPr="00CA6F5C">
        <w:rPr>
          <w:sz w:val="28"/>
          <w:szCs w:val="28"/>
        </w:rPr>
        <w:t xml:space="preserve"> / 32,68</w:t>
      </w:r>
      <w:r w:rsidRPr="00CA6F5C">
        <w:rPr>
          <w:sz w:val="28"/>
          <w:szCs w:val="28"/>
        </w:rPr>
        <w:tab/>
        <w:t>(1.1.10)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sz w:val="28"/>
          <w:szCs w:val="28"/>
        </w:rPr>
        <w:t xml:space="preserve">где </w:t>
      </w:r>
      <w:r w:rsidRPr="00CA6F5C">
        <w:rPr>
          <w:b/>
          <w:i/>
          <w:sz w:val="28"/>
          <w:szCs w:val="28"/>
        </w:rPr>
        <w:t>B</w:t>
      </w:r>
      <w:r w:rsidRPr="00CA6F5C">
        <w:rPr>
          <w:sz w:val="28"/>
          <w:szCs w:val="28"/>
        </w:rPr>
        <w:t xml:space="preserve"> - расход натурального топлива,  </w:t>
      </w:r>
      <w:r w:rsidRPr="00CA6F5C">
        <w:rPr>
          <w:i/>
          <w:sz w:val="28"/>
          <w:szCs w:val="28"/>
        </w:rPr>
        <w:t>г/с (т/год)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q</w:t>
      </w:r>
      <w:r w:rsidRPr="00CA6F5C">
        <w:rPr>
          <w:i/>
          <w:sz w:val="28"/>
          <w:szCs w:val="28"/>
          <w:vertAlign w:val="subscript"/>
        </w:rPr>
        <w:t>4</w:t>
      </w:r>
      <w:r w:rsidRPr="00CA6F5C">
        <w:rPr>
          <w:sz w:val="28"/>
          <w:szCs w:val="28"/>
        </w:rPr>
        <w:t xml:space="preserve"> - потери тепла от механической неполноты сгорания топлива,  </w:t>
      </w:r>
      <w:r w:rsidRPr="00CA6F5C">
        <w:rPr>
          <w:i/>
          <w:sz w:val="28"/>
          <w:szCs w:val="28"/>
        </w:rPr>
        <w:t>%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Q</w:t>
      </w:r>
      <w:r w:rsidRPr="00CA6F5C">
        <w:rPr>
          <w:sz w:val="28"/>
          <w:szCs w:val="28"/>
          <w:vertAlign w:val="superscript"/>
        </w:rPr>
        <w:t>r</w:t>
      </w:r>
      <w:r w:rsidRPr="00CA6F5C">
        <w:rPr>
          <w:i/>
          <w:sz w:val="28"/>
          <w:szCs w:val="28"/>
          <w:vertAlign w:val="subscript"/>
        </w:rPr>
        <w:t>i</w:t>
      </w:r>
      <w:r w:rsidRPr="00CA6F5C">
        <w:rPr>
          <w:sz w:val="28"/>
          <w:szCs w:val="28"/>
        </w:rPr>
        <w:t xml:space="preserve"> - низшая теплота сгорания топлива,  </w:t>
      </w:r>
      <w:r w:rsidRPr="00CA6F5C">
        <w:rPr>
          <w:i/>
          <w:sz w:val="28"/>
          <w:szCs w:val="28"/>
        </w:rPr>
        <w:t>МДж/кг</w:t>
      </w:r>
      <w:r w:rsidRPr="00CA6F5C">
        <w:rPr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  <w:t xml:space="preserve">Суммарное количество золы </w:t>
      </w:r>
      <w:r w:rsidRPr="00CA6F5C">
        <w:rPr>
          <w:b/>
          <w:i/>
          <w:sz w:val="28"/>
          <w:szCs w:val="28"/>
        </w:rPr>
        <w:t>M</w:t>
      </w:r>
      <w:r w:rsidRPr="00CA6F5C">
        <w:rPr>
          <w:i/>
          <w:sz w:val="28"/>
          <w:szCs w:val="28"/>
          <w:vertAlign w:val="subscript"/>
        </w:rPr>
        <w:t>мз</w:t>
      </w:r>
      <w:r w:rsidRPr="00CA6F5C">
        <w:rPr>
          <w:sz w:val="28"/>
          <w:szCs w:val="28"/>
        </w:rPr>
        <w:t xml:space="preserve"> в пересчете на ванадий, в </w:t>
      </w:r>
      <w:r w:rsidRPr="00CA6F5C">
        <w:rPr>
          <w:i/>
          <w:sz w:val="28"/>
          <w:szCs w:val="28"/>
        </w:rPr>
        <w:t>г/с</w:t>
      </w:r>
      <w:r w:rsidRPr="00CA6F5C">
        <w:rPr>
          <w:sz w:val="28"/>
          <w:szCs w:val="28"/>
        </w:rPr>
        <w:t xml:space="preserve"> или </w:t>
      </w:r>
      <w:r w:rsidRPr="00CA6F5C">
        <w:rPr>
          <w:i/>
          <w:sz w:val="28"/>
          <w:szCs w:val="28"/>
        </w:rPr>
        <w:t>т/год</w:t>
      </w:r>
      <w:r w:rsidRPr="00CA6F5C">
        <w:rPr>
          <w:sz w:val="28"/>
          <w:szCs w:val="28"/>
        </w:rPr>
        <w:t>, поступающей в атмосферу с дымовыми газами котла при сжигании отработанного масла, вычисляют по формуле (1.1.11):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ab/>
        <w:t>M</w:t>
      </w:r>
      <w:r w:rsidRPr="00CA6F5C">
        <w:rPr>
          <w:i/>
          <w:sz w:val="28"/>
          <w:szCs w:val="28"/>
          <w:vertAlign w:val="subscript"/>
        </w:rPr>
        <w:t>МЗ</w:t>
      </w:r>
      <w:r w:rsidRPr="00CA6F5C">
        <w:rPr>
          <w:sz w:val="28"/>
          <w:szCs w:val="28"/>
        </w:rPr>
        <w:t xml:space="preserve"> = </w:t>
      </w:r>
      <w:r w:rsidRPr="00CA6F5C">
        <w:rPr>
          <w:b/>
          <w:i/>
          <w:sz w:val="28"/>
          <w:szCs w:val="28"/>
        </w:rPr>
        <w:t>G</w:t>
      </w:r>
      <w:r w:rsidRPr="00CA6F5C">
        <w:rPr>
          <w:i/>
          <w:sz w:val="28"/>
          <w:szCs w:val="28"/>
          <w:vertAlign w:val="subscript"/>
        </w:rPr>
        <w:t>V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B</w:t>
      </w:r>
      <w:r w:rsidRPr="00CA6F5C">
        <w:rPr>
          <w:sz w:val="28"/>
          <w:szCs w:val="28"/>
        </w:rPr>
        <w:t xml:space="preserve"> · (1 - </w:t>
      </w:r>
      <w:r w:rsidRPr="00CA6F5C">
        <w:rPr>
          <w:b/>
          <w:i/>
          <w:sz w:val="28"/>
          <w:szCs w:val="28"/>
        </w:rPr>
        <w:t>η</w:t>
      </w:r>
      <w:r w:rsidRPr="00CA6F5C">
        <w:rPr>
          <w:i/>
          <w:sz w:val="28"/>
          <w:szCs w:val="28"/>
          <w:vertAlign w:val="subscript"/>
        </w:rPr>
        <w:t>ОС</w:t>
      </w:r>
      <w:r w:rsidRPr="00CA6F5C">
        <w:rPr>
          <w:sz w:val="28"/>
          <w:szCs w:val="28"/>
        </w:rPr>
        <w:t xml:space="preserve">) ·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П</w:t>
      </w:r>
      <w:r w:rsidRPr="00CA6F5C">
        <w:rPr>
          <w:sz w:val="28"/>
          <w:szCs w:val="28"/>
        </w:rPr>
        <w:tab/>
        <w:t>(1.1.11)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sz w:val="28"/>
          <w:szCs w:val="28"/>
        </w:rPr>
        <w:t xml:space="preserve">где </w:t>
      </w:r>
      <w:r w:rsidRPr="00CA6F5C">
        <w:rPr>
          <w:b/>
          <w:i/>
          <w:sz w:val="28"/>
          <w:szCs w:val="28"/>
        </w:rPr>
        <w:t>G</w:t>
      </w:r>
      <w:r w:rsidRPr="00CA6F5C">
        <w:rPr>
          <w:i/>
          <w:sz w:val="28"/>
          <w:szCs w:val="28"/>
          <w:vertAlign w:val="subscript"/>
        </w:rPr>
        <w:t>V</w:t>
      </w:r>
      <w:r w:rsidRPr="00CA6F5C">
        <w:rPr>
          <w:sz w:val="28"/>
          <w:szCs w:val="28"/>
        </w:rPr>
        <w:t xml:space="preserve"> - количество ванадия, находящегося в 1 т отработанного масла, </w:t>
      </w:r>
      <w:r w:rsidRPr="00CA6F5C">
        <w:rPr>
          <w:i/>
          <w:sz w:val="28"/>
          <w:szCs w:val="28"/>
        </w:rPr>
        <w:t>г/т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B</w:t>
      </w:r>
      <w:r w:rsidRPr="00CA6F5C">
        <w:rPr>
          <w:sz w:val="28"/>
          <w:szCs w:val="28"/>
        </w:rPr>
        <w:t xml:space="preserve"> - расход натурального топлива;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η</w:t>
      </w:r>
      <w:r w:rsidRPr="00CA6F5C">
        <w:rPr>
          <w:i/>
          <w:sz w:val="28"/>
          <w:szCs w:val="28"/>
          <w:vertAlign w:val="subscript"/>
        </w:rPr>
        <w:t>ОС</w:t>
      </w:r>
      <w:r w:rsidRPr="00CA6F5C">
        <w:rPr>
          <w:sz w:val="28"/>
          <w:szCs w:val="28"/>
        </w:rPr>
        <w:t xml:space="preserve"> - доля ванадия, оседающего с твердыми частицами на поверхности нагрева мазутных котлов;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П</w:t>
      </w:r>
      <w:r w:rsidRPr="00CA6F5C">
        <w:rPr>
          <w:sz w:val="28"/>
          <w:szCs w:val="28"/>
        </w:rPr>
        <w:t xml:space="preserve"> - коэффициент пересчета,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П</w:t>
      </w:r>
      <w:r w:rsidRPr="00CA6F5C">
        <w:rPr>
          <w:sz w:val="28"/>
          <w:szCs w:val="28"/>
        </w:rPr>
        <w:t xml:space="preserve"> = 10</w:t>
      </w:r>
      <w:r w:rsidRPr="00CA6F5C">
        <w:rPr>
          <w:sz w:val="28"/>
          <w:szCs w:val="28"/>
          <w:vertAlign w:val="superscript"/>
        </w:rPr>
        <w:t>-6</w:t>
      </w:r>
      <w:r w:rsidRPr="00CA6F5C">
        <w:rPr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</w:r>
      <w:r w:rsidRPr="00CA6F5C">
        <w:rPr>
          <w:b/>
          <w:i/>
          <w:sz w:val="28"/>
          <w:szCs w:val="28"/>
        </w:rPr>
        <w:t>G</w:t>
      </w:r>
      <w:r w:rsidRPr="00CA6F5C">
        <w:rPr>
          <w:i/>
          <w:sz w:val="28"/>
          <w:szCs w:val="28"/>
          <w:vertAlign w:val="subscript"/>
        </w:rPr>
        <w:t>V</w:t>
      </w:r>
      <w:r w:rsidRPr="00CA6F5C">
        <w:rPr>
          <w:sz w:val="28"/>
          <w:szCs w:val="28"/>
        </w:rPr>
        <w:t xml:space="preserve"> может быть определено по результатам химического анализа отработанного масла (1.1.12):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ab/>
        <w:t>G</w:t>
      </w:r>
      <w:r w:rsidRPr="00CA6F5C">
        <w:rPr>
          <w:i/>
          <w:sz w:val="28"/>
          <w:szCs w:val="28"/>
          <w:vertAlign w:val="subscript"/>
        </w:rPr>
        <w:t>V</w:t>
      </w:r>
      <w:r w:rsidRPr="00CA6F5C">
        <w:rPr>
          <w:sz w:val="28"/>
          <w:szCs w:val="28"/>
        </w:rPr>
        <w:t xml:space="preserve"> = </w:t>
      </w:r>
      <w:r w:rsidRPr="00CA6F5C">
        <w:rPr>
          <w:b/>
          <w:i/>
          <w:sz w:val="28"/>
          <w:szCs w:val="28"/>
        </w:rPr>
        <w:t>a</w:t>
      </w:r>
      <w:r w:rsidRPr="00CA6F5C">
        <w:rPr>
          <w:i/>
          <w:sz w:val="28"/>
          <w:szCs w:val="28"/>
          <w:vertAlign w:val="subscript"/>
        </w:rPr>
        <w:t>V</w:t>
      </w:r>
      <w:r w:rsidRPr="00CA6F5C">
        <w:rPr>
          <w:sz w:val="28"/>
          <w:szCs w:val="28"/>
        </w:rPr>
        <w:t xml:space="preserve"> · 10</w:t>
      </w:r>
      <w:r w:rsidRPr="00CA6F5C">
        <w:rPr>
          <w:sz w:val="28"/>
          <w:szCs w:val="28"/>
          <w:vertAlign w:val="superscript"/>
        </w:rPr>
        <w:t>3</w:t>
      </w:r>
      <w:r w:rsidRPr="00CA6F5C">
        <w:rPr>
          <w:sz w:val="28"/>
          <w:szCs w:val="28"/>
        </w:rPr>
        <w:tab/>
        <w:t>(1.1.12)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sz w:val="28"/>
          <w:szCs w:val="28"/>
        </w:rPr>
        <w:t xml:space="preserve">где </w:t>
      </w:r>
      <w:r w:rsidRPr="00CA6F5C">
        <w:rPr>
          <w:b/>
          <w:i/>
          <w:sz w:val="28"/>
          <w:szCs w:val="28"/>
        </w:rPr>
        <w:t>a</w:t>
      </w:r>
      <w:r w:rsidRPr="00CA6F5C">
        <w:rPr>
          <w:i/>
          <w:sz w:val="28"/>
          <w:szCs w:val="28"/>
          <w:vertAlign w:val="subscript"/>
        </w:rPr>
        <w:t>V</w:t>
      </w:r>
      <w:r w:rsidRPr="00CA6F5C">
        <w:rPr>
          <w:sz w:val="28"/>
          <w:szCs w:val="28"/>
        </w:rPr>
        <w:t xml:space="preserve"> - фактическое содержание элемента ванадия в отработанном масле, %.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</w:r>
      <w:r w:rsidRPr="00CA6F5C">
        <w:rPr>
          <w:b/>
          <w:i/>
          <w:sz w:val="28"/>
          <w:szCs w:val="28"/>
        </w:rPr>
        <w:t>G</w:t>
      </w:r>
      <w:r w:rsidRPr="00CA6F5C">
        <w:rPr>
          <w:i/>
          <w:sz w:val="28"/>
          <w:szCs w:val="28"/>
          <w:vertAlign w:val="subscript"/>
        </w:rPr>
        <w:t>V</w:t>
      </w:r>
      <w:r w:rsidRPr="00CA6F5C">
        <w:rPr>
          <w:sz w:val="28"/>
          <w:szCs w:val="28"/>
        </w:rPr>
        <w:t xml:space="preserve"> может быть определено по приближенной формуле (1.1.13):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ab/>
        <w:t>G</w:t>
      </w:r>
      <w:r w:rsidRPr="00CA6F5C">
        <w:rPr>
          <w:i/>
          <w:sz w:val="28"/>
          <w:szCs w:val="28"/>
          <w:vertAlign w:val="subscript"/>
        </w:rPr>
        <w:t>V</w:t>
      </w:r>
      <w:r w:rsidRPr="00CA6F5C">
        <w:rPr>
          <w:sz w:val="28"/>
          <w:szCs w:val="28"/>
        </w:rPr>
        <w:t xml:space="preserve"> = 2222 · </w:t>
      </w:r>
      <w:r w:rsidRPr="00CA6F5C">
        <w:rPr>
          <w:b/>
          <w:i/>
          <w:sz w:val="28"/>
          <w:szCs w:val="28"/>
        </w:rPr>
        <w:t>A</w:t>
      </w:r>
      <w:r w:rsidRPr="00CA6F5C">
        <w:rPr>
          <w:sz w:val="28"/>
          <w:szCs w:val="28"/>
          <w:vertAlign w:val="superscript"/>
        </w:rPr>
        <w:t>r</w:t>
      </w:r>
      <w:r w:rsidRPr="00CA6F5C">
        <w:rPr>
          <w:sz w:val="28"/>
          <w:szCs w:val="28"/>
        </w:rPr>
        <w:tab/>
        <w:t>(1.1.13)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sz w:val="28"/>
          <w:szCs w:val="28"/>
        </w:rPr>
        <w:t xml:space="preserve">где </w:t>
      </w:r>
      <w:r w:rsidRPr="00CA6F5C">
        <w:rPr>
          <w:b/>
          <w:i/>
          <w:sz w:val="28"/>
          <w:szCs w:val="28"/>
        </w:rPr>
        <w:t>A</w:t>
      </w:r>
      <w:r w:rsidRPr="00CA6F5C">
        <w:rPr>
          <w:sz w:val="28"/>
          <w:szCs w:val="28"/>
          <w:vertAlign w:val="superscript"/>
        </w:rPr>
        <w:t>r</w:t>
      </w:r>
      <w:r w:rsidRPr="00CA6F5C">
        <w:rPr>
          <w:sz w:val="28"/>
          <w:szCs w:val="28"/>
        </w:rPr>
        <w:t xml:space="preserve"> - содержание золы в отработанном масле на рабочую массу,  </w:t>
      </w:r>
      <w:r w:rsidRPr="00CA6F5C">
        <w:rPr>
          <w:i/>
          <w:sz w:val="28"/>
          <w:szCs w:val="28"/>
        </w:rPr>
        <w:t>%</w:t>
      </w:r>
      <w:r w:rsidRPr="00CA6F5C">
        <w:rPr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</w:r>
      <w:r w:rsidRPr="00CA6F5C">
        <w:rPr>
          <w:sz w:val="28"/>
          <w:szCs w:val="28"/>
          <w:u w:val="single"/>
        </w:rPr>
        <w:t>Бенз(а)пирен.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lastRenderedPageBreak/>
        <w:tab/>
        <w:t xml:space="preserve">Суммарное количество </w:t>
      </w:r>
      <w:r w:rsidRPr="00CA6F5C">
        <w:rPr>
          <w:b/>
          <w:i/>
          <w:sz w:val="28"/>
          <w:szCs w:val="28"/>
        </w:rPr>
        <w:t>M</w:t>
      </w:r>
      <w:r w:rsidRPr="00CA6F5C">
        <w:rPr>
          <w:i/>
          <w:sz w:val="28"/>
          <w:szCs w:val="28"/>
          <w:vertAlign w:val="subscript"/>
        </w:rPr>
        <w:t>j</w:t>
      </w:r>
      <w:r w:rsidRPr="00CA6F5C">
        <w:rPr>
          <w:sz w:val="28"/>
          <w:szCs w:val="28"/>
        </w:rPr>
        <w:t xml:space="preserve"> загрязняющего вещества </w:t>
      </w:r>
      <w:r w:rsidRPr="00CA6F5C">
        <w:rPr>
          <w:b/>
          <w:i/>
          <w:sz w:val="28"/>
          <w:szCs w:val="28"/>
        </w:rPr>
        <w:t>j</w:t>
      </w:r>
      <w:r w:rsidRPr="00CA6F5C">
        <w:rPr>
          <w:sz w:val="28"/>
          <w:szCs w:val="28"/>
        </w:rPr>
        <w:t>, поступающего в атмосферу с дымовыми газами (г/с, т/год), определяется по формуле (1.1.14):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ab/>
        <w:t>М</w:t>
      </w:r>
      <w:r w:rsidRPr="00CA6F5C">
        <w:rPr>
          <w:i/>
          <w:sz w:val="28"/>
          <w:szCs w:val="28"/>
          <w:vertAlign w:val="subscript"/>
        </w:rPr>
        <w:t>j</w:t>
      </w:r>
      <w:r w:rsidRPr="00CA6F5C">
        <w:rPr>
          <w:sz w:val="28"/>
          <w:szCs w:val="28"/>
        </w:rPr>
        <w:t xml:space="preserve"> = </w:t>
      </w:r>
      <w:r w:rsidRPr="00CA6F5C">
        <w:rPr>
          <w:b/>
          <w:i/>
          <w:sz w:val="28"/>
          <w:szCs w:val="28"/>
        </w:rPr>
        <w:t>c</w:t>
      </w:r>
      <w:r w:rsidRPr="00CA6F5C">
        <w:rPr>
          <w:i/>
          <w:sz w:val="28"/>
          <w:szCs w:val="28"/>
          <w:vertAlign w:val="subscript"/>
        </w:rPr>
        <w:t>j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V</w:t>
      </w:r>
      <w:r w:rsidRPr="00CA6F5C">
        <w:rPr>
          <w:i/>
          <w:sz w:val="28"/>
          <w:szCs w:val="28"/>
          <w:vertAlign w:val="subscript"/>
        </w:rPr>
        <w:t>сг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B</w:t>
      </w:r>
      <w:r w:rsidRPr="00CA6F5C">
        <w:rPr>
          <w:i/>
          <w:sz w:val="28"/>
          <w:szCs w:val="28"/>
          <w:vertAlign w:val="subscript"/>
        </w:rPr>
        <w:t>р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П</w:t>
      </w:r>
      <w:r w:rsidRPr="00CA6F5C">
        <w:rPr>
          <w:sz w:val="28"/>
          <w:szCs w:val="28"/>
        </w:rPr>
        <w:tab/>
        <w:t>(1.1.14)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sz w:val="28"/>
          <w:szCs w:val="28"/>
        </w:rPr>
        <w:t xml:space="preserve">где </w:t>
      </w:r>
      <w:r w:rsidRPr="00CA6F5C">
        <w:rPr>
          <w:b/>
          <w:i/>
          <w:sz w:val="28"/>
          <w:szCs w:val="28"/>
        </w:rPr>
        <w:t>c</w:t>
      </w:r>
      <w:r w:rsidRPr="00CA6F5C">
        <w:rPr>
          <w:i/>
          <w:sz w:val="28"/>
          <w:szCs w:val="28"/>
          <w:vertAlign w:val="subscript"/>
        </w:rPr>
        <w:t>j</w:t>
      </w:r>
      <w:r w:rsidRPr="00CA6F5C">
        <w:rPr>
          <w:sz w:val="28"/>
          <w:szCs w:val="28"/>
        </w:rPr>
        <w:t xml:space="preserve"> - массовая концентрация загрязняющего вещества </w:t>
      </w:r>
      <w:r w:rsidRPr="00CA6F5C">
        <w:rPr>
          <w:b/>
          <w:i/>
          <w:sz w:val="28"/>
          <w:szCs w:val="28"/>
        </w:rPr>
        <w:t>j</w:t>
      </w:r>
      <w:r w:rsidRPr="00CA6F5C">
        <w:rPr>
          <w:sz w:val="28"/>
          <w:szCs w:val="28"/>
        </w:rPr>
        <w:t xml:space="preserve"> в сухих дымовых газах при стандартном коэффициенте избытка воздуха </w:t>
      </w:r>
      <w:r w:rsidRPr="00CA6F5C">
        <w:rPr>
          <w:b/>
          <w:i/>
          <w:sz w:val="28"/>
          <w:szCs w:val="28"/>
        </w:rPr>
        <w:t>α</w:t>
      </w:r>
      <w:r w:rsidRPr="00CA6F5C">
        <w:rPr>
          <w:i/>
          <w:sz w:val="28"/>
          <w:szCs w:val="28"/>
          <w:vertAlign w:val="subscript"/>
        </w:rPr>
        <w:t>0</w:t>
      </w:r>
      <w:r w:rsidRPr="00CA6F5C">
        <w:rPr>
          <w:sz w:val="28"/>
          <w:szCs w:val="28"/>
        </w:rPr>
        <w:t xml:space="preserve"> = 1,4 и нормальных условиях </w:t>
      </w:r>
      <w:r w:rsidRPr="00CA6F5C">
        <w:rPr>
          <w:i/>
          <w:sz w:val="28"/>
          <w:szCs w:val="28"/>
        </w:rPr>
        <w:t>мг/нм³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V</w:t>
      </w:r>
      <w:r w:rsidRPr="00CA6F5C">
        <w:rPr>
          <w:i/>
          <w:sz w:val="28"/>
          <w:szCs w:val="28"/>
          <w:vertAlign w:val="subscript"/>
        </w:rPr>
        <w:t>сг</w:t>
      </w:r>
      <w:r w:rsidRPr="00CA6F5C">
        <w:rPr>
          <w:sz w:val="28"/>
          <w:szCs w:val="28"/>
        </w:rPr>
        <w:t xml:space="preserve"> - объем сухих дымовых газов, образующихся при полном сгорании 1 </w:t>
      </w:r>
      <w:r w:rsidRPr="00CA6F5C">
        <w:rPr>
          <w:i/>
          <w:sz w:val="28"/>
          <w:szCs w:val="28"/>
        </w:rPr>
        <w:t>кг</w:t>
      </w:r>
      <w:r w:rsidRPr="00CA6F5C">
        <w:rPr>
          <w:sz w:val="28"/>
          <w:szCs w:val="28"/>
        </w:rPr>
        <w:t xml:space="preserve"> топлива, при </w:t>
      </w:r>
      <w:r w:rsidRPr="00CA6F5C">
        <w:rPr>
          <w:b/>
          <w:i/>
          <w:sz w:val="28"/>
          <w:szCs w:val="28"/>
        </w:rPr>
        <w:t>α</w:t>
      </w:r>
      <w:r w:rsidRPr="00CA6F5C">
        <w:rPr>
          <w:i/>
          <w:sz w:val="28"/>
          <w:szCs w:val="28"/>
          <w:vertAlign w:val="subscript"/>
        </w:rPr>
        <w:t>0</w:t>
      </w:r>
      <w:r w:rsidRPr="00CA6F5C">
        <w:rPr>
          <w:sz w:val="28"/>
          <w:szCs w:val="28"/>
        </w:rPr>
        <w:t xml:space="preserve"> = 1,4, </w:t>
      </w:r>
      <w:r w:rsidRPr="00CA6F5C">
        <w:rPr>
          <w:i/>
          <w:sz w:val="28"/>
          <w:szCs w:val="28"/>
        </w:rPr>
        <w:t>нм³/кг топлива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B</w:t>
      </w:r>
      <w:r w:rsidRPr="00CA6F5C">
        <w:rPr>
          <w:i/>
          <w:sz w:val="28"/>
          <w:szCs w:val="28"/>
          <w:vertAlign w:val="subscript"/>
        </w:rPr>
        <w:t>р</w:t>
      </w:r>
      <w:r w:rsidRPr="00CA6F5C">
        <w:rPr>
          <w:sz w:val="28"/>
          <w:szCs w:val="28"/>
        </w:rPr>
        <w:t xml:space="preserve"> - расчетный расход топлива; при определении выбросов в  </w:t>
      </w:r>
      <w:r w:rsidRPr="00CA6F5C">
        <w:rPr>
          <w:i/>
          <w:sz w:val="28"/>
          <w:szCs w:val="28"/>
        </w:rPr>
        <w:t>г/с</w:t>
      </w:r>
      <w:r w:rsidRPr="00CA6F5C">
        <w:rPr>
          <w:sz w:val="28"/>
          <w:szCs w:val="28"/>
        </w:rPr>
        <w:t xml:space="preserve"> </w:t>
      </w:r>
      <w:r w:rsidRPr="00CA6F5C">
        <w:rPr>
          <w:b/>
          <w:i/>
          <w:sz w:val="28"/>
          <w:szCs w:val="28"/>
        </w:rPr>
        <w:t>B</w:t>
      </w:r>
      <w:r w:rsidRPr="00CA6F5C">
        <w:rPr>
          <w:i/>
          <w:sz w:val="28"/>
          <w:szCs w:val="28"/>
          <w:vertAlign w:val="subscript"/>
        </w:rPr>
        <w:t>р</w:t>
      </w:r>
      <w:r w:rsidRPr="00CA6F5C">
        <w:rPr>
          <w:sz w:val="28"/>
          <w:szCs w:val="28"/>
        </w:rPr>
        <w:t xml:space="preserve"> берется в  </w:t>
      </w:r>
      <w:r w:rsidRPr="00CA6F5C">
        <w:rPr>
          <w:i/>
          <w:sz w:val="28"/>
          <w:szCs w:val="28"/>
        </w:rPr>
        <w:t>т/ч</w:t>
      </w:r>
      <w:r w:rsidRPr="00CA6F5C">
        <w:rPr>
          <w:sz w:val="28"/>
          <w:szCs w:val="28"/>
        </w:rPr>
        <w:t xml:space="preserve">; при определении выбросов в  </w:t>
      </w:r>
      <w:r w:rsidRPr="00CA6F5C">
        <w:rPr>
          <w:i/>
          <w:sz w:val="28"/>
          <w:szCs w:val="28"/>
        </w:rPr>
        <w:t>т/г</w:t>
      </w:r>
      <w:r w:rsidRPr="00CA6F5C">
        <w:rPr>
          <w:sz w:val="28"/>
          <w:szCs w:val="28"/>
        </w:rPr>
        <w:t xml:space="preserve"> </w:t>
      </w:r>
      <w:r w:rsidRPr="00CA6F5C">
        <w:rPr>
          <w:b/>
          <w:i/>
          <w:sz w:val="28"/>
          <w:szCs w:val="28"/>
        </w:rPr>
        <w:t>B</w:t>
      </w:r>
      <w:r w:rsidRPr="00CA6F5C">
        <w:rPr>
          <w:i/>
          <w:sz w:val="28"/>
          <w:szCs w:val="28"/>
          <w:vertAlign w:val="subscript"/>
        </w:rPr>
        <w:t>р</w:t>
      </w:r>
      <w:r w:rsidRPr="00CA6F5C">
        <w:rPr>
          <w:sz w:val="28"/>
          <w:szCs w:val="28"/>
        </w:rPr>
        <w:t xml:space="preserve"> берется в  </w:t>
      </w:r>
      <w:r w:rsidRPr="00CA6F5C">
        <w:rPr>
          <w:i/>
          <w:sz w:val="28"/>
          <w:szCs w:val="28"/>
        </w:rPr>
        <w:t>т/год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П</w:t>
      </w:r>
      <w:r w:rsidRPr="00CA6F5C">
        <w:rPr>
          <w:sz w:val="28"/>
          <w:szCs w:val="28"/>
        </w:rPr>
        <w:t xml:space="preserve"> - коэффициент пересчета; при определении выбросов в  </w:t>
      </w:r>
      <w:r w:rsidRPr="00CA6F5C">
        <w:rPr>
          <w:i/>
          <w:sz w:val="28"/>
          <w:szCs w:val="28"/>
        </w:rPr>
        <w:t>г/с</w:t>
      </w:r>
      <w:r w:rsidRPr="00CA6F5C">
        <w:rPr>
          <w:sz w:val="28"/>
          <w:szCs w:val="28"/>
        </w:rPr>
        <w:t xml:space="preserve">,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П</w:t>
      </w:r>
      <w:r w:rsidRPr="00CA6F5C">
        <w:rPr>
          <w:sz w:val="28"/>
          <w:szCs w:val="28"/>
        </w:rPr>
        <w:t xml:space="preserve"> = 0,278 · 10</w:t>
      </w:r>
      <w:r w:rsidRPr="00CA6F5C">
        <w:rPr>
          <w:sz w:val="28"/>
          <w:szCs w:val="28"/>
          <w:vertAlign w:val="superscript"/>
        </w:rPr>
        <w:t>-3</w:t>
      </w:r>
      <w:r w:rsidRPr="00CA6F5C">
        <w:rPr>
          <w:sz w:val="28"/>
          <w:szCs w:val="28"/>
        </w:rPr>
        <w:t xml:space="preserve">, при определении выбросов в </w:t>
      </w:r>
      <w:r w:rsidRPr="00CA6F5C">
        <w:rPr>
          <w:i/>
          <w:sz w:val="28"/>
          <w:szCs w:val="28"/>
        </w:rPr>
        <w:t>т/г</w:t>
      </w:r>
      <w:r w:rsidRPr="00CA6F5C">
        <w:rPr>
          <w:sz w:val="28"/>
          <w:szCs w:val="28"/>
        </w:rPr>
        <w:t xml:space="preserve">,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П</w:t>
      </w:r>
      <w:r w:rsidRPr="00CA6F5C">
        <w:rPr>
          <w:sz w:val="28"/>
          <w:szCs w:val="28"/>
        </w:rPr>
        <w:t xml:space="preserve"> = 10</w:t>
      </w:r>
      <w:r w:rsidRPr="00CA6F5C">
        <w:rPr>
          <w:sz w:val="28"/>
          <w:szCs w:val="28"/>
          <w:vertAlign w:val="superscript"/>
        </w:rPr>
        <w:t>-6</w:t>
      </w:r>
      <w:r w:rsidRPr="00CA6F5C">
        <w:rPr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  <w:t xml:space="preserve">Концентрация бенз(а)пирена, </w:t>
      </w:r>
      <w:r w:rsidRPr="00CA6F5C">
        <w:rPr>
          <w:i/>
          <w:sz w:val="28"/>
          <w:szCs w:val="28"/>
        </w:rPr>
        <w:t>мг/нм³</w:t>
      </w:r>
      <w:r w:rsidRPr="00CA6F5C">
        <w:rPr>
          <w:sz w:val="28"/>
          <w:szCs w:val="28"/>
        </w:rPr>
        <w:t>, в сухих продуктах сгорания мазута на выходе из топочной камеры водогрейных котлов определяется следующим образом: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  <w:t xml:space="preserve">для </w:t>
      </w:r>
      <w:r w:rsidRPr="00CA6F5C">
        <w:rPr>
          <w:b/>
          <w:i/>
          <w:sz w:val="28"/>
          <w:szCs w:val="28"/>
        </w:rPr>
        <w:t>α’’</w:t>
      </w:r>
      <w:r w:rsidRPr="00CA6F5C">
        <w:rPr>
          <w:i/>
          <w:sz w:val="28"/>
          <w:szCs w:val="28"/>
          <w:vertAlign w:val="subscript"/>
        </w:rPr>
        <w:t>T</w:t>
      </w:r>
      <w:r w:rsidRPr="00CA6F5C">
        <w:rPr>
          <w:sz w:val="28"/>
          <w:szCs w:val="28"/>
        </w:rPr>
        <w:t xml:space="preserve"> = 1,08 ÷ 1,25 по формуле (1.1.15):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ab/>
        <w:t>с</w:t>
      </w:r>
      <w:r w:rsidRPr="00CA6F5C">
        <w:rPr>
          <w:sz w:val="28"/>
          <w:szCs w:val="28"/>
          <w:vertAlign w:val="superscript"/>
        </w:rPr>
        <w:t>м</w:t>
      </w:r>
      <w:r w:rsidRPr="00CA6F5C">
        <w:rPr>
          <w:i/>
          <w:sz w:val="28"/>
          <w:szCs w:val="28"/>
          <w:vertAlign w:val="subscript"/>
        </w:rPr>
        <w:t>бп</w:t>
      </w:r>
      <w:r w:rsidRPr="00CA6F5C">
        <w:rPr>
          <w:sz w:val="28"/>
          <w:szCs w:val="28"/>
        </w:rPr>
        <w:t xml:space="preserve"> = 10</w:t>
      </w:r>
      <w:r w:rsidRPr="00CA6F5C">
        <w:rPr>
          <w:sz w:val="28"/>
          <w:szCs w:val="28"/>
          <w:vertAlign w:val="superscript"/>
        </w:rPr>
        <w:t>-6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R</w:t>
      </w:r>
      <w:r w:rsidRPr="00CA6F5C">
        <w:rPr>
          <w:sz w:val="28"/>
          <w:szCs w:val="28"/>
        </w:rPr>
        <w:t xml:space="preserve"> · (0,445 · </w:t>
      </w:r>
      <w:r w:rsidRPr="00CA6F5C">
        <w:rPr>
          <w:b/>
          <w:i/>
          <w:sz w:val="28"/>
          <w:szCs w:val="28"/>
        </w:rPr>
        <w:t>q</w:t>
      </w:r>
      <w:r w:rsidRPr="00CA6F5C">
        <w:rPr>
          <w:i/>
          <w:sz w:val="28"/>
          <w:szCs w:val="28"/>
          <w:vertAlign w:val="subscript"/>
        </w:rPr>
        <w:t>v</w:t>
      </w:r>
      <w:r w:rsidRPr="00CA6F5C">
        <w:rPr>
          <w:sz w:val="28"/>
          <w:szCs w:val="28"/>
        </w:rPr>
        <w:t xml:space="preserve"> - 28,0) ·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Д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Р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СТ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О</w:t>
      </w:r>
      <w:r w:rsidRPr="00CA6F5C">
        <w:rPr>
          <w:sz w:val="28"/>
          <w:szCs w:val="28"/>
        </w:rPr>
        <w:t xml:space="preserve"> / </w:t>
      </w:r>
      <w:r w:rsidRPr="00CA6F5C">
        <w:rPr>
          <w:b/>
          <w:i/>
          <w:sz w:val="28"/>
          <w:szCs w:val="28"/>
        </w:rPr>
        <w:t>e</w:t>
      </w:r>
      <w:r w:rsidRPr="00CA6F5C">
        <w:rPr>
          <w:sz w:val="28"/>
          <w:szCs w:val="28"/>
          <w:vertAlign w:val="superscript"/>
        </w:rPr>
        <w:t>3,5 • (α’’т - 1)</w:t>
      </w:r>
      <w:r w:rsidRPr="00CA6F5C">
        <w:rPr>
          <w:sz w:val="28"/>
          <w:szCs w:val="28"/>
        </w:rPr>
        <w:tab/>
        <w:t>(1.1.15)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  <w:t xml:space="preserve">для </w:t>
      </w:r>
      <w:r w:rsidRPr="00CA6F5C">
        <w:rPr>
          <w:b/>
          <w:i/>
          <w:sz w:val="28"/>
          <w:szCs w:val="28"/>
        </w:rPr>
        <w:t>α’’</w:t>
      </w:r>
      <w:r w:rsidRPr="00CA6F5C">
        <w:rPr>
          <w:i/>
          <w:sz w:val="28"/>
          <w:szCs w:val="28"/>
          <w:vertAlign w:val="subscript"/>
        </w:rPr>
        <w:t>T</w:t>
      </w:r>
      <w:r w:rsidRPr="00CA6F5C">
        <w:rPr>
          <w:sz w:val="28"/>
          <w:szCs w:val="28"/>
        </w:rPr>
        <w:t xml:space="preserve"> &gt; 1,25 по формуле (1.1.16):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ab/>
        <w:t>с</w:t>
      </w:r>
      <w:r w:rsidRPr="00CA6F5C">
        <w:rPr>
          <w:sz w:val="28"/>
          <w:szCs w:val="28"/>
          <w:vertAlign w:val="superscript"/>
        </w:rPr>
        <w:t>м</w:t>
      </w:r>
      <w:r w:rsidRPr="00CA6F5C">
        <w:rPr>
          <w:i/>
          <w:sz w:val="28"/>
          <w:szCs w:val="28"/>
          <w:vertAlign w:val="subscript"/>
        </w:rPr>
        <w:t>бп</w:t>
      </w:r>
      <w:r w:rsidRPr="00CA6F5C">
        <w:rPr>
          <w:sz w:val="28"/>
          <w:szCs w:val="28"/>
        </w:rPr>
        <w:t xml:space="preserve"> = 10</w:t>
      </w:r>
      <w:r w:rsidRPr="00CA6F5C">
        <w:rPr>
          <w:sz w:val="28"/>
          <w:szCs w:val="28"/>
          <w:vertAlign w:val="superscript"/>
        </w:rPr>
        <w:t>-6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R</w:t>
      </w:r>
      <w:r w:rsidRPr="00CA6F5C">
        <w:rPr>
          <w:sz w:val="28"/>
          <w:szCs w:val="28"/>
        </w:rPr>
        <w:t xml:space="preserve"> · (0,52 · </w:t>
      </w:r>
      <w:r w:rsidRPr="00CA6F5C">
        <w:rPr>
          <w:b/>
          <w:i/>
          <w:sz w:val="28"/>
          <w:szCs w:val="28"/>
        </w:rPr>
        <w:t>q</w:t>
      </w:r>
      <w:r w:rsidRPr="00CA6F5C">
        <w:rPr>
          <w:i/>
          <w:sz w:val="28"/>
          <w:szCs w:val="28"/>
          <w:vertAlign w:val="subscript"/>
        </w:rPr>
        <w:t>v</w:t>
      </w:r>
      <w:r w:rsidRPr="00CA6F5C">
        <w:rPr>
          <w:sz w:val="28"/>
          <w:szCs w:val="28"/>
        </w:rPr>
        <w:t xml:space="preserve"> - 32,5) ·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Д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Р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СТ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О</w:t>
      </w:r>
      <w:r w:rsidRPr="00CA6F5C">
        <w:rPr>
          <w:sz w:val="28"/>
          <w:szCs w:val="28"/>
        </w:rPr>
        <w:t xml:space="preserve"> / (1,16 · </w:t>
      </w:r>
      <w:r w:rsidRPr="00CA6F5C">
        <w:rPr>
          <w:b/>
          <w:i/>
          <w:sz w:val="28"/>
          <w:szCs w:val="28"/>
        </w:rPr>
        <w:t>e</w:t>
      </w:r>
      <w:r w:rsidRPr="00CA6F5C">
        <w:rPr>
          <w:sz w:val="28"/>
          <w:szCs w:val="28"/>
          <w:vertAlign w:val="superscript"/>
        </w:rPr>
        <w:t>3,5 • (α’’т - 1)</w:t>
      </w:r>
      <w:r w:rsidRPr="00CA6F5C">
        <w:rPr>
          <w:sz w:val="28"/>
          <w:szCs w:val="28"/>
        </w:rPr>
        <w:t>)</w:t>
      </w:r>
      <w:r w:rsidRPr="00CA6F5C">
        <w:rPr>
          <w:sz w:val="28"/>
          <w:szCs w:val="28"/>
        </w:rPr>
        <w:tab/>
        <w:t>(1.1.16)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sz w:val="28"/>
          <w:szCs w:val="28"/>
        </w:rPr>
        <w:t xml:space="preserve">где </w:t>
      </w:r>
      <w:r w:rsidRPr="00CA6F5C">
        <w:rPr>
          <w:b/>
          <w:i/>
          <w:sz w:val="28"/>
          <w:szCs w:val="28"/>
        </w:rPr>
        <w:t>R</w:t>
      </w:r>
      <w:r w:rsidRPr="00CA6F5C">
        <w:rPr>
          <w:sz w:val="28"/>
          <w:szCs w:val="28"/>
        </w:rPr>
        <w:t xml:space="preserve"> - коэффициент, учитывающий способ распыливания отработанного масла;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α’’</w:t>
      </w:r>
      <w:r w:rsidRPr="00CA6F5C">
        <w:rPr>
          <w:i/>
          <w:sz w:val="28"/>
          <w:szCs w:val="28"/>
          <w:vertAlign w:val="subscript"/>
        </w:rPr>
        <w:t>Т</w:t>
      </w:r>
      <w:r w:rsidRPr="00CA6F5C">
        <w:rPr>
          <w:sz w:val="28"/>
          <w:szCs w:val="28"/>
        </w:rPr>
        <w:t xml:space="preserve"> - коэффициент избытка воздуха в продуктах сгорания на выходе из топки;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q</w:t>
      </w:r>
      <w:r w:rsidRPr="00CA6F5C">
        <w:rPr>
          <w:i/>
          <w:sz w:val="28"/>
          <w:szCs w:val="28"/>
          <w:vertAlign w:val="subscript"/>
        </w:rPr>
        <w:t>V</w:t>
      </w:r>
      <w:r w:rsidRPr="00CA6F5C">
        <w:rPr>
          <w:sz w:val="28"/>
          <w:szCs w:val="28"/>
        </w:rPr>
        <w:t xml:space="preserve"> - теплонапряжение топочного объема,  </w:t>
      </w:r>
      <w:r w:rsidRPr="00CA6F5C">
        <w:rPr>
          <w:i/>
          <w:sz w:val="28"/>
          <w:szCs w:val="28"/>
        </w:rPr>
        <w:t>кВт/м³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Д</w:t>
      </w:r>
      <w:r w:rsidRPr="00CA6F5C">
        <w:rPr>
          <w:sz w:val="28"/>
          <w:szCs w:val="28"/>
        </w:rPr>
        <w:t xml:space="preserve"> - коэффициент, учитывающий влияние рециркуляции дымовых газов на концентрацию бенз(а)пирена в продуктах сгорания;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Р</w:t>
      </w:r>
      <w:r w:rsidRPr="00CA6F5C">
        <w:rPr>
          <w:sz w:val="28"/>
          <w:szCs w:val="28"/>
        </w:rPr>
        <w:t xml:space="preserve"> - коэффициент, учитывающий влияние нагрузки котла на концентрацию бенз(а)пирена в продуктах сгорания;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СТ</w:t>
      </w:r>
      <w:r w:rsidRPr="00CA6F5C">
        <w:rPr>
          <w:sz w:val="28"/>
          <w:szCs w:val="28"/>
        </w:rPr>
        <w:t xml:space="preserve"> - коэффициент, учитывающий влияние ступенчатого сжигания на концентрацию бенз(а)пирена в продуктах сгорании;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О</w:t>
      </w:r>
      <w:r w:rsidRPr="00CA6F5C">
        <w:rPr>
          <w:sz w:val="28"/>
          <w:szCs w:val="28"/>
        </w:rPr>
        <w:t xml:space="preserve"> - учитывающий влияние дробевой очистки конвективных поверхностей нагрева на работающем котле.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tab/>
        <w:t xml:space="preserve">Для расчета максимальных и валовых выбросов концентрация бенз(а)пирена приводятся к избыткам воздуха </w:t>
      </w:r>
      <w:r w:rsidRPr="00CA6F5C">
        <w:rPr>
          <w:b/>
          <w:i/>
          <w:sz w:val="28"/>
          <w:szCs w:val="28"/>
        </w:rPr>
        <w:t>α</w:t>
      </w:r>
      <w:r w:rsidRPr="00CA6F5C">
        <w:rPr>
          <w:i/>
          <w:sz w:val="28"/>
          <w:szCs w:val="28"/>
          <w:vertAlign w:val="subscript"/>
        </w:rPr>
        <w:t>0</w:t>
      </w:r>
      <w:r w:rsidRPr="00CA6F5C">
        <w:rPr>
          <w:sz w:val="28"/>
          <w:szCs w:val="28"/>
        </w:rPr>
        <w:t xml:space="preserve"> = 1,4 по формуле (1.1.17):</w:t>
      </w:r>
    </w:p>
    <w:p w:rsidR="00E961B8" w:rsidRPr="00CA6F5C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ab/>
        <w:t>c</w:t>
      </w:r>
      <w:r w:rsidRPr="00CA6F5C">
        <w:rPr>
          <w:i/>
          <w:sz w:val="28"/>
          <w:szCs w:val="28"/>
          <w:vertAlign w:val="subscript"/>
        </w:rPr>
        <w:t>j</w:t>
      </w:r>
      <w:r w:rsidRPr="00CA6F5C">
        <w:rPr>
          <w:sz w:val="28"/>
          <w:szCs w:val="28"/>
        </w:rPr>
        <w:t xml:space="preserve"> = </w:t>
      </w:r>
      <w:r w:rsidRPr="00CA6F5C">
        <w:rPr>
          <w:b/>
          <w:i/>
          <w:sz w:val="28"/>
          <w:szCs w:val="28"/>
        </w:rPr>
        <w:t>c</w:t>
      </w:r>
      <w:r w:rsidRPr="00CA6F5C">
        <w:rPr>
          <w:sz w:val="28"/>
          <w:szCs w:val="28"/>
          <w:vertAlign w:val="superscript"/>
        </w:rPr>
        <w:t>Г</w:t>
      </w:r>
      <w:r w:rsidRPr="00CA6F5C">
        <w:rPr>
          <w:i/>
          <w:sz w:val="28"/>
          <w:szCs w:val="28"/>
          <w:vertAlign w:val="subscript"/>
        </w:rPr>
        <w:t>бп</w:t>
      </w:r>
      <w:r w:rsidRPr="00CA6F5C">
        <w:rPr>
          <w:sz w:val="28"/>
          <w:szCs w:val="28"/>
        </w:rPr>
        <w:t xml:space="preserve"> · </w:t>
      </w:r>
      <w:r w:rsidRPr="00CA6F5C">
        <w:rPr>
          <w:b/>
          <w:i/>
          <w:sz w:val="28"/>
          <w:szCs w:val="28"/>
        </w:rPr>
        <w:t>α''</w:t>
      </w:r>
      <w:r w:rsidRPr="00CA6F5C">
        <w:rPr>
          <w:i/>
          <w:sz w:val="28"/>
          <w:szCs w:val="28"/>
          <w:vertAlign w:val="subscript"/>
        </w:rPr>
        <w:t>T</w:t>
      </w:r>
      <w:r w:rsidRPr="00CA6F5C">
        <w:rPr>
          <w:sz w:val="28"/>
          <w:szCs w:val="28"/>
        </w:rPr>
        <w:t xml:space="preserve"> / </w:t>
      </w:r>
      <w:r w:rsidRPr="00CA6F5C">
        <w:rPr>
          <w:b/>
          <w:i/>
          <w:sz w:val="28"/>
          <w:szCs w:val="28"/>
        </w:rPr>
        <w:t>α</w:t>
      </w:r>
      <w:r w:rsidRPr="00CA6F5C">
        <w:rPr>
          <w:i/>
          <w:sz w:val="28"/>
          <w:szCs w:val="28"/>
          <w:vertAlign w:val="subscript"/>
        </w:rPr>
        <w:t>0</w:t>
      </w:r>
      <w:r w:rsidRPr="00CA6F5C">
        <w:rPr>
          <w:sz w:val="28"/>
          <w:szCs w:val="28"/>
        </w:rPr>
        <w:tab/>
        <w:t>(1.1.17)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sz w:val="28"/>
          <w:szCs w:val="28"/>
        </w:rPr>
        <w:t xml:space="preserve">где </w:t>
      </w:r>
      <w:r w:rsidRPr="00CA6F5C">
        <w:rPr>
          <w:b/>
          <w:i/>
          <w:sz w:val="28"/>
          <w:szCs w:val="28"/>
        </w:rPr>
        <w:t>α''</w:t>
      </w:r>
      <w:r w:rsidRPr="00CA6F5C">
        <w:rPr>
          <w:i/>
          <w:sz w:val="28"/>
          <w:szCs w:val="28"/>
          <w:vertAlign w:val="subscript"/>
        </w:rPr>
        <w:t>T</w:t>
      </w:r>
      <w:r w:rsidRPr="00CA6F5C">
        <w:rPr>
          <w:sz w:val="28"/>
          <w:szCs w:val="28"/>
        </w:rPr>
        <w:t xml:space="preserve"> - коэффициент избытка воздуха в продуктах сгорания на выходе из топки.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sz w:val="28"/>
          <w:szCs w:val="28"/>
        </w:rPr>
        <w:lastRenderedPageBreak/>
        <w:tab/>
        <w:t>Расчет максимально разового и годового выделения загрязняющих веществ в атмосферу приведен ниже.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71C32">
        <w:rPr>
          <w:sz w:val="28"/>
        </w:rPr>
        <w:t>Котёл КВр-0,4 с компрессорной горелкой IL-2SV k\D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B'</w:t>
      </w:r>
      <w:r w:rsidRPr="00CA6F5C">
        <w:rPr>
          <w:i/>
          <w:sz w:val="28"/>
          <w:szCs w:val="28"/>
          <w:vertAlign w:val="subscript"/>
        </w:rPr>
        <w:t>p</w:t>
      </w:r>
      <w:r w:rsidRPr="00CA6F5C">
        <w:rPr>
          <w:sz w:val="28"/>
          <w:szCs w:val="28"/>
        </w:rPr>
        <w:t xml:space="preserve"> = 1,2 · (1 - 0,1 / 100) = 1,1988 </w:t>
      </w:r>
      <w:r w:rsidRPr="00CA6F5C">
        <w:rPr>
          <w:i/>
          <w:sz w:val="28"/>
          <w:szCs w:val="28"/>
        </w:rPr>
        <w:t>г/с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B</w:t>
      </w:r>
      <w:r w:rsidRPr="00CA6F5C">
        <w:rPr>
          <w:i/>
          <w:sz w:val="28"/>
          <w:szCs w:val="28"/>
          <w:vertAlign w:val="subscript"/>
        </w:rPr>
        <w:t>p</w:t>
      </w:r>
      <w:r w:rsidRPr="00CA6F5C">
        <w:rPr>
          <w:sz w:val="28"/>
          <w:szCs w:val="28"/>
        </w:rPr>
        <w:t xml:space="preserve"> = 12 · (1 - 0,1 / 100) = 11,988 </w:t>
      </w:r>
      <w:r w:rsidRPr="00CA6F5C">
        <w:rPr>
          <w:i/>
          <w:sz w:val="28"/>
          <w:szCs w:val="28"/>
        </w:rPr>
        <w:t>т/год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Q'</w:t>
      </w:r>
      <w:r w:rsidRPr="00CA6F5C">
        <w:rPr>
          <w:i/>
          <w:sz w:val="28"/>
          <w:szCs w:val="28"/>
          <w:vertAlign w:val="subscript"/>
        </w:rPr>
        <w:t>T</w:t>
      </w:r>
      <w:r w:rsidRPr="00CA6F5C">
        <w:rPr>
          <w:sz w:val="28"/>
          <w:szCs w:val="28"/>
        </w:rPr>
        <w:t xml:space="preserve"> = 1,1988 · 10</w:t>
      </w:r>
      <w:r w:rsidRPr="00CA6F5C">
        <w:rPr>
          <w:sz w:val="28"/>
          <w:szCs w:val="28"/>
          <w:vertAlign w:val="superscript"/>
        </w:rPr>
        <w:t>-3</w:t>
      </w:r>
      <w:r w:rsidRPr="00CA6F5C">
        <w:rPr>
          <w:sz w:val="28"/>
          <w:szCs w:val="28"/>
        </w:rPr>
        <w:t xml:space="preserve"> · 41,68 = 0,049966 </w:t>
      </w:r>
      <w:r w:rsidRPr="00CA6F5C">
        <w:rPr>
          <w:i/>
          <w:sz w:val="28"/>
          <w:szCs w:val="28"/>
        </w:rPr>
        <w:t>МВт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Q</w:t>
      </w:r>
      <w:r w:rsidRPr="00CA6F5C">
        <w:rPr>
          <w:i/>
          <w:sz w:val="28"/>
          <w:szCs w:val="28"/>
          <w:vertAlign w:val="subscript"/>
        </w:rPr>
        <w:t>T</w:t>
      </w:r>
      <w:r w:rsidRPr="00CA6F5C">
        <w:rPr>
          <w:sz w:val="28"/>
          <w:szCs w:val="28"/>
        </w:rPr>
        <w:t xml:space="preserve"> = (11,988 / 3780 / 3600 · 10</w:t>
      </w:r>
      <w:r w:rsidRPr="00CA6F5C">
        <w:rPr>
          <w:sz w:val="28"/>
          <w:szCs w:val="28"/>
          <w:vertAlign w:val="superscript"/>
        </w:rPr>
        <w:t>6</w:t>
      </w:r>
      <w:r w:rsidRPr="00CA6F5C">
        <w:rPr>
          <w:sz w:val="28"/>
          <w:szCs w:val="28"/>
        </w:rPr>
        <w:t>) · 10</w:t>
      </w:r>
      <w:r w:rsidRPr="00CA6F5C">
        <w:rPr>
          <w:sz w:val="28"/>
          <w:szCs w:val="28"/>
          <w:vertAlign w:val="superscript"/>
        </w:rPr>
        <w:t>-3</w:t>
      </w:r>
      <w:r w:rsidRPr="00CA6F5C">
        <w:rPr>
          <w:sz w:val="28"/>
          <w:szCs w:val="28"/>
        </w:rPr>
        <w:t xml:space="preserve"> · 41,68 = 0,0367181 </w:t>
      </w:r>
      <w:r w:rsidRPr="00CA6F5C">
        <w:rPr>
          <w:i/>
          <w:sz w:val="28"/>
          <w:szCs w:val="28"/>
        </w:rPr>
        <w:t>МВт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K'</w:t>
      </w:r>
      <w:r w:rsidRPr="00CA6F5C">
        <w:rPr>
          <w:sz w:val="28"/>
          <w:szCs w:val="28"/>
          <w:vertAlign w:val="superscript"/>
        </w:rPr>
        <w:t>м</w:t>
      </w:r>
      <w:r w:rsidRPr="00CA6F5C">
        <w:rPr>
          <w:i/>
          <w:sz w:val="28"/>
          <w:szCs w:val="28"/>
          <w:vertAlign w:val="subscript"/>
        </w:rPr>
        <w:t>NOx</w:t>
      </w:r>
      <w:r w:rsidRPr="00CA6F5C">
        <w:rPr>
          <w:sz w:val="28"/>
          <w:szCs w:val="28"/>
        </w:rPr>
        <w:t xml:space="preserve"> = 0,0113 · √0,049966 + 0,1 = 0,1025259 </w:t>
      </w:r>
      <w:r w:rsidRPr="00CA6F5C">
        <w:rPr>
          <w:i/>
          <w:sz w:val="28"/>
          <w:szCs w:val="28"/>
        </w:rPr>
        <w:t>г/МДж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K</w:t>
      </w:r>
      <w:r w:rsidRPr="00CA6F5C">
        <w:rPr>
          <w:sz w:val="28"/>
          <w:szCs w:val="28"/>
          <w:vertAlign w:val="superscript"/>
        </w:rPr>
        <w:t>м</w:t>
      </w:r>
      <w:r w:rsidRPr="00CA6F5C">
        <w:rPr>
          <w:i/>
          <w:sz w:val="28"/>
          <w:szCs w:val="28"/>
          <w:vertAlign w:val="subscript"/>
        </w:rPr>
        <w:t>NOx</w:t>
      </w:r>
      <w:r w:rsidRPr="00CA6F5C">
        <w:rPr>
          <w:sz w:val="28"/>
          <w:szCs w:val="28"/>
        </w:rPr>
        <w:t xml:space="preserve"> = 0,0113 · √0,0367181 + 0,1 = 0,1021653 </w:t>
      </w:r>
      <w:r w:rsidRPr="00CA6F5C">
        <w:rPr>
          <w:i/>
          <w:sz w:val="28"/>
          <w:szCs w:val="28"/>
        </w:rPr>
        <w:t>г/МДж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ß</w:t>
      </w:r>
      <w:r w:rsidRPr="00CA6F5C">
        <w:rPr>
          <w:i/>
          <w:sz w:val="28"/>
          <w:szCs w:val="28"/>
          <w:vertAlign w:val="subscript"/>
        </w:rPr>
        <w:t>t</w:t>
      </w:r>
      <w:r w:rsidRPr="00CA6F5C">
        <w:rPr>
          <w:sz w:val="28"/>
          <w:szCs w:val="28"/>
        </w:rPr>
        <w:t xml:space="preserve"> = 1 + 0,002 · (30 - 30) = 1;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ß</w:t>
      </w:r>
      <w:r w:rsidRPr="00CA6F5C">
        <w:rPr>
          <w:i/>
          <w:sz w:val="28"/>
          <w:szCs w:val="28"/>
          <w:vertAlign w:val="subscript"/>
        </w:rPr>
        <w:t>r</w:t>
      </w:r>
      <w:r w:rsidRPr="00CA6F5C">
        <w:rPr>
          <w:sz w:val="28"/>
          <w:szCs w:val="28"/>
        </w:rPr>
        <w:t xml:space="preserve"> = 0;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ß</w:t>
      </w:r>
      <w:r w:rsidRPr="00CA6F5C">
        <w:rPr>
          <w:i/>
          <w:sz w:val="28"/>
          <w:szCs w:val="28"/>
          <w:vertAlign w:val="subscript"/>
        </w:rPr>
        <w:t>δ</w:t>
      </w:r>
      <w:r w:rsidRPr="00CA6F5C">
        <w:rPr>
          <w:sz w:val="28"/>
          <w:szCs w:val="28"/>
        </w:rPr>
        <w:t xml:space="preserve"> = 0,018 · 0 = 0;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K'</w:t>
      </w:r>
      <w:r w:rsidRPr="00CA6F5C">
        <w:rPr>
          <w:i/>
          <w:sz w:val="28"/>
          <w:szCs w:val="28"/>
          <w:vertAlign w:val="subscript"/>
        </w:rPr>
        <w:t>д</w:t>
      </w:r>
      <w:r w:rsidRPr="00CA6F5C">
        <w:rPr>
          <w:sz w:val="28"/>
          <w:szCs w:val="28"/>
        </w:rPr>
        <w:t xml:space="preserve"> = 1,4 · (0,049966 / 0,049966)</w:t>
      </w:r>
      <w:r w:rsidRPr="00CA6F5C">
        <w:rPr>
          <w:sz w:val="28"/>
          <w:szCs w:val="28"/>
          <w:vertAlign w:val="superscript"/>
        </w:rPr>
        <w:t>2</w:t>
      </w:r>
      <w:r w:rsidRPr="00CA6F5C">
        <w:rPr>
          <w:sz w:val="28"/>
          <w:szCs w:val="28"/>
        </w:rPr>
        <w:t xml:space="preserve"> - 5,3 · 0,049966 / 0,049966 + 4,9 = 1;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д</w:t>
      </w:r>
      <w:r w:rsidRPr="00CA6F5C">
        <w:rPr>
          <w:sz w:val="28"/>
          <w:szCs w:val="28"/>
        </w:rPr>
        <w:t xml:space="preserve"> = 1,4 · (0,0367181 / 0,049966)</w:t>
      </w:r>
      <w:r w:rsidRPr="00CA6F5C">
        <w:rPr>
          <w:sz w:val="28"/>
          <w:szCs w:val="28"/>
          <w:vertAlign w:val="superscript"/>
        </w:rPr>
        <w:t>2</w:t>
      </w:r>
      <w:r w:rsidRPr="00CA6F5C">
        <w:rPr>
          <w:sz w:val="28"/>
          <w:szCs w:val="28"/>
        </w:rPr>
        <w:t xml:space="preserve"> - 5,3 · 0,0367181 / 0,049966 + 4,9 = 1,761263;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р</w:t>
      </w:r>
      <w:r w:rsidRPr="00CA6F5C">
        <w:rPr>
          <w:sz w:val="28"/>
          <w:szCs w:val="28"/>
        </w:rPr>
        <w:t xml:space="preserve"> = 0 · 0 + 1 = 1;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K</w:t>
      </w:r>
      <w:r w:rsidRPr="00CA6F5C">
        <w:rPr>
          <w:i/>
          <w:sz w:val="28"/>
          <w:szCs w:val="28"/>
          <w:vertAlign w:val="subscript"/>
        </w:rPr>
        <w:t>ст</w:t>
      </w:r>
      <w:r w:rsidRPr="00CA6F5C">
        <w:rPr>
          <w:sz w:val="28"/>
          <w:szCs w:val="28"/>
        </w:rPr>
        <w:t xml:space="preserve"> = 0 / 14,22 + 1 = 1;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C</w:t>
      </w:r>
      <w:r w:rsidRPr="00CA6F5C">
        <w:rPr>
          <w:i/>
          <w:sz w:val="28"/>
          <w:szCs w:val="28"/>
          <w:vertAlign w:val="subscript"/>
        </w:rPr>
        <w:t>CO</w:t>
      </w:r>
      <w:r w:rsidRPr="00CA6F5C">
        <w:rPr>
          <w:sz w:val="28"/>
          <w:szCs w:val="28"/>
        </w:rPr>
        <w:t xml:space="preserve"> = 0,2 · 0,65 · 41,68 = 5,4184 </w:t>
      </w:r>
      <w:r w:rsidRPr="00CA6F5C">
        <w:rPr>
          <w:i/>
          <w:sz w:val="28"/>
          <w:szCs w:val="28"/>
        </w:rPr>
        <w:t>г/нм³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q</w:t>
      </w:r>
      <w:r w:rsidRPr="00CA6F5C">
        <w:rPr>
          <w:i/>
          <w:sz w:val="28"/>
          <w:szCs w:val="28"/>
          <w:vertAlign w:val="subscript"/>
        </w:rPr>
        <w:t>v</w:t>
      </w:r>
      <w:r w:rsidRPr="00CA6F5C">
        <w:rPr>
          <w:sz w:val="28"/>
          <w:szCs w:val="28"/>
        </w:rPr>
        <w:t xml:space="preserve"> = 36,7181 / 0,0794859 = 461,94476 </w:t>
      </w:r>
      <w:r w:rsidRPr="00CA6F5C">
        <w:rPr>
          <w:i/>
          <w:sz w:val="28"/>
          <w:szCs w:val="28"/>
        </w:rPr>
        <w:t>кВт/м³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q'</w:t>
      </w:r>
      <w:r w:rsidRPr="00CA6F5C">
        <w:rPr>
          <w:i/>
          <w:sz w:val="28"/>
          <w:szCs w:val="28"/>
          <w:vertAlign w:val="subscript"/>
        </w:rPr>
        <w:t>v</w:t>
      </w:r>
      <w:r w:rsidRPr="00CA6F5C">
        <w:rPr>
          <w:sz w:val="28"/>
          <w:szCs w:val="28"/>
        </w:rPr>
        <w:t xml:space="preserve"> = 49,96598 / 0,0794859 = 628,61443 </w:t>
      </w:r>
      <w:r w:rsidRPr="00CA6F5C">
        <w:rPr>
          <w:i/>
          <w:sz w:val="28"/>
          <w:szCs w:val="28"/>
        </w:rPr>
        <w:t>кВт/м³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C'</w:t>
      </w:r>
      <w:r w:rsidRPr="00CA6F5C">
        <w:rPr>
          <w:i/>
          <w:sz w:val="28"/>
          <w:szCs w:val="28"/>
          <w:vertAlign w:val="subscript"/>
        </w:rPr>
        <w:t>БП</w:t>
      </w:r>
      <w:r w:rsidRPr="00CA6F5C">
        <w:rPr>
          <w:sz w:val="28"/>
          <w:szCs w:val="28"/>
        </w:rPr>
        <w:t xml:space="preserve"> = 10</w:t>
      </w:r>
      <w:r w:rsidRPr="00CA6F5C">
        <w:rPr>
          <w:sz w:val="28"/>
          <w:szCs w:val="28"/>
          <w:vertAlign w:val="superscript"/>
        </w:rPr>
        <w:t>-6</w:t>
      </w:r>
      <w:r w:rsidRPr="00CA6F5C">
        <w:rPr>
          <w:sz w:val="28"/>
          <w:szCs w:val="28"/>
        </w:rPr>
        <w:t xml:space="preserve"> · 1 · (0,445 · 628,61443 - 28) / e</w:t>
      </w:r>
      <w:r w:rsidRPr="00CA6F5C">
        <w:rPr>
          <w:sz w:val="28"/>
          <w:szCs w:val="28"/>
          <w:vertAlign w:val="superscript"/>
        </w:rPr>
        <w:t>3,5 · (1,1 - 1)</w:t>
      </w:r>
      <w:r w:rsidRPr="00CA6F5C">
        <w:rPr>
          <w:sz w:val="28"/>
          <w:szCs w:val="28"/>
        </w:rPr>
        <w:t xml:space="preserve"> · 1 · 1 · 1 · 1 = 0,0004435 </w:t>
      </w:r>
      <w:r w:rsidRPr="00CA6F5C">
        <w:rPr>
          <w:i/>
          <w:sz w:val="28"/>
          <w:szCs w:val="28"/>
        </w:rPr>
        <w:t>мг/нм³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C</w:t>
      </w:r>
      <w:r w:rsidRPr="00CA6F5C">
        <w:rPr>
          <w:i/>
          <w:sz w:val="28"/>
          <w:szCs w:val="28"/>
          <w:vertAlign w:val="subscript"/>
        </w:rPr>
        <w:t>БП</w:t>
      </w:r>
      <w:r w:rsidRPr="00CA6F5C">
        <w:rPr>
          <w:sz w:val="28"/>
          <w:szCs w:val="28"/>
        </w:rPr>
        <w:t xml:space="preserve"> = 10</w:t>
      </w:r>
      <w:r w:rsidRPr="00CA6F5C">
        <w:rPr>
          <w:sz w:val="28"/>
          <w:szCs w:val="28"/>
          <w:vertAlign w:val="superscript"/>
        </w:rPr>
        <w:t>-6</w:t>
      </w:r>
      <w:r w:rsidRPr="00CA6F5C">
        <w:rPr>
          <w:sz w:val="28"/>
          <w:szCs w:val="28"/>
        </w:rPr>
        <w:t xml:space="preserve"> · 1 · (0,445 · 461,94476 - 28) / e</w:t>
      </w:r>
      <w:r w:rsidRPr="00CA6F5C">
        <w:rPr>
          <w:sz w:val="28"/>
          <w:szCs w:val="28"/>
          <w:vertAlign w:val="superscript"/>
        </w:rPr>
        <w:t>3,5 · (1,1 - 1)</w:t>
      </w:r>
      <w:r w:rsidRPr="00CA6F5C">
        <w:rPr>
          <w:sz w:val="28"/>
          <w:szCs w:val="28"/>
        </w:rPr>
        <w:t xml:space="preserve"> · 1,761263 · 1 · 1 · 1 = 0,000551 </w:t>
      </w:r>
      <w:r w:rsidRPr="00CA6F5C">
        <w:rPr>
          <w:i/>
          <w:sz w:val="28"/>
          <w:szCs w:val="28"/>
        </w:rPr>
        <w:t>мг/нм³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G'</w:t>
      </w:r>
      <w:r w:rsidRPr="00CA6F5C">
        <w:rPr>
          <w:i/>
          <w:sz w:val="28"/>
          <w:szCs w:val="28"/>
          <w:vertAlign w:val="subscript"/>
        </w:rPr>
        <w:t>V</w:t>
      </w:r>
      <w:r w:rsidRPr="00CA6F5C">
        <w:rPr>
          <w:sz w:val="28"/>
          <w:szCs w:val="28"/>
        </w:rPr>
        <w:t xml:space="preserve"> = 2222 · 0,05 = 111,1 </w:t>
      </w:r>
      <w:r w:rsidRPr="00CA6F5C">
        <w:rPr>
          <w:i/>
          <w:sz w:val="28"/>
          <w:szCs w:val="28"/>
        </w:rPr>
        <w:t>г/т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G</w:t>
      </w:r>
      <w:r w:rsidRPr="00CA6F5C">
        <w:rPr>
          <w:i/>
          <w:sz w:val="28"/>
          <w:szCs w:val="28"/>
          <w:vertAlign w:val="subscript"/>
        </w:rPr>
        <w:t>V</w:t>
      </w:r>
      <w:r w:rsidRPr="00CA6F5C">
        <w:rPr>
          <w:sz w:val="28"/>
          <w:szCs w:val="28"/>
        </w:rPr>
        <w:t xml:space="preserve"> = 2222 · 0,05 = 111,1 </w:t>
      </w:r>
      <w:r w:rsidRPr="00CA6F5C">
        <w:rPr>
          <w:i/>
          <w:sz w:val="28"/>
          <w:szCs w:val="28"/>
        </w:rPr>
        <w:t>г/т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M'</w:t>
      </w:r>
      <w:r w:rsidRPr="00CA6F5C">
        <w:rPr>
          <w:sz w:val="28"/>
          <w:szCs w:val="28"/>
          <w:vertAlign w:val="superscript"/>
        </w:rPr>
        <w:t>NOx</w:t>
      </w:r>
      <w:r w:rsidRPr="00CA6F5C">
        <w:rPr>
          <w:i/>
          <w:sz w:val="28"/>
          <w:szCs w:val="28"/>
          <w:vertAlign w:val="subscript"/>
        </w:rPr>
        <w:t>301</w:t>
      </w:r>
      <w:r w:rsidRPr="00CA6F5C">
        <w:rPr>
          <w:sz w:val="28"/>
          <w:szCs w:val="28"/>
        </w:rPr>
        <w:t xml:space="preserve"> = 1,1988 · 41,68 · 0,1025259 · 1 · 1,113 · (1 - 0) · (1 - 0) · 0,001 · 0,8 = 0,0045613 </w:t>
      </w:r>
      <w:r w:rsidRPr="00CA6F5C">
        <w:rPr>
          <w:i/>
          <w:sz w:val="28"/>
          <w:szCs w:val="28"/>
        </w:rPr>
        <w:t>г/с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M</w:t>
      </w:r>
      <w:r w:rsidRPr="00CA6F5C">
        <w:rPr>
          <w:sz w:val="28"/>
          <w:szCs w:val="28"/>
          <w:vertAlign w:val="superscript"/>
        </w:rPr>
        <w:t>NOx</w:t>
      </w:r>
      <w:r w:rsidRPr="00CA6F5C">
        <w:rPr>
          <w:i/>
          <w:sz w:val="28"/>
          <w:szCs w:val="28"/>
          <w:vertAlign w:val="subscript"/>
        </w:rPr>
        <w:t>301</w:t>
      </w:r>
      <w:r w:rsidRPr="00CA6F5C">
        <w:rPr>
          <w:sz w:val="28"/>
          <w:szCs w:val="28"/>
        </w:rPr>
        <w:t xml:space="preserve"> = 11,988 · 41,68 · 0,1021653 · 1 · 1,113 · (1 - 0) · (1 - 0) · 0,001 · 0,8 = 0,045453 </w:t>
      </w:r>
      <w:r w:rsidRPr="00CA6F5C">
        <w:rPr>
          <w:i/>
          <w:sz w:val="28"/>
          <w:szCs w:val="28"/>
        </w:rPr>
        <w:t>т/год</w:t>
      </w:r>
      <w:r w:rsidRPr="00CA6F5C">
        <w:rPr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M'</w:t>
      </w:r>
      <w:r w:rsidRPr="00CA6F5C">
        <w:rPr>
          <w:sz w:val="28"/>
          <w:szCs w:val="28"/>
          <w:vertAlign w:val="superscript"/>
        </w:rPr>
        <w:t>NOx</w:t>
      </w:r>
      <w:r w:rsidRPr="00CA6F5C">
        <w:rPr>
          <w:i/>
          <w:sz w:val="28"/>
          <w:szCs w:val="28"/>
          <w:vertAlign w:val="subscript"/>
        </w:rPr>
        <w:t>304</w:t>
      </w:r>
      <w:r w:rsidRPr="00CA6F5C">
        <w:rPr>
          <w:sz w:val="28"/>
          <w:szCs w:val="28"/>
        </w:rPr>
        <w:t xml:space="preserve"> = 1,1988 · 41,68 · 0,1025259 · 1 · 1,113 · (1 - 0) · (1 - 0) · 0,001 · 0,13 = 0,0007412 </w:t>
      </w:r>
      <w:r w:rsidRPr="00CA6F5C">
        <w:rPr>
          <w:i/>
          <w:sz w:val="28"/>
          <w:szCs w:val="28"/>
        </w:rPr>
        <w:t>г/с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M</w:t>
      </w:r>
      <w:r w:rsidRPr="00CA6F5C">
        <w:rPr>
          <w:sz w:val="28"/>
          <w:szCs w:val="28"/>
          <w:vertAlign w:val="superscript"/>
        </w:rPr>
        <w:t>NOx</w:t>
      </w:r>
      <w:r w:rsidRPr="00CA6F5C">
        <w:rPr>
          <w:i/>
          <w:sz w:val="28"/>
          <w:szCs w:val="28"/>
          <w:vertAlign w:val="subscript"/>
        </w:rPr>
        <w:t>304</w:t>
      </w:r>
      <w:r w:rsidRPr="00CA6F5C">
        <w:rPr>
          <w:sz w:val="28"/>
          <w:szCs w:val="28"/>
        </w:rPr>
        <w:t xml:space="preserve"> = 11,988 · 41,68 · 0,1021653 · 1 · 1,113 · (1 - 0) · (1 - 0) · 0,001 · 0,13 = 0,0073861 </w:t>
      </w:r>
      <w:r w:rsidRPr="00CA6F5C">
        <w:rPr>
          <w:i/>
          <w:sz w:val="28"/>
          <w:szCs w:val="28"/>
        </w:rPr>
        <w:t>т/год</w:t>
      </w:r>
      <w:r w:rsidRPr="00CA6F5C">
        <w:rPr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M'</w:t>
      </w:r>
      <w:r w:rsidRPr="00CA6F5C">
        <w:rPr>
          <w:sz w:val="28"/>
          <w:szCs w:val="28"/>
          <w:vertAlign w:val="superscript"/>
        </w:rPr>
        <w:t>KO</w:t>
      </w:r>
      <w:r w:rsidRPr="00CA6F5C">
        <w:rPr>
          <w:i/>
          <w:sz w:val="28"/>
          <w:szCs w:val="28"/>
          <w:vertAlign w:val="subscript"/>
        </w:rPr>
        <w:t>328</w:t>
      </w:r>
      <w:r w:rsidRPr="00CA6F5C">
        <w:rPr>
          <w:sz w:val="28"/>
          <w:szCs w:val="28"/>
        </w:rPr>
        <w:t xml:space="preserve"> = 0,01 · 1,2 · (0,1 · 41,68 / 32,68) = 0,0015305 </w:t>
      </w:r>
      <w:r w:rsidRPr="00CA6F5C">
        <w:rPr>
          <w:i/>
          <w:sz w:val="28"/>
          <w:szCs w:val="28"/>
        </w:rPr>
        <w:t>г/с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M</w:t>
      </w:r>
      <w:r w:rsidRPr="00CA6F5C">
        <w:rPr>
          <w:sz w:val="28"/>
          <w:szCs w:val="28"/>
          <w:vertAlign w:val="superscript"/>
        </w:rPr>
        <w:t>KO</w:t>
      </w:r>
      <w:r w:rsidRPr="00CA6F5C">
        <w:rPr>
          <w:i/>
          <w:sz w:val="28"/>
          <w:szCs w:val="28"/>
          <w:vertAlign w:val="subscript"/>
        </w:rPr>
        <w:t>328</w:t>
      </w:r>
      <w:r w:rsidRPr="00CA6F5C">
        <w:rPr>
          <w:sz w:val="28"/>
          <w:szCs w:val="28"/>
        </w:rPr>
        <w:t xml:space="preserve"> = 0,01 · 12 · (0,1 · 41,68 / 32,68) = 0,0153048 </w:t>
      </w:r>
      <w:r w:rsidRPr="00CA6F5C">
        <w:rPr>
          <w:i/>
          <w:sz w:val="28"/>
          <w:szCs w:val="28"/>
        </w:rPr>
        <w:t>т/год</w:t>
      </w:r>
      <w:r w:rsidRPr="00CA6F5C">
        <w:rPr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M'</w:t>
      </w:r>
      <w:r w:rsidRPr="00CA6F5C">
        <w:rPr>
          <w:sz w:val="28"/>
          <w:szCs w:val="28"/>
          <w:vertAlign w:val="superscript"/>
        </w:rPr>
        <w:t>SO2</w:t>
      </w:r>
      <w:r w:rsidRPr="00CA6F5C">
        <w:rPr>
          <w:i/>
          <w:sz w:val="28"/>
          <w:szCs w:val="28"/>
          <w:vertAlign w:val="subscript"/>
        </w:rPr>
        <w:t>330</w:t>
      </w:r>
      <w:r w:rsidRPr="00CA6F5C">
        <w:rPr>
          <w:sz w:val="28"/>
          <w:szCs w:val="28"/>
        </w:rPr>
        <w:t xml:space="preserve"> = 0,02 · 1,2 · 0,4 · (1 - 0,02) = 0,009408 </w:t>
      </w:r>
      <w:r w:rsidRPr="00CA6F5C">
        <w:rPr>
          <w:i/>
          <w:sz w:val="28"/>
          <w:szCs w:val="28"/>
        </w:rPr>
        <w:t>г/с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M</w:t>
      </w:r>
      <w:r w:rsidRPr="00CA6F5C">
        <w:rPr>
          <w:sz w:val="28"/>
          <w:szCs w:val="28"/>
          <w:vertAlign w:val="superscript"/>
        </w:rPr>
        <w:t>SO2</w:t>
      </w:r>
      <w:r w:rsidRPr="00CA6F5C">
        <w:rPr>
          <w:i/>
          <w:sz w:val="28"/>
          <w:szCs w:val="28"/>
          <w:vertAlign w:val="subscript"/>
        </w:rPr>
        <w:t>330</w:t>
      </w:r>
      <w:r w:rsidRPr="00CA6F5C">
        <w:rPr>
          <w:sz w:val="28"/>
          <w:szCs w:val="28"/>
        </w:rPr>
        <w:t xml:space="preserve"> = 0,02 · 12 · 0,4 · (1 - 0,02) = 0,09408 </w:t>
      </w:r>
      <w:r w:rsidRPr="00CA6F5C">
        <w:rPr>
          <w:i/>
          <w:sz w:val="28"/>
          <w:szCs w:val="28"/>
        </w:rPr>
        <w:t>т/год</w:t>
      </w:r>
      <w:r w:rsidRPr="00CA6F5C">
        <w:rPr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M'</w:t>
      </w:r>
      <w:r w:rsidRPr="00CA6F5C">
        <w:rPr>
          <w:sz w:val="28"/>
          <w:szCs w:val="28"/>
          <w:vertAlign w:val="superscript"/>
        </w:rPr>
        <w:t>CO</w:t>
      </w:r>
      <w:r w:rsidRPr="00CA6F5C">
        <w:rPr>
          <w:i/>
          <w:sz w:val="28"/>
          <w:szCs w:val="28"/>
          <w:vertAlign w:val="subscript"/>
        </w:rPr>
        <w:t>337</w:t>
      </w:r>
      <w:r w:rsidRPr="00CA6F5C">
        <w:rPr>
          <w:sz w:val="28"/>
          <w:szCs w:val="28"/>
        </w:rPr>
        <w:t xml:space="preserve"> = 10</w:t>
      </w:r>
      <w:r w:rsidRPr="00CA6F5C">
        <w:rPr>
          <w:sz w:val="28"/>
          <w:szCs w:val="28"/>
          <w:vertAlign w:val="superscript"/>
        </w:rPr>
        <w:t>-3</w:t>
      </w:r>
      <w:r w:rsidRPr="00CA6F5C">
        <w:rPr>
          <w:sz w:val="28"/>
          <w:szCs w:val="28"/>
        </w:rPr>
        <w:t xml:space="preserve"> · 1,2 · 5,4184 · (1 - 0,1 / 100) = 0,0064956 </w:t>
      </w:r>
      <w:r w:rsidRPr="00CA6F5C">
        <w:rPr>
          <w:i/>
          <w:sz w:val="28"/>
          <w:szCs w:val="28"/>
        </w:rPr>
        <w:t>г/с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M</w:t>
      </w:r>
      <w:r w:rsidRPr="00CA6F5C">
        <w:rPr>
          <w:sz w:val="28"/>
          <w:szCs w:val="28"/>
          <w:vertAlign w:val="superscript"/>
        </w:rPr>
        <w:t>CO</w:t>
      </w:r>
      <w:r w:rsidRPr="00CA6F5C">
        <w:rPr>
          <w:i/>
          <w:sz w:val="28"/>
          <w:szCs w:val="28"/>
          <w:vertAlign w:val="subscript"/>
        </w:rPr>
        <w:t>337</w:t>
      </w:r>
      <w:r w:rsidRPr="00CA6F5C">
        <w:rPr>
          <w:sz w:val="28"/>
          <w:szCs w:val="28"/>
        </w:rPr>
        <w:t xml:space="preserve"> = 10</w:t>
      </w:r>
      <w:r w:rsidRPr="00CA6F5C">
        <w:rPr>
          <w:sz w:val="28"/>
          <w:szCs w:val="28"/>
          <w:vertAlign w:val="superscript"/>
        </w:rPr>
        <w:t>-3</w:t>
      </w:r>
      <w:r w:rsidRPr="00CA6F5C">
        <w:rPr>
          <w:sz w:val="28"/>
          <w:szCs w:val="28"/>
        </w:rPr>
        <w:t xml:space="preserve"> · 12 · 5,4184 · (1 - 0,1 / 100) = 0,0649558 </w:t>
      </w:r>
      <w:r w:rsidRPr="00CA6F5C">
        <w:rPr>
          <w:i/>
          <w:sz w:val="28"/>
          <w:szCs w:val="28"/>
        </w:rPr>
        <w:t>т/год</w:t>
      </w:r>
      <w:r w:rsidRPr="00CA6F5C">
        <w:rPr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M'</w:t>
      </w:r>
      <w:r w:rsidRPr="00CA6F5C">
        <w:rPr>
          <w:sz w:val="28"/>
          <w:szCs w:val="28"/>
          <w:vertAlign w:val="superscript"/>
        </w:rPr>
        <w:t>БП</w:t>
      </w:r>
      <w:r w:rsidRPr="00CA6F5C">
        <w:rPr>
          <w:i/>
          <w:sz w:val="28"/>
          <w:szCs w:val="28"/>
          <w:vertAlign w:val="subscript"/>
        </w:rPr>
        <w:t>703</w:t>
      </w:r>
      <w:r w:rsidRPr="00CA6F5C">
        <w:rPr>
          <w:sz w:val="28"/>
          <w:szCs w:val="28"/>
        </w:rPr>
        <w:t xml:space="preserve"> = (0,0004435 · 1,1 / 1,4) · 14,628 · (1,1988 · 3600 · 10</w:t>
      </w:r>
      <w:r w:rsidRPr="00CA6F5C">
        <w:rPr>
          <w:sz w:val="28"/>
          <w:szCs w:val="28"/>
          <w:vertAlign w:val="superscript"/>
        </w:rPr>
        <w:t>-6</w:t>
      </w:r>
      <w:r w:rsidRPr="00CA6F5C">
        <w:rPr>
          <w:sz w:val="28"/>
          <w:szCs w:val="28"/>
        </w:rPr>
        <w:t xml:space="preserve">) · 0,000278 = </w:t>
      </w:r>
      <w:r w:rsidRPr="00CA6F5C">
        <w:rPr>
          <w:sz w:val="28"/>
          <w:szCs w:val="28"/>
        </w:rPr>
        <w:lastRenderedPageBreak/>
        <w:t>6,1154·10</w:t>
      </w:r>
      <w:r w:rsidRPr="00CA6F5C">
        <w:rPr>
          <w:sz w:val="28"/>
          <w:szCs w:val="28"/>
          <w:vertAlign w:val="superscript"/>
        </w:rPr>
        <w:t>-9</w:t>
      </w:r>
      <w:r w:rsidRPr="00CA6F5C">
        <w:rPr>
          <w:sz w:val="28"/>
          <w:szCs w:val="28"/>
        </w:rPr>
        <w:t xml:space="preserve"> </w:t>
      </w:r>
      <w:r w:rsidRPr="00CA6F5C">
        <w:rPr>
          <w:i/>
          <w:sz w:val="28"/>
          <w:szCs w:val="28"/>
        </w:rPr>
        <w:t>г/с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M</w:t>
      </w:r>
      <w:r w:rsidRPr="00CA6F5C">
        <w:rPr>
          <w:sz w:val="28"/>
          <w:szCs w:val="28"/>
          <w:vertAlign w:val="superscript"/>
        </w:rPr>
        <w:t>БП</w:t>
      </w:r>
      <w:r w:rsidRPr="00CA6F5C">
        <w:rPr>
          <w:i/>
          <w:sz w:val="28"/>
          <w:szCs w:val="28"/>
          <w:vertAlign w:val="subscript"/>
        </w:rPr>
        <w:t>703</w:t>
      </w:r>
      <w:r w:rsidRPr="00CA6F5C">
        <w:rPr>
          <w:sz w:val="28"/>
          <w:szCs w:val="28"/>
        </w:rPr>
        <w:t xml:space="preserve"> = (0,000551 · 1,1 / 1,4) · 14,628 · 11,988 · 0,000001 = 0,0000001 </w:t>
      </w:r>
      <w:r w:rsidRPr="00CA6F5C">
        <w:rPr>
          <w:i/>
          <w:sz w:val="28"/>
          <w:szCs w:val="28"/>
        </w:rPr>
        <w:t>т/год</w:t>
      </w:r>
      <w:r w:rsidRPr="00CA6F5C">
        <w:rPr>
          <w:sz w:val="28"/>
          <w:szCs w:val="28"/>
        </w:rPr>
        <w:t>.</w:t>
      </w:r>
    </w:p>
    <w:p w:rsidR="00E961B8" w:rsidRPr="00CA6F5C" w:rsidRDefault="00E961B8" w:rsidP="00E961B8">
      <w:pPr>
        <w:spacing w:before="240"/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M'</w:t>
      </w:r>
      <w:r w:rsidRPr="00CA6F5C">
        <w:rPr>
          <w:sz w:val="28"/>
          <w:szCs w:val="28"/>
          <w:vertAlign w:val="superscript"/>
        </w:rPr>
        <w:t>T</w:t>
      </w:r>
      <w:r w:rsidRPr="00CA6F5C">
        <w:rPr>
          <w:i/>
          <w:sz w:val="28"/>
          <w:szCs w:val="28"/>
          <w:vertAlign w:val="subscript"/>
        </w:rPr>
        <w:t>2908</w:t>
      </w:r>
      <w:r w:rsidRPr="00CA6F5C">
        <w:rPr>
          <w:sz w:val="28"/>
          <w:szCs w:val="28"/>
        </w:rPr>
        <w:t xml:space="preserve"> = 1,2 · 111,1 · (1 - 0,05) · 0,000001 = 0,0001267 </w:t>
      </w:r>
      <w:r w:rsidRPr="00CA6F5C">
        <w:rPr>
          <w:i/>
          <w:sz w:val="28"/>
          <w:szCs w:val="28"/>
        </w:rPr>
        <w:t>г/с</w:t>
      </w:r>
      <w:r w:rsidRPr="00CA6F5C">
        <w:rPr>
          <w:sz w:val="28"/>
          <w:szCs w:val="28"/>
        </w:rPr>
        <w:t>;</w:t>
      </w:r>
    </w:p>
    <w:p w:rsidR="00E961B8" w:rsidRPr="00CA6F5C" w:rsidRDefault="00E961B8" w:rsidP="00E961B8">
      <w:pPr>
        <w:rPr>
          <w:sz w:val="28"/>
          <w:szCs w:val="28"/>
        </w:rPr>
      </w:pPr>
      <w:r w:rsidRPr="00CA6F5C">
        <w:rPr>
          <w:b/>
          <w:i/>
          <w:sz w:val="28"/>
          <w:szCs w:val="28"/>
        </w:rPr>
        <w:t>M</w:t>
      </w:r>
      <w:r w:rsidRPr="00CA6F5C">
        <w:rPr>
          <w:sz w:val="28"/>
          <w:szCs w:val="28"/>
          <w:vertAlign w:val="superscript"/>
        </w:rPr>
        <w:t>T</w:t>
      </w:r>
      <w:r w:rsidRPr="00CA6F5C">
        <w:rPr>
          <w:i/>
          <w:sz w:val="28"/>
          <w:szCs w:val="28"/>
          <w:vertAlign w:val="subscript"/>
        </w:rPr>
        <w:t>2908</w:t>
      </w:r>
      <w:r w:rsidRPr="00CA6F5C">
        <w:rPr>
          <w:sz w:val="28"/>
          <w:szCs w:val="28"/>
        </w:rPr>
        <w:t xml:space="preserve"> = 12 · 111,1 · (1 - 0,05) · 0,000001 = 0,00126</w:t>
      </w:r>
    </w:p>
    <w:p w:rsidR="00E961B8" w:rsidRPr="00CA6F5C" w:rsidRDefault="00E961B8" w:rsidP="00E961B8">
      <w:pPr>
        <w:rPr>
          <w:sz w:val="28"/>
          <w:szCs w:val="28"/>
        </w:rPr>
      </w:pPr>
    </w:p>
    <w:p w:rsidR="00E961B8" w:rsidRPr="00171E09" w:rsidRDefault="00E961B8" w:rsidP="00171E09">
      <w:pPr>
        <w:spacing w:before="240"/>
        <w:ind w:firstLine="708"/>
        <w:rPr>
          <w:sz w:val="28"/>
          <w:szCs w:val="28"/>
        </w:rPr>
      </w:pPr>
      <w:r w:rsidRPr="00171E09">
        <w:rPr>
          <w:sz w:val="28"/>
          <w:szCs w:val="28"/>
        </w:rPr>
        <w:t xml:space="preserve">Расчет выделений загрязняющих веществ выполнен в соответствии с «Методикой определения выбросов загрязняющих веществ в атмосферу при сжигании топлива в котлах производительностью менее 30 тонн пара в час или менее 20 ГКалл в час (с учетом методического письма НИИ Атмосфера № 335/33-07 от 17 мая 2000 г.)», Москва, 1999. </w:t>
      </w:r>
    </w:p>
    <w:p w:rsidR="00E961B8" w:rsidRPr="00171E09" w:rsidRDefault="00E961B8" w:rsidP="00171E09">
      <w:pPr>
        <w:spacing w:before="240"/>
        <w:ind w:firstLine="708"/>
        <w:rPr>
          <w:sz w:val="28"/>
          <w:szCs w:val="28"/>
        </w:rPr>
      </w:pPr>
      <w:r w:rsidRPr="00171E09">
        <w:rPr>
          <w:sz w:val="28"/>
          <w:szCs w:val="28"/>
        </w:rPr>
        <w:t xml:space="preserve">«Методические указания по расчету выбросов загрязняющих веществ в атмосферу от установок малой производительности по термической переработке твердых бытовых отходов и промотходов», Москва, 1998. </w:t>
      </w:r>
    </w:p>
    <w:p w:rsidR="00E961B8" w:rsidRPr="00171E09" w:rsidRDefault="00E961B8" w:rsidP="00171E09">
      <w:pPr>
        <w:spacing w:before="240"/>
        <w:ind w:firstLine="708"/>
        <w:rPr>
          <w:sz w:val="28"/>
          <w:szCs w:val="28"/>
        </w:rPr>
      </w:pPr>
      <w:r w:rsidRPr="00171E09">
        <w:rPr>
          <w:sz w:val="28"/>
          <w:szCs w:val="28"/>
        </w:rPr>
        <w:t>П. 2.2.4 «Методического пособия по расчету, нормированию и контролю выбросов загрязняющих веществ в атмосферный воздух (Дополненное и проработанное). СПб, НИИ Атмосфера, 2012</w:t>
      </w:r>
    </w:p>
    <w:p w:rsidR="00E961B8" w:rsidRPr="00F33121" w:rsidRDefault="00E961B8" w:rsidP="00E961B8">
      <w:pPr>
        <w:spacing w:before="240" w:after="240"/>
        <w:ind w:firstLine="708"/>
        <w:rPr>
          <w:sz w:val="28"/>
          <w:szCs w:val="28"/>
        </w:rPr>
      </w:pPr>
      <w:r w:rsidRPr="00171E09">
        <w:rPr>
          <w:sz w:val="28"/>
          <w:szCs w:val="28"/>
        </w:rPr>
        <w:t>Количественная и качественная характеристика</w:t>
      </w:r>
      <w:r w:rsidRPr="00563D38">
        <w:rPr>
          <w:sz w:val="28"/>
          <w:szCs w:val="28"/>
        </w:rPr>
        <w:t xml:space="preserve"> загрязняющих веществ, </w:t>
      </w:r>
      <w:r w:rsidRPr="00F33121">
        <w:rPr>
          <w:sz w:val="28"/>
          <w:szCs w:val="28"/>
        </w:rPr>
        <w:t xml:space="preserve">выделяющихся в атмосферу от котлоагрегата, приведена в таблице </w:t>
      </w:r>
      <w:r w:rsidR="00171E09" w:rsidRPr="00171E09">
        <w:rPr>
          <w:sz w:val="28"/>
          <w:szCs w:val="28"/>
        </w:rPr>
        <w:t>3-3</w:t>
      </w:r>
      <w:r w:rsidRPr="00171E09">
        <w:rPr>
          <w:sz w:val="28"/>
          <w:szCs w:val="28"/>
        </w:rPr>
        <w:t>.</w:t>
      </w:r>
    </w:p>
    <w:p w:rsidR="00E961B8" w:rsidRPr="00235FFA" w:rsidRDefault="00E961B8" w:rsidP="00E961B8">
      <w:pPr>
        <w:spacing w:before="240" w:after="120"/>
        <w:rPr>
          <w:i/>
          <w:sz w:val="28"/>
          <w:szCs w:val="28"/>
        </w:rPr>
      </w:pPr>
      <w:r w:rsidRPr="00235FFA">
        <w:rPr>
          <w:i/>
          <w:sz w:val="28"/>
          <w:szCs w:val="28"/>
        </w:rPr>
        <w:t xml:space="preserve">Таблица </w:t>
      </w:r>
      <w:r w:rsidR="00171E09" w:rsidRPr="00235FFA">
        <w:rPr>
          <w:i/>
          <w:sz w:val="28"/>
          <w:szCs w:val="28"/>
        </w:rPr>
        <w:t>3-3</w:t>
      </w:r>
      <w:r w:rsidRPr="00235FFA">
        <w:rPr>
          <w:i/>
          <w:sz w:val="28"/>
          <w:szCs w:val="28"/>
        </w:rPr>
        <w:t xml:space="preserve"> - Характеристика выделений загрязняющих веществ в атмосферу</w:t>
      </w:r>
    </w:p>
    <w:tbl>
      <w:tblPr>
        <w:tblStyle w:val="ReportTable2"/>
        <w:tblW w:w="0" w:type="auto"/>
        <w:tblLayout w:type="fixed"/>
        <w:tblLook w:val="04A0" w:firstRow="1" w:lastRow="0" w:firstColumn="1" w:lastColumn="0" w:noHBand="0" w:noVBand="1"/>
      </w:tblPr>
      <w:tblGrid>
        <w:gridCol w:w="851"/>
        <w:gridCol w:w="4536"/>
        <w:gridCol w:w="2268"/>
        <w:gridCol w:w="2268"/>
      </w:tblGrid>
      <w:tr w:rsidR="00E961B8" w:rsidRPr="00F33121" w:rsidTr="00391420">
        <w:trPr>
          <w:cantSplit/>
          <w:tblHeader/>
        </w:trPr>
        <w:tc>
          <w:tcPr>
            <w:tcW w:w="5387" w:type="dxa"/>
            <w:gridSpan w:val="2"/>
            <w:tcBorders>
              <w:top w:val="single" w:sz="8" w:space="0" w:color="auto"/>
              <w:left w:val="single" w:sz="6" w:space="0" w:color="auto"/>
            </w:tcBorders>
            <w:shd w:val="clear" w:color="auto" w:fill="F2F2F2"/>
            <w:vAlign w:val="center"/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Загрязняющее вещество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Максимально разовый выброс, г/с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Годовой выброс, т/год</w:t>
            </w:r>
          </w:p>
        </w:tc>
      </w:tr>
      <w:tr w:rsidR="00E961B8" w:rsidRPr="00F33121" w:rsidTr="00391420">
        <w:trPr>
          <w:cantSplit/>
          <w:tblHeader/>
        </w:trPr>
        <w:tc>
          <w:tcPr>
            <w:tcW w:w="851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</w:p>
        </w:tc>
        <w:tc>
          <w:tcPr>
            <w:tcW w:w="4536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  <w:vMerge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61B8" w:rsidRPr="00F33121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301</w:t>
            </w:r>
          </w:p>
        </w:tc>
        <w:tc>
          <w:tcPr>
            <w:tcW w:w="4536" w:type="dxa"/>
          </w:tcPr>
          <w:p w:rsidR="00E961B8" w:rsidRPr="00F33121" w:rsidRDefault="00E961B8" w:rsidP="00391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Азота диоксид (Азот (IV) оксид)</w:t>
            </w:r>
          </w:p>
        </w:tc>
        <w:tc>
          <w:tcPr>
            <w:tcW w:w="2268" w:type="dxa"/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0,0021968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0,0854633</w:t>
            </w:r>
          </w:p>
        </w:tc>
      </w:tr>
      <w:tr w:rsidR="00E961B8" w:rsidRPr="00F33121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304</w:t>
            </w:r>
          </w:p>
        </w:tc>
        <w:tc>
          <w:tcPr>
            <w:tcW w:w="4536" w:type="dxa"/>
          </w:tcPr>
          <w:p w:rsidR="00E961B8" w:rsidRPr="00F33121" w:rsidRDefault="00E961B8" w:rsidP="00391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Азот (II) оксид (Азота оксид)</w:t>
            </w:r>
          </w:p>
        </w:tc>
        <w:tc>
          <w:tcPr>
            <w:tcW w:w="2268" w:type="dxa"/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0,000357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0,0138878</w:t>
            </w:r>
          </w:p>
        </w:tc>
      </w:tr>
      <w:tr w:rsidR="00E961B8" w:rsidRPr="00F33121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328</w:t>
            </w:r>
          </w:p>
        </w:tc>
        <w:tc>
          <w:tcPr>
            <w:tcW w:w="4536" w:type="dxa"/>
          </w:tcPr>
          <w:p w:rsidR="00E961B8" w:rsidRPr="00F33121" w:rsidRDefault="00E961B8" w:rsidP="00391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Углерод (Сажа)</w:t>
            </w:r>
          </w:p>
        </w:tc>
        <w:tc>
          <w:tcPr>
            <w:tcW w:w="2268" w:type="dxa"/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0,020787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0,655447</w:t>
            </w:r>
          </w:p>
        </w:tc>
      </w:tr>
      <w:tr w:rsidR="00E961B8" w:rsidRPr="00F33121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330</w:t>
            </w:r>
          </w:p>
        </w:tc>
        <w:tc>
          <w:tcPr>
            <w:tcW w:w="4536" w:type="dxa"/>
          </w:tcPr>
          <w:p w:rsidR="00E961B8" w:rsidRPr="00F33121" w:rsidRDefault="00E961B8" w:rsidP="00391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Сера диоксид (Ангидрид сернистый)</w:t>
            </w:r>
          </w:p>
        </w:tc>
        <w:tc>
          <w:tcPr>
            <w:tcW w:w="2268" w:type="dxa"/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0,05661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1,785</w:t>
            </w:r>
          </w:p>
        </w:tc>
      </w:tr>
      <w:tr w:rsidR="00E961B8" w:rsidRPr="00F33121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337</w:t>
            </w:r>
          </w:p>
        </w:tc>
        <w:tc>
          <w:tcPr>
            <w:tcW w:w="4536" w:type="dxa"/>
          </w:tcPr>
          <w:p w:rsidR="00E961B8" w:rsidRPr="00F33121" w:rsidRDefault="00E961B8" w:rsidP="00391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Углерод оксид</w:t>
            </w:r>
          </w:p>
        </w:tc>
        <w:tc>
          <w:tcPr>
            <w:tcW w:w="2268" w:type="dxa"/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0,0443822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1,39944</w:t>
            </w:r>
          </w:p>
        </w:tc>
      </w:tr>
      <w:tr w:rsidR="00E961B8" w:rsidRPr="00F33121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703</w:t>
            </w:r>
          </w:p>
        </w:tc>
        <w:tc>
          <w:tcPr>
            <w:tcW w:w="4536" w:type="dxa"/>
          </w:tcPr>
          <w:p w:rsidR="00E961B8" w:rsidRPr="00F33121" w:rsidRDefault="00E961B8" w:rsidP="00391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Бенз/а/пирен (3,4-Бензпирен)</w:t>
            </w:r>
          </w:p>
        </w:tc>
        <w:tc>
          <w:tcPr>
            <w:tcW w:w="2268" w:type="dxa"/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2,6469·10</w:t>
            </w:r>
            <w:r w:rsidRPr="00F331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-8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E961B8" w:rsidRPr="00F33121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3121">
              <w:rPr>
                <w:rFonts w:ascii="Times New Roman" w:hAnsi="Times New Roman" w:cs="Times New Roman"/>
                <w:sz w:val="28"/>
                <w:szCs w:val="28"/>
              </w:rPr>
              <w:t>0,0000003</w:t>
            </w:r>
          </w:p>
        </w:tc>
      </w:tr>
      <w:tr w:rsidR="00E961B8" w:rsidRPr="00F33121" w:rsidTr="00391420">
        <w:trPr>
          <w:trHeight w:val="547"/>
        </w:trPr>
        <w:tc>
          <w:tcPr>
            <w:tcW w:w="851" w:type="dxa"/>
            <w:tcBorders>
              <w:left w:val="single" w:sz="6" w:space="0" w:color="auto"/>
              <w:bottom w:val="single" w:sz="8" w:space="0" w:color="auto"/>
            </w:tcBorders>
          </w:tcPr>
          <w:p w:rsidR="00E961B8" w:rsidRPr="00F33121" w:rsidRDefault="00E961B8" w:rsidP="00391420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C6C5B">
              <w:rPr>
                <w:rFonts w:ascii="Times New Roman" w:hAnsi="Times New Roman" w:cs="Times New Roman"/>
                <w:sz w:val="28"/>
                <w:szCs w:val="28"/>
              </w:rPr>
              <w:t>2908</w:t>
            </w:r>
          </w:p>
        </w:tc>
        <w:tc>
          <w:tcPr>
            <w:tcW w:w="4536" w:type="dxa"/>
            <w:tcBorders>
              <w:bottom w:val="single" w:sz="8" w:space="0" w:color="auto"/>
            </w:tcBorders>
          </w:tcPr>
          <w:p w:rsidR="00E961B8" w:rsidRPr="00F33121" w:rsidRDefault="00E961B8" w:rsidP="0039142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C6C5B">
              <w:rPr>
                <w:rFonts w:ascii="Times New Roman" w:hAnsi="Times New Roman" w:cs="Times New Roman"/>
                <w:sz w:val="28"/>
                <w:szCs w:val="28"/>
              </w:rPr>
              <w:t>Пыль неорганическая: 70-20% двуокиси кремния (шамот, цемент, пыль цементного производства - глина, глинистый сланец, доменный шлак, песок, клинкер, зола кремнезем и др.)</w:t>
            </w:r>
          </w:p>
        </w:tc>
        <w:tc>
          <w:tcPr>
            <w:tcW w:w="2268" w:type="dxa"/>
            <w:tcBorders>
              <w:bottom w:val="single" w:sz="8" w:space="0" w:color="auto"/>
            </w:tcBorders>
          </w:tcPr>
          <w:p w:rsidR="00E961B8" w:rsidRPr="00C92764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92764">
              <w:rPr>
                <w:rFonts w:ascii="Times New Roman" w:hAnsi="Times New Roman" w:cs="Times New Roman"/>
                <w:sz w:val="28"/>
                <w:szCs w:val="28"/>
              </w:rPr>
              <w:t>0,0888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6" w:space="0" w:color="auto"/>
            </w:tcBorders>
          </w:tcPr>
          <w:p w:rsidR="00E961B8" w:rsidRPr="00C92764" w:rsidRDefault="00E961B8" w:rsidP="00391420">
            <w:pPr>
              <w:tabs>
                <w:tab w:val="decimal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92764">
              <w:rPr>
                <w:rFonts w:ascii="Times New Roman" w:hAnsi="Times New Roman" w:cs="Times New Roman"/>
                <w:sz w:val="28"/>
                <w:szCs w:val="28"/>
              </w:rPr>
              <w:t>2,52</w:t>
            </w:r>
          </w:p>
        </w:tc>
      </w:tr>
    </w:tbl>
    <w:p w:rsidR="00E961B8" w:rsidRPr="00F33121" w:rsidRDefault="00E961B8" w:rsidP="00E961B8">
      <w:pPr>
        <w:spacing w:before="240" w:after="240"/>
        <w:rPr>
          <w:sz w:val="28"/>
          <w:szCs w:val="28"/>
        </w:rPr>
      </w:pPr>
      <w:r w:rsidRPr="00F33121">
        <w:rPr>
          <w:sz w:val="28"/>
          <w:szCs w:val="28"/>
        </w:rPr>
        <w:tab/>
        <w:t xml:space="preserve">Исходные данные для расчета выделений загрязняющих веществ приведены в таблице </w:t>
      </w:r>
      <w:r w:rsidR="00171E09">
        <w:rPr>
          <w:sz w:val="28"/>
          <w:szCs w:val="28"/>
        </w:rPr>
        <w:t>3-4</w:t>
      </w:r>
      <w:r w:rsidRPr="00F33121">
        <w:rPr>
          <w:sz w:val="28"/>
          <w:szCs w:val="28"/>
        </w:rPr>
        <w:t>.</w:t>
      </w:r>
    </w:p>
    <w:p w:rsidR="00235FFA" w:rsidRDefault="00235FFA" w:rsidP="00E961B8">
      <w:pPr>
        <w:spacing w:before="240" w:after="120"/>
        <w:rPr>
          <w:sz w:val="28"/>
          <w:szCs w:val="28"/>
        </w:rPr>
      </w:pPr>
    </w:p>
    <w:p w:rsidR="00E961B8" w:rsidRPr="00235FFA" w:rsidRDefault="00E961B8" w:rsidP="00E961B8">
      <w:pPr>
        <w:spacing w:before="240" w:after="120"/>
        <w:rPr>
          <w:i/>
          <w:sz w:val="28"/>
          <w:szCs w:val="28"/>
        </w:rPr>
      </w:pPr>
      <w:r w:rsidRPr="00235FFA">
        <w:rPr>
          <w:i/>
          <w:sz w:val="28"/>
          <w:szCs w:val="28"/>
        </w:rPr>
        <w:lastRenderedPageBreak/>
        <w:t xml:space="preserve">Таблица </w:t>
      </w:r>
      <w:r w:rsidR="00171E09" w:rsidRPr="00235FFA">
        <w:rPr>
          <w:i/>
          <w:sz w:val="28"/>
          <w:szCs w:val="28"/>
        </w:rPr>
        <w:t>3-4</w:t>
      </w:r>
      <w:r w:rsidRPr="00235FFA">
        <w:rPr>
          <w:i/>
          <w:sz w:val="28"/>
          <w:szCs w:val="28"/>
        </w:rPr>
        <w:t xml:space="preserve"> - Исходные данные для расчета</w:t>
      </w:r>
    </w:p>
    <w:tbl>
      <w:tblPr>
        <w:tblStyle w:val="ReportTable2"/>
        <w:tblW w:w="0" w:type="auto"/>
        <w:tblLayout w:type="fixed"/>
        <w:tblLook w:val="04A0" w:firstRow="1" w:lastRow="0" w:firstColumn="1" w:lastColumn="0" w:noHBand="0" w:noVBand="1"/>
      </w:tblPr>
      <w:tblGrid>
        <w:gridCol w:w="1985"/>
        <w:gridCol w:w="3402"/>
        <w:gridCol w:w="3686"/>
        <w:gridCol w:w="851"/>
      </w:tblGrid>
      <w:tr w:rsidR="00E961B8" w:rsidTr="00391420">
        <w:trPr>
          <w:tblHeader/>
        </w:trPr>
        <w:tc>
          <w:tcPr>
            <w:tcW w:w="198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E961B8" w:rsidRDefault="00E961B8" w:rsidP="00391420">
            <w:pPr>
              <w:jc w:val="center"/>
            </w:pPr>
            <w:r>
              <w:t>Данные</w:t>
            </w:r>
          </w:p>
        </w:tc>
        <w:tc>
          <w:tcPr>
            <w:tcW w:w="3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E961B8" w:rsidRDefault="00E961B8" w:rsidP="00391420">
            <w:pPr>
              <w:jc w:val="center"/>
            </w:pPr>
            <w:r>
              <w:t>Параметры</w:t>
            </w:r>
          </w:p>
        </w:tc>
        <w:tc>
          <w:tcPr>
            <w:tcW w:w="3686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E961B8" w:rsidRDefault="00E961B8" w:rsidP="00391420">
            <w:pPr>
              <w:jc w:val="center"/>
            </w:pPr>
            <w:r>
              <w:t>Коэффициенты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E961B8" w:rsidRDefault="00E961B8" w:rsidP="00391420">
            <w:pPr>
              <w:jc w:val="center"/>
            </w:pPr>
            <w:r>
              <w:t>Одновременность</w:t>
            </w:r>
          </w:p>
        </w:tc>
      </w:tr>
      <w:tr w:rsidR="00E961B8" w:rsidTr="00391420">
        <w:tc>
          <w:tcPr>
            <w:tcW w:w="1985" w:type="dxa"/>
            <w:tcBorders>
              <w:left w:val="single" w:sz="6" w:space="0" w:color="auto"/>
              <w:bottom w:val="single" w:sz="8" w:space="0" w:color="auto"/>
            </w:tcBorders>
          </w:tcPr>
          <w:p w:rsidR="00E961B8" w:rsidRDefault="00B0464F" w:rsidP="00391420">
            <w:r>
              <w:t>КОТЁЛ</w:t>
            </w:r>
            <w:r w:rsidR="00E961B8">
              <w:t>. Дрова</w:t>
            </w:r>
            <w:r w:rsidR="00E961B8" w:rsidRPr="0008010F">
              <w:t xml:space="preserve"> </w:t>
            </w:r>
            <w:r w:rsidR="00E961B8">
              <w:t>совместно с мусором и покрышками.</w:t>
            </w:r>
            <w:r w:rsidR="00E961B8" w:rsidRPr="00E6608F">
              <w:rPr>
                <w:highlight w:val="yellow"/>
              </w:rPr>
              <w:t xml:space="preserve"> </w:t>
            </w:r>
            <w:r w:rsidR="00E961B8" w:rsidRPr="00E273F8">
              <w:t>Расход: B' = 2,22 г/с, B = 70 т/год. Топка</w:t>
            </w:r>
            <w:r w:rsidR="00E961B8">
              <w:t xml:space="preserve"> с неподвижной решеткой и ручным забросом топлива.</w:t>
            </w:r>
          </w:p>
        </w:tc>
        <w:tc>
          <w:tcPr>
            <w:tcW w:w="3402" w:type="dxa"/>
            <w:tcBorders>
              <w:bottom w:val="single" w:sz="8" w:space="0" w:color="auto"/>
            </w:tcBorders>
          </w:tcPr>
          <w:p w:rsidR="00E961B8" w:rsidRDefault="00E961B8" w:rsidP="00391420">
            <w:r>
              <w:t xml:space="preserve">Рециркуляции нет. Объем сухих дымовых газов задается. Теплонапряжение зеркала горения рассчитывается. </w:t>
            </w:r>
          </w:p>
        </w:tc>
        <w:tc>
          <w:tcPr>
            <w:tcW w:w="3686" w:type="dxa"/>
            <w:tcBorders>
              <w:bottom w:val="single" w:sz="8" w:space="0" w:color="auto"/>
            </w:tcBorders>
          </w:tcPr>
          <w:p w:rsidR="00E961B8" w:rsidRDefault="00E961B8" w:rsidP="00391420">
            <w:pPr>
              <w:tabs>
                <w:tab w:val="left" w:pos="1842"/>
              </w:tabs>
              <w:jc w:val="left"/>
            </w:pPr>
            <w:r>
              <w:t>Qr= 10,2 МДж/кг;</w:t>
            </w:r>
            <w:r>
              <w:tab/>
              <w:t>F= 0,0179289 м²;</w:t>
            </w:r>
            <w:r>
              <w:br/>
              <w:t>Ō'= 1;</w:t>
            </w:r>
            <w:r>
              <w:tab/>
              <w:t>R6= 50 %;</w:t>
            </w:r>
            <w:r>
              <w:br/>
              <w:t>tн= 150 °С;</w:t>
            </w:r>
            <w:r>
              <w:tab/>
              <w:t>R= 350;</w:t>
            </w:r>
            <w:r>
              <w:br/>
              <w:t>A= 1,5;</w:t>
            </w:r>
            <w:r>
              <w:tab/>
              <w:t>Аун= 0,2;</w:t>
            </w:r>
            <w:r>
              <w:br/>
              <w:t>Sr'= 1,5 %;</w:t>
            </w:r>
            <w:r>
              <w:tab/>
              <w:t>Sr= 1,5 %;</w:t>
            </w:r>
            <w:r>
              <w:br/>
              <w:t>q3= 2 %;</w:t>
            </w:r>
            <w:r>
              <w:tab/>
              <w:t>q4= 2 %;</w:t>
            </w:r>
            <w:r>
              <w:br/>
              <w:t>Vсг= 4,07  м³/кг;</w:t>
            </w:r>
            <w:r>
              <w:tab/>
              <w:t>α"т= 1,6;</w:t>
            </w:r>
            <w:r>
              <w:br/>
              <w:t>αт= 1,6;</w:t>
            </w:r>
            <w:r>
              <w:tab/>
              <w:t>Ar'= 20 %;</w:t>
            </w:r>
            <w:r>
              <w:br/>
              <w:t>Ar= 18 %;</w:t>
            </w:r>
            <w:r>
              <w:tab/>
              <w:t>q4ун= 3 %;</w:t>
            </w:r>
          </w:p>
        </w:tc>
        <w:tc>
          <w:tcPr>
            <w:tcW w:w="851" w:type="dxa"/>
            <w:tcBorders>
              <w:bottom w:val="single" w:sz="8" w:space="0" w:color="auto"/>
              <w:right w:val="single" w:sz="6" w:space="0" w:color="auto"/>
            </w:tcBorders>
          </w:tcPr>
          <w:p w:rsidR="00E961B8" w:rsidRDefault="00E961B8" w:rsidP="00391420">
            <w:pPr>
              <w:jc w:val="center"/>
            </w:pPr>
            <w:r>
              <w:t>+</w:t>
            </w:r>
          </w:p>
        </w:tc>
      </w:tr>
    </w:tbl>
    <w:p w:rsidR="00E961B8" w:rsidRPr="00F33121" w:rsidRDefault="00E961B8" w:rsidP="00E961B8">
      <w:pPr>
        <w:spacing w:before="240"/>
        <w:rPr>
          <w:sz w:val="28"/>
          <w:szCs w:val="28"/>
        </w:rPr>
      </w:pPr>
      <w:r>
        <w:tab/>
      </w:r>
      <w:r w:rsidRPr="00F33121">
        <w:rPr>
          <w:sz w:val="28"/>
          <w:szCs w:val="28"/>
        </w:rPr>
        <w:t>Принятые условные обозначения, расчетные формулы, а также расчетные параметры и их обоснование приведены ниже.</w:t>
      </w:r>
    </w:p>
    <w:p w:rsidR="00E961B8" w:rsidRPr="00171E09" w:rsidRDefault="00E961B8" w:rsidP="00E961B8">
      <w:pPr>
        <w:spacing w:before="240"/>
        <w:rPr>
          <w:b/>
          <w:sz w:val="28"/>
          <w:szCs w:val="28"/>
        </w:rPr>
      </w:pPr>
      <w:r w:rsidRPr="00F33121">
        <w:rPr>
          <w:sz w:val="28"/>
          <w:szCs w:val="28"/>
        </w:rPr>
        <w:tab/>
      </w:r>
      <w:r w:rsidRPr="00F33121">
        <w:rPr>
          <w:b/>
          <w:sz w:val="28"/>
          <w:szCs w:val="28"/>
        </w:rPr>
        <w:t>Твердое топливо</w:t>
      </w:r>
      <w:r w:rsidR="00171E09">
        <w:rPr>
          <w:b/>
          <w:sz w:val="28"/>
          <w:szCs w:val="28"/>
        </w:rPr>
        <w:t>, д</w:t>
      </w:r>
      <w:r w:rsidR="00171E09" w:rsidRPr="00171E09">
        <w:rPr>
          <w:b/>
          <w:sz w:val="28"/>
          <w:szCs w:val="28"/>
        </w:rPr>
        <w:t>рова совместно с мусором и покрышками</w:t>
      </w:r>
      <w:r w:rsidRPr="00F33121">
        <w:rPr>
          <w:b/>
          <w:sz w:val="28"/>
          <w:szCs w:val="28"/>
        </w:rPr>
        <w:t>.</w:t>
      </w:r>
    </w:p>
    <w:p w:rsidR="00E961B8" w:rsidRPr="00F33121" w:rsidRDefault="00E961B8" w:rsidP="00E961B8">
      <w:pPr>
        <w:spacing w:before="240"/>
        <w:rPr>
          <w:sz w:val="28"/>
          <w:szCs w:val="28"/>
        </w:rPr>
      </w:pPr>
      <w:r w:rsidRPr="00F33121">
        <w:rPr>
          <w:sz w:val="28"/>
          <w:szCs w:val="28"/>
        </w:rPr>
        <w:tab/>
      </w:r>
      <w:r w:rsidRPr="00F33121">
        <w:rPr>
          <w:sz w:val="28"/>
          <w:szCs w:val="28"/>
          <w:u w:val="single"/>
        </w:rPr>
        <w:t>Оксиды азота.</w:t>
      </w:r>
    </w:p>
    <w:p w:rsidR="00E961B8" w:rsidRPr="00F33121" w:rsidRDefault="00E961B8" w:rsidP="00E961B8">
      <w:pPr>
        <w:spacing w:before="240"/>
        <w:rPr>
          <w:sz w:val="28"/>
          <w:szCs w:val="28"/>
        </w:rPr>
      </w:pPr>
      <w:r w:rsidRPr="00F33121">
        <w:rPr>
          <w:sz w:val="28"/>
          <w:szCs w:val="28"/>
        </w:rPr>
        <w:tab/>
        <w:t xml:space="preserve">Для котлов, оборудованных топками с неподвижной, цепной решеткой, с пневмомеханическим забрасывателем и для шахтных топок с наклонной решеткой суммарное количество оксидов азота </w:t>
      </w:r>
      <w:r w:rsidRPr="00F33121">
        <w:rPr>
          <w:b/>
          <w:i/>
          <w:sz w:val="28"/>
          <w:szCs w:val="28"/>
        </w:rPr>
        <w:t>NO</w:t>
      </w:r>
      <w:r w:rsidRPr="00F33121">
        <w:rPr>
          <w:i/>
          <w:sz w:val="28"/>
          <w:szCs w:val="28"/>
          <w:vertAlign w:val="subscript"/>
        </w:rPr>
        <w:t>x</w:t>
      </w:r>
      <w:r w:rsidRPr="00F33121">
        <w:rPr>
          <w:sz w:val="28"/>
          <w:szCs w:val="28"/>
        </w:rPr>
        <w:t xml:space="preserve"> в пересчете на </w:t>
      </w:r>
      <w:r w:rsidRPr="00F33121">
        <w:rPr>
          <w:b/>
          <w:i/>
          <w:sz w:val="28"/>
          <w:szCs w:val="28"/>
        </w:rPr>
        <w:t>NO</w:t>
      </w:r>
      <w:r w:rsidRPr="00F33121">
        <w:rPr>
          <w:i/>
          <w:sz w:val="28"/>
          <w:szCs w:val="28"/>
          <w:vertAlign w:val="subscript"/>
        </w:rPr>
        <w:t>2</w:t>
      </w:r>
      <w:r w:rsidRPr="00F33121">
        <w:rPr>
          <w:sz w:val="28"/>
          <w:szCs w:val="28"/>
        </w:rPr>
        <w:t xml:space="preserve">(в </w:t>
      </w:r>
      <w:r w:rsidRPr="00F33121">
        <w:rPr>
          <w:i/>
          <w:sz w:val="28"/>
          <w:szCs w:val="28"/>
        </w:rPr>
        <w:t>г/с</w:t>
      </w:r>
      <w:r w:rsidRPr="00F33121">
        <w:rPr>
          <w:sz w:val="28"/>
          <w:szCs w:val="28"/>
        </w:rPr>
        <w:t xml:space="preserve">, </w:t>
      </w:r>
      <w:r w:rsidRPr="00F33121">
        <w:rPr>
          <w:i/>
          <w:sz w:val="28"/>
          <w:szCs w:val="28"/>
        </w:rPr>
        <w:t>т/год</w:t>
      </w:r>
      <w:r w:rsidRPr="00F33121">
        <w:rPr>
          <w:sz w:val="28"/>
          <w:szCs w:val="28"/>
        </w:rPr>
        <w:t>), выбрасываемых в атмосферу с дымовыми газами, рассчитывается по формуле (1.1.1):</w:t>
      </w:r>
    </w:p>
    <w:p w:rsidR="00E961B8" w:rsidRPr="00F33121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  <w:lang w:val="en-US"/>
        </w:rPr>
      </w:pPr>
      <w:r w:rsidRPr="00F33121">
        <w:rPr>
          <w:b/>
          <w:i/>
          <w:sz w:val="28"/>
          <w:szCs w:val="28"/>
        </w:rPr>
        <w:tab/>
      </w:r>
      <w:r w:rsidRPr="00F33121">
        <w:rPr>
          <w:b/>
          <w:i/>
          <w:sz w:val="28"/>
          <w:szCs w:val="28"/>
          <w:lang w:val="en-US"/>
        </w:rPr>
        <w:t>M</w:t>
      </w:r>
      <w:r w:rsidRPr="00F33121">
        <w:rPr>
          <w:i/>
          <w:sz w:val="28"/>
          <w:szCs w:val="28"/>
          <w:vertAlign w:val="subscript"/>
          <w:lang w:val="en-US"/>
        </w:rPr>
        <w:t>NOx</w:t>
      </w:r>
      <w:r w:rsidRPr="00F33121">
        <w:rPr>
          <w:sz w:val="28"/>
          <w:szCs w:val="28"/>
          <w:lang w:val="en-US"/>
        </w:rPr>
        <w:t xml:space="preserve"> = </w:t>
      </w:r>
      <w:r w:rsidRPr="00F33121">
        <w:rPr>
          <w:b/>
          <w:i/>
          <w:sz w:val="28"/>
          <w:szCs w:val="28"/>
          <w:lang w:val="en-US"/>
        </w:rPr>
        <w:t>B</w:t>
      </w:r>
      <w:r w:rsidRPr="00F33121">
        <w:rPr>
          <w:i/>
          <w:sz w:val="28"/>
          <w:szCs w:val="28"/>
          <w:vertAlign w:val="subscript"/>
          <w:lang w:val="en-US"/>
        </w:rPr>
        <w:t>p</w:t>
      </w:r>
      <w:r w:rsidRPr="00F33121">
        <w:rPr>
          <w:sz w:val="28"/>
          <w:szCs w:val="28"/>
          <w:lang w:val="en-US"/>
        </w:rPr>
        <w:t xml:space="preserve"> · </w:t>
      </w:r>
      <w:r w:rsidRPr="00F33121">
        <w:rPr>
          <w:b/>
          <w:i/>
          <w:sz w:val="28"/>
          <w:szCs w:val="28"/>
          <w:lang w:val="en-US"/>
        </w:rPr>
        <w:t>Q</w:t>
      </w:r>
      <w:r w:rsidRPr="00F33121">
        <w:rPr>
          <w:sz w:val="28"/>
          <w:szCs w:val="28"/>
          <w:vertAlign w:val="superscript"/>
          <w:lang w:val="en-US"/>
        </w:rPr>
        <w:t>r</w:t>
      </w:r>
      <w:r w:rsidRPr="00F33121">
        <w:rPr>
          <w:i/>
          <w:sz w:val="28"/>
          <w:szCs w:val="28"/>
          <w:vertAlign w:val="subscript"/>
          <w:lang w:val="en-US"/>
        </w:rPr>
        <w:t>i</w:t>
      </w:r>
      <w:r w:rsidRPr="00F33121">
        <w:rPr>
          <w:sz w:val="28"/>
          <w:szCs w:val="28"/>
          <w:lang w:val="en-US"/>
        </w:rPr>
        <w:t xml:space="preserve"> · </w:t>
      </w:r>
      <w:r w:rsidRPr="00F33121">
        <w:rPr>
          <w:b/>
          <w:i/>
          <w:sz w:val="28"/>
          <w:szCs w:val="28"/>
          <w:lang w:val="en-US"/>
        </w:rPr>
        <w:t>K</w:t>
      </w:r>
      <w:r w:rsidRPr="00F33121">
        <w:rPr>
          <w:sz w:val="28"/>
          <w:szCs w:val="28"/>
          <w:vertAlign w:val="superscript"/>
        </w:rPr>
        <w:t>Т</w:t>
      </w:r>
      <w:r w:rsidRPr="00F33121">
        <w:rPr>
          <w:i/>
          <w:sz w:val="28"/>
          <w:szCs w:val="28"/>
          <w:vertAlign w:val="subscript"/>
          <w:lang w:val="en-US"/>
        </w:rPr>
        <w:t>NO2</w:t>
      </w:r>
      <w:r w:rsidRPr="00F33121">
        <w:rPr>
          <w:sz w:val="28"/>
          <w:szCs w:val="28"/>
          <w:lang w:val="en-US"/>
        </w:rPr>
        <w:t xml:space="preserve"> · </w:t>
      </w:r>
      <w:r w:rsidRPr="00F33121">
        <w:rPr>
          <w:b/>
          <w:i/>
          <w:sz w:val="28"/>
          <w:szCs w:val="28"/>
          <w:lang w:val="en-US"/>
        </w:rPr>
        <w:t>ß</w:t>
      </w:r>
      <w:r w:rsidRPr="00F33121">
        <w:rPr>
          <w:i/>
          <w:sz w:val="28"/>
          <w:szCs w:val="28"/>
          <w:vertAlign w:val="subscript"/>
          <w:lang w:val="en-US"/>
        </w:rPr>
        <w:t>r</w:t>
      </w:r>
      <w:r w:rsidRPr="00F33121">
        <w:rPr>
          <w:sz w:val="28"/>
          <w:szCs w:val="28"/>
          <w:lang w:val="en-US"/>
        </w:rPr>
        <w:t xml:space="preserve"> · </w:t>
      </w:r>
      <w:r w:rsidRPr="00F33121">
        <w:rPr>
          <w:b/>
          <w:i/>
          <w:sz w:val="28"/>
          <w:szCs w:val="28"/>
          <w:lang w:val="en-US"/>
        </w:rPr>
        <w:t>k</w:t>
      </w:r>
      <w:r w:rsidRPr="00F33121">
        <w:rPr>
          <w:i/>
          <w:sz w:val="28"/>
          <w:szCs w:val="28"/>
          <w:vertAlign w:val="subscript"/>
        </w:rPr>
        <w:t>П</w:t>
      </w:r>
      <w:r w:rsidRPr="00F33121">
        <w:rPr>
          <w:sz w:val="28"/>
          <w:szCs w:val="28"/>
          <w:lang w:val="en-US"/>
        </w:rPr>
        <w:tab/>
        <w:t>(1.1.1)</w:t>
      </w:r>
    </w:p>
    <w:p w:rsidR="00E961B8" w:rsidRPr="00F33121" w:rsidRDefault="00E961B8" w:rsidP="00E961B8">
      <w:pPr>
        <w:rPr>
          <w:sz w:val="28"/>
          <w:szCs w:val="28"/>
        </w:rPr>
      </w:pPr>
      <w:r w:rsidRPr="00F33121">
        <w:rPr>
          <w:sz w:val="28"/>
          <w:szCs w:val="28"/>
        </w:rPr>
        <w:t xml:space="preserve">где </w:t>
      </w:r>
      <w:r w:rsidRPr="00F33121">
        <w:rPr>
          <w:b/>
          <w:i/>
          <w:sz w:val="28"/>
          <w:szCs w:val="28"/>
        </w:rPr>
        <w:t>B</w:t>
      </w:r>
      <w:r w:rsidRPr="00F33121">
        <w:rPr>
          <w:i/>
          <w:sz w:val="28"/>
          <w:szCs w:val="28"/>
          <w:vertAlign w:val="subscript"/>
        </w:rPr>
        <w:t>p</w:t>
      </w:r>
      <w:r w:rsidRPr="00F33121">
        <w:rPr>
          <w:sz w:val="28"/>
          <w:szCs w:val="28"/>
        </w:rPr>
        <w:t xml:space="preserve"> - расчетный расход топлива,  </w:t>
      </w:r>
      <w:r w:rsidRPr="00F33121">
        <w:rPr>
          <w:i/>
          <w:sz w:val="28"/>
          <w:szCs w:val="28"/>
        </w:rPr>
        <w:t>г/с (т/год)</w:t>
      </w:r>
      <w:r w:rsidRPr="00F33121">
        <w:rPr>
          <w:sz w:val="28"/>
          <w:szCs w:val="28"/>
        </w:rPr>
        <w:t>;</w:t>
      </w:r>
    </w:p>
    <w:p w:rsidR="00E961B8" w:rsidRPr="00F33121" w:rsidRDefault="00E961B8" w:rsidP="00E961B8">
      <w:pPr>
        <w:rPr>
          <w:sz w:val="28"/>
          <w:szCs w:val="28"/>
        </w:rPr>
      </w:pPr>
      <w:r w:rsidRPr="00F33121">
        <w:rPr>
          <w:b/>
          <w:i/>
          <w:sz w:val="28"/>
          <w:szCs w:val="28"/>
        </w:rPr>
        <w:t>Q</w:t>
      </w:r>
      <w:r w:rsidRPr="00F33121">
        <w:rPr>
          <w:sz w:val="28"/>
          <w:szCs w:val="28"/>
          <w:vertAlign w:val="superscript"/>
        </w:rPr>
        <w:t>r</w:t>
      </w:r>
      <w:r w:rsidRPr="00F33121">
        <w:rPr>
          <w:i/>
          <w:sz w:val="28"/>
          <w:szCs w:val="28"/>
          <w:vertAlign w:val="subscript"/>
        </w:rPr>
        <w:t>i</w:t>
      </w:r>
      <w:r w:rsidRPr="00F33121">
        <w:rPr>
          <w:sz w:val="28"/>
          <w:szCs w:val="28"/>
        </w:rPr>
        <w:t xml:space="preserve"> - низшая теплота сгорания топлива,  </w:t>
      </w:r>
      <w:r w:rsidRPr="00F33121">
        <w:rPr>
          <w:i/>
          <w:sz w:val="28"/>
          <w:szCs w:val="28"/>
        </w:rPr>
        <w:t>МДж/кг</w:t>
      </w:r>
      <w:r w:rsidRPr="00F33121">
        <w:rPr>
          <w:sz w:val="28"/>
          <w:szCs w:val="28"/>
        </w:rPr>
        <w:t>;</w:t>
      </w:r>
    </w:p>
    <w:p w:rsidR="00E961B8" w:rsidRPr="00F33121" w:rsidRDefault="00E961B8" w:rsidP="00E961B8">
      <w:pPr>
        <w:rPr>
          <w:sz w:val="28"/>
          <w:szCs w:val="28"/>
        </w:rPr>
      </w:pPr>
      <w:r w:rsidRPr="00F33121">
        <w:rPr>
          <w:b/>
          <w:i/>
          <w:sz w:val="28"/>
          <w:szCs w:val="28"/>
        </w:rPr>
        <w:t>K</w:t>
      </w:r>
      <w:r w:rsidRPr="00F33121">
        <w:rPr>
          <w:sz w:val="28"/>
          <w:szCs w:val="28"/>
          <w:vertAlign w:val="superscript"/>
        </w:rPr>
        <w:t>Т</w:t>
      </w:r>
      <w:r w:rsidRPr="00F33121">
        <w:rPr>
          <w:i/>
          <w:sz w:val="28"/>
          <w:szCs w:val="28"/>
          <w:vertAlign w:val="subscript"/>
        </w:rPr>
        <w:t>NO2</w:t>
      </w:r>
      <w:r w:rsidRPr="00F33121">
        <w:rPr>
          <w:sz w:val="28"/>
          <w:szCs w:val="28"/>
        </w:rPr>
        <w:t xml:space="preserve"> - удельный выброс оксидов азота при слоевом сжигании твердого топлива,  </w:t>
      </w:r>
      <w:r w:rsidRPr="00F33121">
        <w:rPr>
          <w:i/>
          <w:sz w:val="28"/>
          <w:szCs w:val="28"/>
        </w:rPr>
        <w:t>г/МДж</w:t>
      </w:r>
      <w:r w:rsidRPr="00F33121">
        <w:rPr>
          <w:sz w:val="28"/>
          <w:szCs w:val="28"/>
        </w:rPr>
        <w:t>;</w:t>
      </w:r>
    </w:p>
    <w:p w:rsidR="00E961B8" w:rsidRPr="00F33121" w:rsidRDefault="00E961B8" w:rsidP="00E961B8">
      <w:pPr>
        <w:rPr>
          <w:sz w:val="28"/>
          <w:szCs w:val="28"/>
        </w:rPr>
      </w:pPr>
      <w:r w:rsidRPr="00F33121">
        <w:rPr>
          <w:b/>
          <w:i/>
          <w:sz w:val="28"/>
          <w:szCs w:val="28"/>
        </w:rPr>
        <w:t>ß</w:t>
      </w:r>
      <w:r w:rsidRPr="00F33121">
        <w:rPr>
          <w:i/>
          <w:sz w:val="28"/>
          <w:szCs w:val="28"/>
          <w:vertAlign w:val="subscript"/>
        </w:rPr>
        <w:t>r</w:t>
      </w:r>
      <w:r w:rsidRPr="00F33121">
        <w:rPr>
          <w:sz w:val="28"/>
          <w:szCs w:val="28"/>
        </w:rPr>
        <w:t xml:space="preserve"> - безразмерный коэффициент, учитывающий влияние рециркуляции дымовых газов, подаваемых в смеси с дутьевым воздухом под колосниковую решетку, на образование оксидов азота;</w:t>
      </w:r>
    </w:p>
    <w:p w:rsidR="00E961B8" w:rsidRPr="00F33121" w:rsidRDefault="00E961B8" w:rsidP="00E961B8">
      <w:pPr>
        <w:rPr>
          <w:sz w:val="28"/>
          <w:szCs w:val="28"/>
        </w:rPr>
      </w:pPr>
      <w:r w:rsidRPr="00F33121">
        <w:rPr>
          <w:b/>
          <w:i/>
          <w:sz w:val="28"/>
          <w:szCs w:val="28"/>
        </w:rPr>
        <w:t>k</w:t>
      </w:r>
      <w:r w:rsidRPr="00F33121">
        <w:rPr>
          <w:i/>
          <w:sz w:val="28"/>
          <w:szCs w:val="28"/>
          <w:vertAlign w:val="subscript"/>
        </w:rPr>
        <w:t>П</w:t>
      </w:r>
      <w:r w:rsidRPr="00F33121">
        <w:rPr>
          <w:sz w:val="28"/>
          <w:szCs w:val="28"/>
        </w:rPr>
        <w:t xml:space="preserve"> - коэффициент пересчета, </w:t>
      </w:r>
      <w:r w:rsidRPr="00F33121">
        <w:rPr>
          <w:b/>
          <w:i/>
          <w:sz w:val="28"/>
          <w:szCs w:val="28"/>
        </w:rPr>
        <w:t>k</w:t>
      </w:r>
      <w:r w:rsidRPr="00F33121">
        <w:rPr>
          <w:i/>
          <w:sz w:val="28"/>
          <w:szCs w:val="28"/>
          <w:vertAlign w:val="subscript"/>
        </w:rPr>
        <w:t>П</w:t>
      </w:r>
      <w:r w:rsidRPr="00F33121">
        <w:rPr>
          <w:sz w:val="28"/>
          <w:szCs w:val="28"/>
        </w:rPr>
        <w:t xml:space="preserve"> = 10</w:t>
      </w:r>
      <w:r w:rsidRPr="00F33121">
        <w:rPr>
          <w:sz w:val="28"/>
          <w:szCs w:val="28"/>
          <w:vertAlign w:val="superscript"/>
        </w:rPr>
        <w:t>-3</w:t>
      </w:r>
      <w:r w:rsidRPr="00F33121">
        <w:rPr>
          <w:sz w:val="28"/>
          <w:szCs w:val="28"/>
        </w:rPr>
        <w:t>.</w:t>
      </w:r>
    </w:p>
    <w:p w:rsidR="00E961B8" w:rsidRDefault="00E961B8" w:rsidP="00E961B8">
      <w:pPr>
        <w:spacing w:before="240"/>
      </w:pPr>
      <w:r>
        <w:tab/>
      </w:r>
      <w:r>
        <w:rPr>
          <w:b/>
          <w:i/>
        </w:rPr>
        <w:t>B</w:t>
      </w:r>
      <w:r>
        <w:rPr>
          <w:i/>
          <w:vertAlign w:val="subscript"/>
        </w:rPr>
        <w:t>p</w:t>
      </w:r>
      <w:r>
        <w:t xml:space="preserve"> определяется по формуле (1.1.2):</w:t>
      </w:r>
    </w:p>
    <w:p w:rsidR="00E961B8" w:rsidRDefault="00E961B8" w:rsidP="00E961B8">
      <w:pPr>
        <w:tabs>
          <w:tab w:val="center" w:pos="5103"/>
          <w:tab w:val="right" w:pos="9922"/>
        </w:tabs>
        <w:spacing w:before="240" w:after="240"/>
      </w:pPr>
      <w:r>
        <w:rPr>
          <w:b/>
          <w:i/>
        </w:rPr>
        <w:tab/>
        <w:t>B</w:t>
      </w:r>
      <w:r>
        <w:rPr>
          <w:i/>
          <w:vertAlign w:val="subscript"/>
        </w:rPr>
        <w:t>p</w:t>
      </w:r>
      <w:r>
        <w:t xml:space="preserve"> = </w:t>
      </w:r>
      <w:r>
        <w:rPr>
          <w:b/>
          <w:i/>
        </w:rPr>
        <w:t>B</w:t>
      </w:r>
      <w:r>
        <w:t xml:space="preserve"> · (1 - </w:t>
      </w:r>
      <w:r>
        <w:rPr>
          <w:b/>
          <w:i/>
        </w:rPr>
        <w:t>q</w:t>
      </w:r>
      <w:r>
        <w:rPr>
          <w:i/>
          <w:vertAlign w:val="subscript"/>
        </w:rPr>
        <w:t>4</w:t>
      </w:r>
      <w:r>
        <w:t xml:space="preserve"> / 100)</w:t>
      </w:r>
      <w:r>
        <w:tab/>
        <w:t>(1.1.2)</w:t>
      </w:r>
    </w:p>
    <w:p w:rsidR="00E961B8" w:rsidRDefault="00E961B8" w:rsidP="00E961B8">
      <w:r>
        <w:t xml:space="preserve">где </w:t>
      </w:r>
      <w:r>
        <w:rPr>
          <w:b/>
          <w:i/>
        </w:rPr>
        <w:t>B</w:t>
      </w:r>
      <w:r>
        <w:t xml:space="preserve"> - фактический расход топлива на </w:t>
      </w:r>
      <w:r w:rsidR="00B0464F">
        <w:t>котёл</w:t>
      </w:r>
      <w:r>
        <w:t xml:space="preserve">,  </w:t>
      </w:r>
      <w:r>
        <w:rPr>
          <w:i/>
        </w:rPr>
        <w:t>г/с (т/год)</w:t>
      </w:r>
      <w:r>
        <w:t>;</w:t>
      </w:r>
    </w:p>
    <w:p w:rsidR="00E961B8" w:rsidRDefault="00E961B8" w:rsidP="00E961B8">
      <w:r>
        <w:rPr>
          <w:b/>
          <w:i/>
        </w:rPr>
        <w:t>q</w:t>
      </w:r>
      <w:r>
        <w:rPr>
          <w:i/>
          <w:vertAlign w:val="subscript"/>
        </w:rPr>
        <w:t>4</w:t>
      </w:r>
      <w:r>
        <w:t xml:space="preserve"> - потери тепла от механической неполноты сгорания,  </w:t>
      </w:r>
      <w:r>
        <w:rPr>
          <w:i/>
        </w:rPr>
        <w:t>%</w:t>
      </w:r>
      <w:r>
        <w:t>.</w:t>
      </w:r>
    </w:p>
    <w:p w:rsidR="00E961B8" w:rsidRDefault="00E961B8" w:rsidP="00E961B8">
      <w:pPr>
        <w:spacing w:before="240"/>
      </w:pPr>
      <w:r>
        <w:tab/>
        <w:t xml:space="preserve">Величина </w:t>
      </w:r>
      <w:r>
        <w:rPr>
          <w:b/>
          <w:i/>
        </w:rPr>
        <w:t>K</w:t>
      </w:r>
      <w:r>
        <w:rPr>
          <w:vertAlign w:val="superscript"/>
        </w:rPr>
        <w:t>T</w:t>
      </w:r>
      <w:r>
        <w:rPr>
          <w:i/>
          <w:vertAlign w:val="subscript"/>
        </w:rPr>
        <w:t>NO2</w:t>
      </w:r>
      <w:r>
        <w:t xml:space="preserve"> определяется по формуле (1.1.3):</w:t>
      </w:r>
    </w:p>
    <w:p w:rsidR="00E961B8" w:rsidRDefault="00E961B8" w:rsidP="00E961B8">
      <w:pPr>
        <w:tabs>
          <w:tab w:val="center" w:pos="5103"/>
          <w:tab w:val="right" w:pos="9922"/>
        </w:tabs>
        <w:spacing w:before="240" w:after="240"/>
      </w:pPr>
      <w:r>
        <w:rPr>
          <w:b/>
          <w:i/>
        </w:rPr>
        <w:lastRenderedPageBreak/>
        <w:tab/>
        <w:t>K</w:t>
      </w:r>
      <w:r>
        <w:rPr>
          <w:vertAlign w:val="superscript"/>
        </w:rPr>
        <w:t>Т</w:t>
      </w:r>
      <w:r>
        <w:rPr>
          <w:i/>
          <w:vertAlign w:val="subscript"/>
        </w:rPr>
        <w:t>NO2</w:t>
      </w:r>
      <w:r>
        <w:t xml:space="preserve"> = 11 · 10</w:t>
      </w:r>
      <w:r>
        <w:rPr>
          <w:vertAlign w:val="superscript"/>
        </w:rPr>
        <w:t>-3</w:t>
      </w:r>
      <w:r>
        <w:rPr>
          <w:b/>
          <w:i/>
        </w:rPr>
        <w:t>α</w:t>
      </w:r>
      <w:r>
        <w:rPr>
          <w:i/>
          <w:vertAlign w:val="subscript"/>
        </w:rPr>
        <w:t>Т</w:t>
      </w:r>
      <w:r>
        <w:t xml:space="preserve"> · (1 + 5,46 · (100 - </w:t>
      </w:r>
      <w:r>
        <w:rPr>
          <w:b/>
          <w:i/>
        </w:rPr>
        <w:t>R</w:t>
      </w:r>
      <w:r>
        <w:rPr>
          <w:i/>
          <w:vertAlign w:val="subscript"/>
        </w:rPr>
        <w:t>6</w:t>
      </w:r>
      <w:r>
        <w:t xml:space="preserve">) / 100) · </w:t>
      </w:r>
      <w:r>
        <w:rPr>
          <w:vertAlign w:val="superscript"/>
        </w:rPr>
        <w:t>4</w:t>
      </w:r>
      <w:r>
        <w:t>√(</w:t>
      </w:r>
      <w:r>
        <w:rPr>
          <w:b/>
          <w:i/>
        </w:rPr>
        <w:t>Q</w:t>
      </w:r>
      <w:r>
        <w:rPr>
          <w:vertAlign w:val="superscript"/>
        </w:rPr>
        <w:t>r</w:t>
      </w:r>
      <w:r>
        <w:rPr>
          <w:i/>
          <w:vertAlign w:val="subscript"/>
        </w:rPr>
        <w:t>i</w:t>
      </w:r>
      <w:r>
        <w:t xml:space="preserve"> · </w:t>
      </w:r>
      <w:r>
        <w:rPr>
          <w:b/>
          <w:i/>
        </w:rPr>
        <w:t>q</w:t>
      </w:r>
      <w:r>
        <w:rPr>
          <w:i/>
          <w:vertAlign w:val="subscript"/>
        </w:rPr>
        <w:t>R</w:t>
      </w:r>
      <w:r>
        <w:t>)</w:t>
      </w:r>
      <w:r>
        <w:tab/>
        <w:t>(1.1.3)</w:t>
      </w:r>
    </w:p>
    <w:p w:rsidR="00E961B8" w:rsidRDefault="00E961B8" w:rsidP="00E961B8">
      <w:r>
        <w:t xml:space="preserve">где </w:t>
      </w:r>
      <w:r>
        <w:rPr>
          <w:b/>
          <w:i/>
        </w:rPr>
        <w:t>α</w:t>
      </w:r>
      <w:r>
        <w:rPr>
          <w:i/>
          <w:vertAlign w:val="subscript"/>
        </w:rPr>
        <w:t>Т</w:t>
      </w:r>
      <w:r>
        <w:t xml:space="preserve"> - коэффициент избытка воздуха в топке;</w:t>
      </w:r>
    </w:p>
    <w:p w:rsidR="00E961B8" w:rsidRDefault="00E961B8" w:rsidP="00E961B8">
      <w:r>
        <w:rPr>
          <w:b/>
          <w:i/>
        </w:rPr>
        <w:t>R</w:t>
      </w:r>
      <w:r>
        <w:rPr>
          <w:i/>
          <w:vertAlign w:val="subscript"/>
        </w:rPr>
        <w:t>6</w:t>
      </w:r>
      <w:r>
        <w:t xml:space="preserve"> - характеристика гранулометрического состава угля - остаток на сите с размером ячеек 6 мм,  </w:t>
      </w:r>
      <w:r>
        <w:rPr>
          <w:i/>
        </w:rPr>
        <w:t>%</w:t>
      </w:r>
      <w:r>
        <w:t>;</w:t>
      </w:r>
    </w:p>
    <w:p w:rsidR="00E961B8" w:rsidRDefault="00E961B8" w:rsidP="00E961B8">
      <w:r>
        <w:rPr>
          <w:b/>
          <w:i/>
        </w:rPr>
        <w:t>q</w:t>
      </w:r>
      <w:r>
        <w:rPr>
          <w:i/>
          <w:vertAlign w:val="subscript"/>
        </w:rPr>
        <w:t>R</w:t>
      </w:r>
      <w:r>
        <w:t xml:space="preserve"> - тепловое напряжение зеркала горения,  </w:t>
      </w:r>
      <w:r>
        <w:rPr>
          <w:i/>
        </w:rPr>
        <w:t>МВт/м²</w:t>
      </w:r>
      <w:r>
        <w:t>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>
        <w:tab/>
      </w:r>
      <w:r w:rsidRPr="00563D38">
        <w:rPr>
          <w:sz w:val="28"/>
          <w:szCs w:val="28"/>
        </w:rPr>
        <w:t xml:space="preserve">Величина </w:t>
      </w:r>
      <w:r w:rsidRPr="00563D38">
        <w:rPr>
          <w:b/>
          <w:i/>
          <w:sz w:val="28"/>
          <w:szCs w:val="28"/>
        </w:rPr>
        <w:t>q</w:t>
      </w:r>
      <w:r w:rsidRPr="00563D38">
        <w:rPr>
          <w:i/>
          <w:sz w:val="28"/>
          <w:szCs w:val="28"/>
          <w:vertAlign w:val="subscript"/>
        </w:rPr>
        <w:t>R</w:t>
      </w:r>
      <w:r w:rsidRPr="00563D38">
        <w:rPr>
          <w:sz w:val="28"/>
          <w:szCs w:val="28"/>
        </w:rPr>
        <w:t xml:space="preserve"> определяется по формуле (1.1.4):</w:t>
      </w:r>
    </w:p>
    <w:p w:rsidR="00E961B8" w:rsidRPr="00563D38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ab/>
        <w:t>q</w:t>
      </w:r>
      <w:r w:rsidRPr="00563D38">
        <w:rPr>
          <w:i/>
          <w:sz w:val="28"/>
          <w:szCs w:val="28"/>
          <w:vertAlign w:val="subscript"/>
        </w:rPr>
        <w:t>R</w:t>
      </w:r>
      <w:r w:rsidRPr="00563D38">
        <w:rPr>
          <w:sz w:val="28"/>
          <w:szCs w:val="28"/>
        </w:rPr>
        <w:t xml:space="preserve"> = </w:t>
      </w:r>
      <w:r w:rsidRPr="00563D38">
        <w:rPr>
          <w:b/>
          <w:i/>
          <w:sz w:val="28"/>
          <w:szCs w:val="28"/>
        </w:rPr>
        <w:t>Q</w:t>
      </w:r>
      <w:r w:rsidRPr="00563D38">
        <w:rPr>
          <w:i/>
          <w:sz w:val="28"/>
          <w:szCs w:val="28"/>
          <w:vertAlign w:val="subscript"/>
        </w:rPr>
        <w:t>Т</w:t>
      </w:r>
      <w:r w:rsidRPr="00563D38">
        <w:rPr>
          <w:sz w:val="28"/>
          <w:szCs w:val="28"/>
        </w:rPr>
        <w:t xml:space="preserve"> / </w:t>
      </w:r>
      <w:r w:rsidRPr="00563D38">
        <w:rPr>
          <w:b/>
          <w:i/>
          <w:sz w:val="28"/>
          <w:szCs w:val="28"/>
        </w:rPr>
        <w:t>F</w:t>
      </w:r>
      <w:r w:rsidRPr="00563D38">
        <w:rPr>
          <w:sz w:val="28"/>
          <w:szCs w:val="28"/>
        </w:rPr>
        <w:tab/>
        <w:t>(1.1.4)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 xml:space="preserve">где </w:t>
      </w:r>
      <w:r w:rsidRPr="00563D38">
        <w:rPr>
          <w:b/>
          <w:i/>
          <w:sz w:val="28"/>
          <w:szCs w:val="28"/>
        </w:rPr>
        <w:t>F</w:t>
      </w:r>
      <w:r w:rsidRPr="00563D38">
        <w:rPr>
          <w:sz w:val="28"/>
          <w:szCs w:val="28"/>
        </w:rPr>
        <w:t xml:space="preserve"> - зеркало горения,  </w:t>
      </w:r>
      <w:r w:rsidRPr="00563D38">
        <w:rPr>
          <w:i/>
          <w:sz w:val="28"/>
          <w:szCs w:val="28"/>
        </w:rPr>
        <w:t>м²</w:t>
      </w:r>
      <w:r w:rsidRPr="00563D38">
        <w:rPr>
          <w:sz w:val="28"/>
          <w:szCs w:val="28"/>
        </w:rPr>
        <w:t>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tab/>
        <w:t xml:space="preserve">Коэффициент </w:t>
      </w:r>
      <w:r w:rsidRPr="00563D38">
        <w:rPr>
          <w:b/>
          <w:i/>
          <w:sz w:val="28"/>
          <w:szCs w:val="28"/>
        </w:rPr>
        <w:t>ß</w:t>
      </w:r>
      <w:r w:rsidRPr="00563D38">
        <w:rPr>
          <w:i/>
          <w:sz w:val="28"/>
          <w:szCs w:val="28"/>
          <w:vertAlign w:val="subscript"/>
        </w:rPr>
        <w:t>r</w:t>
      </w:r>
      <w:r w:rsidRPr="00563D38">
        <w:rPr>
          <w:sz w:val="28"/>
          <w:szCs w:val="28"/>
        </w:rPr>
        <w:t xml:space="preserve"> определяется по формуле (1.1.5):</w:t>
      </w:r>
    </w:p>
    <w:p w:rsidR="00E961B8" w:rsidRPr="00563D38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ab/>
        <w:t>ß</w:t>
      </w:r>
      <w:r w:rsidRPr="00563D38">
        <w:rPr>
          <w:i/>
          <w:sz w:val="28"/>
          <w:szCs w:val="28"/>
          <w:vertAlign w:val="subscript"/>
        </w:rPr>
        <w:t>r</w:t>
      </w:r>
      <w:r w:rsidRPr="00563D38">
        <w:rPr>
          <w:sz w:val="28"/>
          <w:szCs w:val="28"/>
        </w:rPr>
        <w:t xml:space="preserve"> = 1 - 0,075 · √</w:t>
      </w:r>
      <w:r w:rsidRPr="00563D38">
        <w:rPr>
          <w:b/>
          <w:i/>
          <w:sz w:val="28"/>
          <w:szCs w:val="28"/>
        </w:rPr>
        <w:t>r</w:t>
      </w:r>
      <w:r w:rsidRPr="00563D38">
        <w:rPr>
          <w:sz w:val="28"/>
          <w:szCs w:val="28"/>
        </w:rPr>
        <w:tab/>
        <w:t>(1.1.5)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 xml:space="preserve">где </w:t>
      </w:r>
      <w:r w:rsidRPr="00563D38">
        <w:rPr>
          <w:b/>
          <w:i/>
          <w:sz w:val="28"/>
          <w:szCs w:val="28"/>
        </w:rPr>
        <w:t>r</w:t>
      </w:r>
      <w:r w:rsidRPr="00563D38">
        <w:rPr>
          <w:sz w:val="28"/>
          <w:szCs w:val="28"/>
        </w:rPr>
        <w:t xml:space="preserve"> - степень рециркуляции дымовых газов,  </w:t>
      </w:r>
      <w:r w:rsidRPr="00563D38">
        <w:rPr>
          <w:i/>
          <w:sz w:val="28"/>
          <w:szCs w:val="28"/>
        </w:rPr>
        <w:t>%</w:t>
      </w:r>
      <w:r w:rsidRPr="00563D38">
        <w:rPr>
          <w:sz w:val="28"/>
          <w:szCs w:val="28"/>
        </w:rPr>
        <w:t>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tab/>
        <w:t>В связи с установленными раздельными ПДК для оксида и диоксида азота и с учетом трансформации оксида азота в атмосферном воздухе суммарные выбросы оксидов азота разделяются на составляющие по формулам (1.1.6 - 1.1.7):</w:t>
      </w:r>
    </w:p>
    <w:p w:rsidR="00E961B8" w:rsidRPr="00563D38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ab/>
        <w:t>M</w:t>
      </w:r>
      <w:r w:rsidRPr="00563D38">
        <w:rPr>
          <w:i/>
          <w:sz w:val="28"/>
          <w:szCs w:val="28"/>
          <w:vertAlign w:val="subscript"/>
        </w:rPr>
        <w:t>NO2</w:t>
      </w:r>
      <w:r w:rsidRPr="00563D38">
        <w:rPr>
          <w:sz w:val="28"/>
          <w:szCs w:val="28"/>
        </w:rPr>
        <w:t xml:space="preserve"> = 0,8 · </w:t>
      </w:r>
      <w:r w:rsidRPr="00563D38">
        <w:rPr>
          <w:b/>
          <w:i/>
          <w:sz w:val="28"/>
          <w:szCs w:val="28"/>
        </w:rPr>
        <w:t>M</w:t>
      </w:r>
      <w:r w:rsidRPr="00563D38">
        <w:rPr>
          <w:i/>
          <w:sz w:val="28"/>
          <w:szCs w:val="28"/>
          <w:vertAlign w:val="subscript"/>
        </w:rPr>
        <w:t>NOx</w:t>
      </w:r>
      <w:r w:rsidRPr="00563D38">
        <w:rPr>
          <w:sz w:val="28"/>
          <w:szCs w:val="28"/>
        </w:rPr>
        <w:tab/>
        <w:t>(1.1.6)</w:t>
      </w:r>
    </w:p>
    <w:p w:rsidR="00E961B8" w:rsidRPr="00563D38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ab/>
        <w:t>M</w:t>
      </w:r>
      <w:r w:rsidRPr="00563D38">
        <w:rPr>
          <w:i/>
          <w:sz w:val="28"/>
          <w:szCs w:val="28"/>
          <w:vertAlign w:val="subscript"/>
        </w:rPr>
        <w:t>NO</w:t>
      </w:r>
      <w:r w:rsidRPr="00563D38">
        <w:rPr>
          <w:sz w:val="28"/>
          <w:szCs w:val="28"/>
        </w:rPr>
        <w:t xml:space="preserve"> = 0,13 · </w:t>
      </w:r>
      <w:r w:rsidRPr="00563D38">
        <w:rPr>
          <w:b/>
          <w:i/>
          <w:sz w:val="28"/>
          <w:szCs w:val="28"/>
        </w:rPr>
        <w:t>M</w:t>
      </w:r>
      <w:r w:rsidRPr="00563D38">
        <w:rPr>
          <w:i/>
          <w:sz w:val="28"/>
          <w:szCs w:val="28"/>
          <w:vertAlign w:val="subscript"/>
        </w:rPr>
        <w:t>NOx</w:t>
      </w:r>
      <w:r w:rsidRPr="00563D38">
        <w:rPr>
          <w:sz w:val="28"/>
          <w:szCs w:val="28"/>
        </w:rPr>
        <w:tab/>
        <w:t>(1.1.7)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tab/>
      </w:r>
      <w:r w:rsidRPr="00563D38">
        <w:rPr>
          <w:sz w:val="28"/>
          <w:szCs w:val="28"/>
          <w:u w:val="single"/>
        </w:rPr>
        <w:t>Оксиды серы.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tab/>
        <w:t xml:space="preserve">Суммарное количество оксидов серы </w:t>
      </w:r>
      <w:r w:rsidRPr="00563D38">
        <w:rPr>
          <w:b/>
          <w:i/>
          <w:sz w:val="28"/>
          <w:szCs w:val="28"/>
        </w:rPr>
        <w:t>M</w:t>
      </w:r>
      <w:r w:rsidRPr="00563D38">
        <w:rPr>
          <w:i/>
          <w:sz w:val="28"/>
          <w:szCs w:val="28"/>
          <w:vertAlign w:val="subscript"/>
        </w:rPr>
        <w:t>SO2</w:t>
      </w:r>
      <w:r w:rsidRPr="00563D38">
        <w:rPr>
          <w:sz w:val="28"/>
          <w:szCs w:val="28"/>
        </w:rPr>
        <w:t xml:space="preserve">, выбрасываемых в атмосферу с дымовыми газами ( </w:t>
      </w:r>
      <w:r w:rsidRPr="00563D38">
        <w:rPr>
          <w:i/>
          <w:sz w:val="28"/>
          <w:szCs w:val="28"/>
        </w:rPr>
        <w:t>г/с</w:t>
      </w:r>
      <w:r w:rsidRPr="00563D38">
        <w:rPr>
          <w:sz w:val="28"/>
          <w:szCs w:val="28"/>
        </w:rPr>
        <w:t xml:space="preserve">, </w:t>
      </w:r>
      <w:r w:rsidRPr="00563D38">
        <w:rPr>
          <w:i/>
          <w:sz w:val="28"/>
          <w:szCs w:val="28"/>
        </w:rPr>
        <w:t>т/год</w:t>
      </w:r>
      <w:r w:rsidRPr="00563D38">
        <w:rPr>
          <w:sz w:val="28"/>
          <w:szCs w:val="28"/>
        </w:rPr>
        <w:t>), вычисляются по формуле (1.1.8):</w:t>
      </w:r>
    </w:p>
    <w:p w:rsidR="00E961B8" w:rsidRPr="00563D38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ab/>
        <w:t>M</w:t>
      </w:r>
      <w:r w:rsidRPr="00563D38">
        <w:rPr>
          <w:i/>
          <w:sz w:val="28"/>
          <w:szCs w:val="28"/>
          <w:vertAlign w:val="subscript"/>
        </w:rPr>
        <w:t>SO2</w:t>
      </w:r>
      <w:r w:rsidRPr="00563D38">
        <w:rPr>
          <w:sz w:val="28"/>
          <w:szCs w:val="28"/>
        </w:rPr>
        <w:t xml:space="preserve"> = 0,02 · </w:t>
      </w:r>
      <w:r w:rsidRPr="00563D38">
        <w:rPr>
          <w:b/>
          <w:i/>
          <w:sz w:val="28"/>
          <w:szCs w:val="28"/>
        </w:rPr>
        <w:t>B</w:t>
      </w:r>
      <w:r w:rsidRPr="00563D38">
        <w:rPr>
          <w:sz w:val="28"/>
          <w:szCs w:val="28"/>
        </w:rPr>
        <w:t xml:space="preserve"> · </w:t>
      </w:r>
      <w:r w:rsidRPr="00563D38">
        <w:rPr>
          <w:b/>
          <w:i/>
          <w:sz w:val="28"/>
          <w:szCs w:val="28"/>
        </w:rPr>
        <w:t>S</w:t>
      </w:r>
      <w:r w:rsidRPr="00563D38">
        <w:rPr>
          <w:sz w:val="28"/>
          <w:szCs w:val="28"/>
          <w:vertAlign w:val="superscript"/>
        </w:rPr>
        <w:t>r</w:t>
      </w:r>
      <w:r w:rsidRPr="00563D38">
        <w:rPr>
          <w:sz w:val="28"/>
          <w:szCs w:val="28"/>
        </w:rPr>
        <w:t xml:space="preserve"> · (1 - </w:t>
      </w:r>
      <w:r w:rsidRPr="00563D38">
        <w:rPr>
          <w:b/>
          <w:i/>
          <w:sz w:val="28"/>
          <w:szCs w:val="28"/>
        </w:rPr>
        <w:t>η’</w:t>
      </w:r>
      <w:r w:rsidRPr="00563D38">
        <w:rPr>
          <w:i/>
          <w:sz w:val="28"/>
          <w:szCs w:val="28"/>
          <w:vertAlign w:val="subscript"/>
        </w:rPr>
        <w:t>SO2</w:t>
      </w:r>
      <w:r w:rsidRPr="00563D38">
        <w:rPr>
          <w:sz w:val="28"/>
          <w:szCs w:val="28"/>
        </w:rPr>
        <w:t>)</w:t>
      </w:r>
      <w:r w:rsidRPr="00563D38">
        <w:rPr>
          <w:sz w:val="28"/>
          <w:szCs w:val="28"/>
        </w:rPr>
        <w:tab/>
        <w:t>(1.1.8)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 xml:space="preserve">где </w:t>
      </w:r>
      <w:r w:rsidRPr="00563D38">
        <w:rPr>
          <w:b/>
          <w:i/>
          <w:sz w:val="28"/>
          <w:szCs w:val="28"/>
        </w:rPr>
        <w:t>B</w:t>
      </w:r>
      <w:r w:rsidRPr="00563D38">
        <w:rPr>
          <w:sz w:val="28"/>
          <w:szCs w:val="28"/>
        </w:rPr>
        <w:t xml:space="preserve"> - расход натурального топлива за рассматриваемый период,  </w:t>
      </w:r>
      <w:r w:rsidRPr="00563D38">
        <w:rPr>
          <w:i/>
          <w:sz w:val="28"/>
          <w:szCs w:val="28"/>
        </w:rPr>
        <w:t>г/с (т/год)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S</w:t>
      </w:r>
      <w:r w:rsidRPr="00563D38">
        <w:rPr>
          <w:sz w:val="28"/>
          <w:szCs w:val="28"/>
          <w:vertAlign w:val="superscript"/>
        </w:rPr>
        <w:t>r</w:t>
      </w:r>
      <w:r w:rsidRPr="00563D38">
        <w:rPr>
          <w:sz w:val="28"/>
          <w:szCs w:val="28"/>
        </w:rPr>
        <w:t xml:space="preserve"> - содержание серы в топливе на рабочую массу,  </w:t>
      </w:r>
      <w:r w:rsidRPr="00563D38">
        <w:rPr>
          <w:i/>
          <w:sz w:val="28"/>
          <w:szCs w:val="28"/>
        </w:rPr>
        <w:t>%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η’</w:t>
      </w:r>
      <w:r w:rsidRPr="00563D38">
        <w:rPr>
          <w:i/>
          <w:sz w:val="28"/>
          <w:szCs w:val="28"/>
          <w:vertAlign w:val="subscript"/>
        </w:rPr>
        <w:t>SO2</w:t>
      </w:r>
      <w:r w:rsidRPr="00563D38">
        <w:rPr>
          <w:sz w:val="28"/>
          <w:szCs w:val="28"/>
        </w:rPr>
        <w:t xml:space="preserve"> - доля оксидов серы, связываемых летучей золой в котле.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tab/>
      </w:r>
      <w:r w:rsidRPr="00563D38">
        <w:rPr>
          <w:sz w:val="28"/>
          <w:szCs w:val="28"/>
          <w:u w:val="single"/>
        </w:rPr>
        <w:t>Оксиды углерода.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tab/>
        <w:t xml:space="preserve">При отсутствии данных инструментальных замеров оценка суммарного количества выбросов оксида углерода, </w:t>
      </w:r>
      <w:r w:rsidRPr="00563D38">
        <w:rPr>
          <w:i/>
          <w:sz w:val="28"/>
          <w:szCs w:val="28"/>
        </w:rPr>
        <w:t>г/с (т/год)</w:t>
      </w:r>
      <w:r w:rsidRPr="00563D38">
        <w:rPr>
          <w:sz w:val="28"/>
          <w:szCs w:val="28"/>
        </w:rPr>
        <w:t>, может быть выполнена по соотношению (1.1.9):</w:t>
      </w:r>
    </w:p>
    <w:p w:rsidR="00E961B8" w:rsidRPr="00563D38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ab/>
        <w:t>M</w:t>
      </w:r>
      <w:r w:rsidRPr="00563D38">
        <w:rPr>
          <w:i/>
          <w:sz w:val="28"/>
          <w:szCs w:val="28"/>
          <w:vertAlign w:val="subscript"/>
        </w:rPr>
        <w:t>CO</w:t>
      </w:r>
      <w:r w:rsidRPr="00563D38">
        <w:rPr>
          <w:sz w:val="28"/>
          <w:szCs w:val="28"/>
        </w:rPr>
        <w:t xml:space="preserve"> = 10</w:t>
      </w:r>
      <w:r w:rsidRPr="00563D38">
        <w:rPr>
          <w:sz w:val="28"/>
          <w:szCs w:val="28"/>
          <w:vertAlign w:val="superscript"/>
        </w:rPr>
        <w:t>-3</w:t>
      </w:r>
      <w:r w:rsidRPr="00563D38">
        <w:rPr>
          <w:sz w:val="28"/>
          <w:szCs w:val="28"/>
        </w:rPr>
        <w:t xml:space="preserve"> · </w:t>
      </w:r>
      <w:r w:rsidRPr="00563D38">
        <w:rPr>
          <w:b/>
          <w:i/>
          <w:sz w:val="28"/>
          <w:szCs w:val="28"/>
        </w:rPr>
        <w:t>B</w:t>
      </w:r>
      <w:r w:rsidRPr="00563D38">
        <w:rPr>
          <w:sz w:val="28"/>
          <w:szCs w:val="28"/>
        </w:rPr>
        <w:t xml:space="preserve"> · </w:t>
      </w:r>
      <w:r w:rsidRPr="00563D38">
        <w:rPr>
          <w:b/>
          <w:i/>
          <w:sz w:val="28"/>
          <w:szCs w:val="28"/>
        </w:rPr>
        <w:t>C</w:t>
      </w:r>
      <w:r w:rsidRPr="00563D38">
        <w:rPr>
          <w:i/>
          <w:sz w:val="28"/>
          <w:szCs w:val="28"/>
          <w:vertAlign w:val="subscript"/>
        </w:rPr>
        <w:t>CO</w:t>
      </w:r>
      <w:r w:rsidRPr="00563D38">
        <w:rPr>
          <w:sz w:val="28"/>
          <w:szCs w:val="28"/>
        </w:rPr>
        <w:t xml:space="preserve"> · (1 - </w:t>
      </w:r>
      <w:r w:rsidRPr="00563D38">
        <w:rPr>
          <w:b/>
          <w:i/>
          <w:sz w:val="28"/>
          <w:szCs w:val="28"/>
        </w:rPr>
        <w:t>q</w:t>
      </w:r>
      <w:r w:rsidRPr="00563D38">
        <w:rPr>
          <w:i/>
          <w:sz w:val="28"/>
          <w:szCs w:val="28"/>
          <w:vertAlign w:val="subscript"/>
        </w:rPr>
        <w:t>4</w:t>
      </w:r>
      <w:r w:rsidRPr="00563D38">
        <w:rPr>
          <w:sz w:val="28"/>
          <w:szCs w:val="28"/>
        </w:rPr>
        <w:t xml:space="preserve"> / 100)</w:t>
      </w:r>
      <w:r w:rsidRPr="00563D38">
        <w:rPr>
          <w:sz w:val="28"/>
          <w:szCs w:val="28"/>
        </w:rPr>
        <w:tab/>
        <w:t>(1.1.9)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 xml:space="preserve">где </w:t>
      </w:r>
      <w:r w:rsidRPr="00563D38">
        <w:rPr>
          <w:b/>
          <w:i/>
          <w:sz w:val="28"/>
          <w:szCs w:val="28"/>
        </w:rPr>
        <w:t>B</w:t>
      </w:r>
      <w:r w:rsidRPr="00563D38">
        <w:rPr>
          <w:sz w:val="28"/>
          <w:szCs w:val="28"/>
        </w:rPr>
        <w:t xml:space="preserve"> - расход топлива,  </w:t>
      </w:r>
      <w:r w:rsidRPr="00563D38">
        <w:rPr>
          <w:i/>
          <w:sz w:val="28"/>
          <w:szCs w:val="28"/>
        </w:rPr>
        <w:t>г/с (т/год)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C</w:t>
      </w:r>
      <w:r w:rsidRPr="00563D38">
        <w:rPr>
          <w:i/>
          <w:sz w:val="28"/>
          <w:szCs w:val="28"/>
          <w:vertAlign w:val="subscript"/>
        </w:rPr>
        <w:t>CO</w:t>
      </w:r>
      <w:r w:rsidRPr="00563D38">
        <w:rPr>
          <w:sz w:val="28"/>
          <w:szCs w:val="28"/>
        </w:rPr>
        <w:t xml:space="preserve"> - выход оксида углерода при сжигании топлива,  </w:t>
      </w:r>
      <w:r w:rsidRPr="00563D38">
        <w:rPr>
          <w:i/>
          <w:sz w:val="28"/>
          <w:szCs w:val="28"/>
        </w:rPr>
        <w:t>г/кг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q</w:t>
      </w:r>
      <w:r w:rsidRPr="00563D38">
        <w:rPr>
          <w:i/>
          <w:sz w:val="28"/>
          <w:szCs w:val="28"/>
          <w:vertAlign w:val="subscript"/>
        </w:rPr>
        <w:t>4</w:t>
      </w:r>
      <w:r w:rsidRPr="00563D38">
        <w:rPr>
          <w:sz w:val="28"/>
          <w:szCs w:val="28"/>
        </w:rPr>
        <w:t xml:space="preserve"> - потери тепла вследствие механической неполноты сгорания топлива,  </w:t>
      </w:r>
      <w:r w:rsidRPr="00563D38">
        <w:rPr>
          <w:i/>
          <w:sz w:val="28"/>
          <w:szCs w:val="28"/>
        </w:rPr>
        <w:t>%</w:t>
      </w:r>
      <w:r w:rsidRPr="00563D38">
        <w:rPr>
          <w:sz w:val="28"/>
          <w:szCs w:val="28"/>
        </w:rPr>
        <w:t>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lastRenderedPageBreak/>
        <w:tab/>
        <w:t xml:space="preserve">Параметр </w:t>
      </w:r>
      <w:r w:rsidRPr="00563D38">
        <w:rPr>
          <w:b/>
          <w:i/>
          <w:sz w:val="28"/>
          <w:szCs w:val="28"/>
        </w:rPr>
        <w:t>C</w:t>
      </w:r>
      <w:r w:rsidRPr="00563D38">
        <w:rPr>
          <w:i/>
          <w:sz w:val="28"/>
          <w:szCs w:val="28"/>
          <w:vertAlign w:val="subscript"/>
        </w:rPr>
        <w:t>CO</w:t>
      </w:r>
      <w:r w:rsidRPr="00563D38">
        <w:rPr>
          <w:sz w:val="28"/>
          <w:szCs w:val="28"/>
        </w:rPr>
        <w:t xml:space="preserve"> определяется по формуле (1.1.10):</w:t>
      </w:r>
    </w:p>
    <w:p w:rsidR="00E961B8" w:rsidRPr="00563D38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ab/>
        <w:t>C</w:t>
      </w:r>
      <w:r w:rsidRPr="00563D38">
        <w:rPr>
          <w:i/>
          <w:sz w:val="28"/>
          <w:szCs w:val="28"/>
          <w:vertAlign w:val="subscript"/>
        </w:rPr>
        <w:t>CO</w:t>
      </w:r>
      <w:r w:rsidRPr="00563D38">
        <w:rPr>
          <w:sz w:val="28"/>
          <w:szCs w:val="28"/>
        </w:rPr>
        <w:t xml:space="preserve"> = </w:t>
      </w:r>
      <w:r w:rsidRPr="00563D38">
        <w:rPr>
          <w:b/>
          <w:i/>
          <w:sz w:val="28"/>
          <w:szCs w:val="28"/>
        </w:rPr>
        <w:t>q</w:t>
      </w:r>
      <w:r w:rsidRPr="00563D38">
        <w:rPr>
          <w:i/>
          <w:sz w:val="28"/>
          <w:szCs w:val="28"/>
          <w:vertAlign w:val="subscript"/>
        </w:rPr>
        <w:t>3</w:t>
      </w:r>
      <w:r w:rsidRPr="00563D38">
        <w:rPr>
          <w:sz w:val="28"/>
          <w:szCs w:val="28"/>
        </w:rPr>
        <w:t xml:space="preserve"> · </w:t>
      </w:r>
      <w:r w:rsidRPr="00563D38">
        <w:rPr>
          <w:b/>
          <w:i/>
          <w:sz w:val="28"/>
          <w:szCs w:val="28"/>
        </w:rPr>
        <w:t>R</w:t>
      </w:r>
      <w:r w:rsidRPr="00563D38">
        <w:rPr>
          <w:sz w:val="28"/>
          <w:szCs w:val="28"/>
        </w:rPr>
        <w:t xml:space="preserve"> · </w:t>
      </w:r>
      <w:r w:rsidRPr="00563D38">
        <w:rPr>
          <w:b/>
          <w:i/>
          <w:sz w:val="28"/>
          <w:szCs w:val="28"/>
        </w:rPr>
        <w:t>Q</w:t>
      </w:r>
      <w:r w:rsidRPr="00563D38">
        <w:rPr>
          <w:sz w:val="28"/>
          <w:szCs w:val="28"/>
          <w:vertAlign w:val="superscript"/>
        </w:rPr>
        <w:t>r</w:t>
      </w:r>
      <w:r w:rsidRPr="00563D38">
        <w:rPr>
          <w:i/>
          <w:sz w:val="28"/>
          <w:szCs w:val="28"/>
          <w:vertAlign w:val="subscript"/>
        </w:rPr>
        <w:t>i</w:t>
      </w:r>
      <w:r w:rsidRPr="00563D38">
        <w:rPr>
          <w:sz w:val="28"/>
          <w:szCs w:val="28"/>
        </w:rPr>
        <w:tab/>
        <w:t>(1.1.10)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 xml:space="preserve">где </w:t>
      </w:r>
      <w:r w:rsidRPr="00563D38">
        <w:rPr>
          <w:b/>
          <w:i/>
          <w:sz w:val="28"/>
          <w:szCs w:val="28"/>
        </w:rPr>
        <w:t>q</w:t>
      </w:r>
      <w:r w:rsidRPr="00563D38">
        <w:rPr>
          <w:i/>
          <w:sz w:val="28"/>
          <w:szCs w:val="28"/>
          <w:vertAlign w:val="subscript"/>
        </w:rPr>
        <w:t>3</w:t>
      </w:r>
      <w:r w:rsidRPr="00563D38">
        <w:rPr>
          <w:sz w:val="28"/>
          <w:szCs w:val="28"/>
        </w:rPr>
        <w:t xml:space="preserve"> - потери тепла вследствие химической неполноты сгорания топлива,  </w:t>
      </w:r>
      <w:r w:rsidRPr="00563D38">
        <w:rPr>
          <w:i/>
          <w:sz w:val="28"/>
          <w:szCs w:val="28"/>
        </w:rPr>
        <w:t>%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Q</w:t>
      </w:r>
      <w:r w:rsidRPr="00563D38">
        <w:rPr>
          <w:sz w:val="28"/>
          <w:szCs w:val="28"/>
          <w:vertAlign w:val="superscript"/>
        </w:rPr>
        <w:t>r</w:t>
      </w:r>
      <w:r w:rsidRPr="00563D38">
        <w:rPr>
          <w:i/>
          <w:sz w:val="28"/>
          <w:szCs w:val="28"/>
          <w:vertAlign w:val="subscript"/>
        </w:rPr>
        <w:t>i</w:t>
      </w:r>
      <w:r w:rsidRPr="00563D38">
        <w:rPr>
          <w:sz w:val="28"/>
          <w:szCs w:val="28"/>
        </w:rPr>
        <w:t xml:space="preserve"> - низшая теплота сгорания топлива,  </w:t>
      </w:r>
      <w:r w:rsidRPr="00563D38">
        <w:rPr>
          <w:i/>
          <w:sz w:val="28"/>
          <w:szCs w:val="28"/>
        </w:rPr>
        <w:t>МДж/кг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R</w:t>
      </w:r>
      <w:r w:rsidRPr="00563D38">
        <w:rPr>
          <w:sz w:val="28"/>
          <w:szCs w:val="28"/>
        </w:rPr>
        <w:t xml:space="preserve"> - коэффициент, учитывающий долю потери тепла вследствие химической неполноты сгорания топлива, обусловленную наличием в продуктах неполного сгорания оксида углерода.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tab/>
      </w:r>
      <w:r w:rsidRPr="00563D38">
        <w:rPr>
          <w:sz w:val="28"/>
          <w:szCs w:val="28"/>
          <w:u w:val="single"/>
        </w:rPr>
        <w:t>Твердые частицы.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tab/>
        <w:t xml:space="preserve">Суммарное количество твердых частиц (летучей золы и несгоревшего топлива) </w:t>
      </w:r>
      <w:r w:rsidRPr="00563D38">
        <w:rPr>
          <w:b/>
          <w:i/>
          <w:sz w:val="28"/>
          <w:szCs w:val="28"/>
        </w:rPr>
        <w:t>M</w:t>
      </w:r>
      <w:r w:rsidRPr="00563D38">
        <w:rPr>
          <w:i/>
          <w:sz w:val="28"/>
          <w:szCs w:val="28"/>
          <w:vertAlign w:val="subscript"/>
        </w:rPr>
        <w:t>тв</w:t>
      </w:r>
      <w:r w:rsidRPr="00563D38">
        <w:rPr>
          <w:sz w:val="28"/>
          <w:szCs w:val="28"/>
        </w:rPr>
        <w:t xml:space="preserve">, поступающих в атмосферу с дымовыми газами котлов ( </w:t>
      </w:r>
      <w:r w:rsidRPr="00563D38">
        <w:rPr>
          <w:i/>
          <w:sz w:val="28"/>
          <w:szCs w:val="28"/>
        </w:rPr>
        <w:t>г/с</w:t>
      </w:r>
      <w:r w:rsidRPr="00563D38">
        <w:rPr>
          <w:sz w:val="28"/>
          <w:szCs w:val="28"/>
        </w:rPr>
        <w:t xml:space="preserve">, </w:t>
      </w:r>
      <w:r w:rsidRPr="00563D38">
        <w:rPr>
          <w:i/>
          <w:sz w:val="28"/>
          <w:szCs w:val="28"/>
        </w:rPr>
        <w:t>т/год</w:t>
      </w:r>
      <w:r w:rsidRPr="00563D38">
        <w:rPr>
          <w:sz w:val="28"/>
          <w:szCs w:val="28"/>
        </w:rPr>
        <w:t>), вычисляют по формуле (1.1.11):</w:t>
      </w:r>
    </w:p>
    <w:p w:rsidR="00E961B8" w:rsidRPr="00563D38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ab/>
        <w:t>M</w:t>
      </w:r>
      <w:r w:rsidRPr="00563D38">
        <w:rPr>
          <w:i/>
          <w:sz w:val="28"/>
          <w:szCs w:val="28"/>
          <w:vertAlign w:val="subscript"/>
        </w:rPr>
        <w:t>ТВ</w:t>
      </w:r>
      <w:r w:rsidRPr="00563D38">
        <w:rPr>
          <w:sz w:val="28"/>
          <w:szCs w:val="28"/>
        </w:rPr>
        <w:t xml:space="preserve"> = 0,01 · </w:t>
      </w:r>
      <w:r w:rsidRPr="00563D38">
        <w:rPr>
          <w:b/>
          <w:i/>
          <w:sz w:val="28"/>
          <w:szCs w:val="28"/>
        </w:rPr>
        <w:t>B</w:t>
      </w:r>
      <w:r w:rsidRPr="00563D38">
        <w:rPr>
          <w:sz w:val="28"/>
          <w:szCs w:val="28"/>
        </w:rPr>
        <w:t xml:space="preserve"> · (</w:t>
      </w:r>
      <w:r w:rsidRPr="00563D38">
        <w:rPr>
          <w:b/>
          <w:i/>
          <w:sz w:val="28"/>
          <w:szCs w:val="28"/>
        </w:rPr>
        <w:t>a</w:t>
      </w:r>
      <w:r w:rsidRPr="00563D38">
        <w:rPr>
          <w:i/>
          <w:sz w:val="28"/>
          <w:szCs w:val="28"/>
          <w:vertAlign w:val="subscript"/>
        </w:rPr>
        <w:t>ун</w:t>
      </w:r>
      <w:r w:rsidRPr="00563D38">
        <w:rPr>
          <w:sz w:val="28"/>
          <w:szCs w:val="28"/>
        </w:rPr>
        <w:t xml:space="preserve"> · </w:t>
      </w:r>
      <w:r w:rsidRPr="00563D38">
        <w:rPr>
          <w:b/>
          <w:i/>
          <w:sz w:val="28"/>
          <w:szCs w:val="28"/>
        </w:rPr>
        <w:t>A</w:t>
      </w:r>
      <w:r w:rsidRPr="00563D38">
        <w:rPr>
          <w:sz w:val="28"/>
          <w:szCs w:val="28"/>
          <w:vertAlign w:val="superscript"/>
        </w:rPr>
        <w:t>r</w:t>
      </w:r>
      <w:r w:rsidRPr="00563D38">
        <w:rPr>
          <w:sz w:val="28"/>
          <w:szCs w:val="28"/>
        </w:rPr>
        <w:t xml:space="preserve"> + </w:t>
      </w:r>
      <w:r w:rsidRPr="00563D38">
        <w:rPr>
          <w:b/>
          <w:i/>
          <w:sz w:val="28"/>
          <w:szCs w:val="28"/>
        </w:rPr>
        <w:t>q</w:t>
      </w:r>
      <w:r w:rsidRPr="00563D38">
        <w:rPr>
          <w:i/>
          <w:sz w:val="28"/>
          <w:szCs w:val="28"/>
          <w:vertAlign w:val="subscript"/>
        </w:rPr>
        <w:t>4</w:t>
      </w:r>
      <w:r w:rsidRPr="00563D38">
        <w:rPr>
          <w:sz w:val="28"/>
          <w:szCs w:val="28"/>
        </w:rPr>
        <w:t xml:space="preserve"> · </w:t>
      </w:r>
      <w:r w:rsidRPr="00563D38">
        <w:rPr>
          <w:b/>
          <w:i/>
          <w:sz w:val="28"/>
          <w:szCs w:val="28"/>
        </w:rPr>
        <w:t>Q</w:t>
      </w:r>
      <w:r w:rsidRPr="00563D38">
        <w:rPr>
          <w:sz w:val="28"/>
          <w:szCs w:val="28"/>
          <w:vertAlign w:val="superscript"/>
        </w:rPr>
        <w:t>r</w:t>
      </w:r>
      <w:r w:rsidRPr="00563D38">
        <w:rPr>
          <w:i/>
          <w:sz w:val="28"/>
          <w:szCs w:val="28"/>
          <w:vertAlign w:val="subscript"/>
        </w:rPr>
        <w:t>i</w:t>
      </w:r>
      <w:r w:rsidRPr="00563D38">
        <w:rPr>
          <w:sz w:val="28"/>
          <w:szCs w:val="28"/>
        </w:rPr>
        <w:t xml:space="preserve"> / 32,68)</w:t>
      </w:r>
      <w:r w:rsidRPr="00563D38">
        <w:rPr>
          <w:sz w:val="28"/>
          <w:szCs w:val="28"/>
        </w:rPr>
        <w:tab/>
        <w:t>(1.1.11)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 xml:space="preserve">где </w:t>
      </w:r>
      <w:r w:rsidRPr="00563D38">
        <w:rPr>
          <w:b/>
          <w:i/>
          <w:sz w:val="28"/>
          <w:szCs w:val="28"/>
        </w:rPr>
        <w:t>B</w:t>
      </w:r>
      <w:r w:rsidRPr="00563D38">
        <w:rPr>
          <w:sz w:val="28"/>
          <w:szCs w:val="28"/>
        </w:rPr>
        <w:t xml:space="preserve"> - расход натурального топлива,  </w:t>
      </w:r>
      <w:r w:rsidRPr="00563D38">
        <w:rPr>
          <w:i/>
          <w:sz w:val="28"/>
          <w:szCs w:val="28"/>
        </w:rPr>
        <w:t>г/с (т/год)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A</w:t>
      </w:r>
      <w:r w:rsidRPr="00563D38">
        <w:rPr>
          <w:sz w:val="28"/>
          <w:szCs w:val="28"/>
          <w:vertAlign w:val="superscript"/>
        </w:rPr>
        <w:t>r</w:t>
      </w:r>
      <w:r w:rsidRPr="00563D38">
        <w:rPr>
          <w:sz w:val="28"/>
          <w:szCs w:val="28"/>
        </w:rPr>
        <w:t xml:space="preserve"> - зольность топлива на рабочую массу,  </w:t>
      </w:r>
      <w:r w:rsidRPr="00563D38">
        <w:rPr>
          <w:i/>
          <w:sz w:val="28"/>
          <w:szCs w:val="28"/>
        </w:rPr>
        <w:t>%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a</w:t>
      </w:r>
      <w:r w:rsidRPr="00563D38">
        <w:rPr>
          <w:i/>
          <w:sz w:val="28"/>
          <w:szCs w:val="28"/>
          <w:vertAlign w:val="subscript"/>
        </w:rPr>
        <w:t>ун</w:t>
      </w:r>
      <w:r w:rsidRPr="00563D38">
        <w:rPr>
          <w:sz w:val="28"/>
          <w:szCs w:val="28"/>
        </w:rPr>
        <w:t xml:space="preserve"> - доля золы, уносимой газами из котла (доля золы топлива в уносе);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q</w:t>
      </w:r>
      <w:r w:rsidRPr="00563D38">
        <w:rPr>
          <w:i/>
          <w:sz w:val="28"/>
          <w:szCs w:val="28"/>
          <w:vertAlign w:val="subscript"/>
        </w:rPr>
        <w:t>4</w:t>
      </w:r>
      <w:r w:rsidRPr="00563D38">
        <w:rPr>
          <w:sz w:val="28"/>
          <w:szCs w:val="28"/>
        </w:rPr>
        <w:t xml:space="preserve"> - потери тепла от механической неполноты сгорания топлива,  </w:t>
      </w:r>
      <w:r w:rsidRPr="00563D38">
        <w:rPr>
          <w:i/>
          <w:sz w:val="28"/>
          <w:szCs w:val="28"/>
        </w:rPr>
        <w:t>%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Q</w:t>
      </w:r>
      <w:r w:rsidRPr="00563D38">
        <w:rPr>
          <w:sz w:val="28"/>
          <w:szCs w:val="28"/>
          <w:vertAlign w:val="superscript"/>
        </w:rPr>
        <w:t>r</w:t>
      </w:r>
      <w:r w:rsidRPr="00563D38">
        <w:rPr>
          <w:i/>
          <w:sz w:val="28"/>
          <w:szCs w:val="28"/>
          <w:vertAlign w:val="subscript"/>
        </w:rPr>
        <w:t>i</w:t>
      </w:r>
      <w:r w:rsidRPr="00563D38">
        <w:rPr>
          <w:sz w:val="28"/>
          <w:szCs w:val="28"/>
        </w:rPr>
        <w:t xml:space="preserve"> - низшая теплота сгорания топлива,  </w:t>
      </w:r>
      <w:r w:rsidRPr="00563D38">
        <w:rPr>
          <w:i/>
          <w:sz w:val="28"/>
          <w:szCs w:val="28"/>
        </w:rPr>
        <w:t>МДж/кг</w:t>
      </w:r>
      <w:r w:rsidRPr="00563D38">
        <w:rPr>
          <w:sz w:val="28"/>
          <w:szCs w:val="28"/>
        </w:rPr>
        <w:t>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tab/>
        <w:t xml:space="preserve">Количество летучей золы </w:t>
      </w:r>
      <w:r w:rsidRPr="00563D38">
        <w:rPr>
          <w:b/>
          <w:i/>
          <w:sz w:val="28"/>
          <w:szCs w:val="28"/>
        </w:rPr>
        <w:t>M</w:t>
      </w:r>
      <w:r w:rsidRPr="00563D38">
        <w:rPr>
          <w:i/>
          <w:sz w:val="28"/>
          <w:szCs w:val="28"/>
          <w:vertAlign w:val="subscript"/>
        </w:rPr>
        <w:t>з</w:t>
      </w:r>
      <w:r w:rsidRPr="00563D38">
        <w:rPr>
          <w:sz w:val="28"/>
          <w:szCs w:val="28"/>
        </w:rPr>
        <w:t xml:space="preserve"> в </w:t>
      </w:r>
      <w:r w:rsidRPr="00563D38">
        <w:rPr>
          <w:i/>
          <w:sz w:val="28"/>
          <w:szCs w:val="28"/>
        </w:rPr>
        <w:t>г/с (т/год)</w:t>
      </w:r>
      <w:r w:rsidRPr="00563D38">
        <w:rPr>
          <w:sz w:val="28"/>
          <w:szCs w:val="28"/>
        </w:rPr>
        <w:t>, входящее в суммарное количество твердых частиц, уносимых в атмосферу, вычисляют по формуле (1.1.12):</w:t>
      </w:r>
    </w:p>
    <w:p w:rsidR="00E961B8" w:rsidRPr="00563D38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ab/>
        <w:t>M</w:t>
      </w:r>
      <w:r w:rsidRPr="00563D38">
        <w:rPr>
          <w:i/>
          <w:sz w:val="28"/>
          <w:szCs w:val="28"/>
          <w:vertAlign w:val="subscript"/>
        </w:rPr>
        <w:t>З</w:t>
      </w:r>
      <w:r w:rsidRPr="00563D38">
        <w:rPr>
          <w:sz w:val="28"/>
          <w:szCs w:val="28"/>
        </w:rPr>
        <w:t xml:space="preserve"> = 0,01 · </w:t>
      </w:r>
      <w:r w:rsidRPr="00563D38">
        <w:rPr>
          <w:b/>
          <w:i/>
          <w:sz w:val="28"/>
          <w:szCs w:val="28"/>
        </w:rPr>
        <w:t>B</w:t>
      </w:r>
      <w:r w:rsidRPr="00563D38">
        <w:rPr>
          <w:sz w:val="28"/>
          <w:szCs w:val="28"/>
        </w:rPr>
        <w:t xml:space="preserve"> · </w:t>
      </w:r>
      <w:r w:rsidRPr="00563D38">
        <w:rPr>
          <w:b/>
          <w:i/>
          <w:sz w:val="28"/>
          <w:szCs w:val="28"/>
        </w:rPr>
        <w:t>a</w:t>
      </w:r>
      <w:r w:rsidRPr="00563D38">
        <w:rPr>
          <w:i/>
          <w:sz w:val="28"/>
          <w:szCs w:val="28"/>
          <w:vertAlign w:val="subscript"/>
        </w:rPr>
        <w:t>ун</w:t>
      </w:r>
      <w:r w:rsidRPr="00563D38">
        <w:rPr>
          <w:sz w:val="28"/>
          <w:szCs w:val="28"/>
        </w:rPr>
        <w:t xml:space="preserve"> · </w:t>
      </w:r>
      <w:r w:rsidRPr="00563D38">
        <w:rPr>
          <w:b/>
          <w:i/>
          <w:sz w:val="28"/>
          <w:szCs w:val="28"/>
        </w:rPr>
        <w:t>A</w:t>
      </w:r>
      <w:r w:rsidRPr="00563D38">
        <w:rPr>
          <w:sz w:val="28"/>
          <w:szCs w:val="28"/>
          <w:vertAlign w:val="superscript"/>
        </w:rPr>
        <w:t>r</w:t>
      </w:r>
      <w:r w:rsidRPr="00563D38">
        <w:rPr>
          <w:sz w:val="28"/>
          <w:szCs w:val="28"/>
        </w:rPr>
        <w:tab/>
        <w:t>(1.1.12)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 xml:space="preserve">где </w:t>
      </w:r>
      <w:r w:rsidRPr="00563D38">
        <w:rPr>
          <w:b/>
          <w:i/>
          <w:sz w:val="28"/>
          <w:szCs w:val="28"/>
        </w:rPr>
        <w:t>B</w:t>
      </w:r>
      <w:r w:rsidRPr="00563D38">
        <w:rPr>
          <w:sz w:val="28"/>
          <w:szCs w:val="28"/>
        </w:rPr>
        <w:t xml:space="preserve"> - расход натурального топлива,  </w:t>
      </w:r>
      <w:r w:rsidRPr="00563D38">
        <w:rPr>
          <w:i/>
          <w:sz w:val="28"/>
          <w:szCs w:val="28"/>
        </w:rPr>
        <w:t>г/с (т/год)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A</w:t>
      </w:r>
      <w:r w:rsidRPr="00563D38">
        <w:rPr>
          <w:sz w:val="28"/>
          <w:szCs w:val="28"/>
          <w:vertAlign w:val="superscript"/>
        </w:rPr>
        <w:t>r</w:t>
      </w:r>
      <w:r w:rsidRPr="00563D38">
        <w:rPr>
          <w:sz w:val="28"/>
          <w:szCs w:val="28"/>
        </w:rPr>
        <w:t xml:space="preserve"> - зольность топлива на рабочую массу,  </w:t>
      </w:r>
      <w:r w:rsidRPr="00563D38">
        <w:rPr>
          <w:i/>
          <w:sz w:val="28"/>
          <w:szCs w:val="28"/>
        </w:rPr>
        <w:t>%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a</w:t>
      </w:r>
      <w:r w:rsidRPr="00563D38">
        <w:rPr>
          <w:i/>
          <w:sz w:val="28"/>
          <w:szCs w:val="28"/>
          <w:vertAlign w:val="subscript"/>
        </w:rPr>
        <w:t>ун</w:t>
      </w:r>
      <w:r w:rsidRPr="00563D38">
        <w:rPr>
          <w:sz w:val="28"/>
          <w:szCs w:val="28"/>
        </w:rPr>
        <w:t xml:space="preserve"> - доля золы, уносимой газами из котла (доля золы топлива в уносе).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tab/>
        <w:t xml:space="preserve">Количество коксовых остатков при сжигании твердого топлива </w:t>
      </w:r>
      <w:r w:rsidRPr="00563D38">
        <w:rPr>
          <w:b/>
          <w:i/>
          <w:sz w:val="28"/>
          <w:szCs w:val="28"/>
        </w:rPr>
        <w:t>M</w:t>
      </w:r>
      <w:r w:rsidRPr="00563D38">
        <w:rPr>
          <w:i/>
          <w:sz w:val="28"/>
          <w:szCs w:val="28"/>
          <w:vertAlign w:val="subscript"/>
        </w:rPr>
        <w:t>к</w:t>
      </w:r>
      <w:r w:rsidRPr="00563D38">
        <w:rPr>
          <w:sz w:val="28"/>
          <w:szCs w:val="28"/>
        </w:rPr>
        <w:t xml:space="preserve"> в </w:t>
      </w:r>
      <w:r w:rsidRPr="00563D38">
        <w:rPr>
          <w:i/>
          <w:sz w:val="28"/>
          <w:szCs w:val="28"/>
        </w:rPr>
        <w:t>г/с (т/год)</w:t>
      </w:r>
      <w:r w:rsidRPr="00563D38">
        <w:rPr>
          <w:sz w:val="28"/>
          <w:szCs w:val="28"/>
        </w:rPr>
        <w:t>, образующихся в топке в результате механического недожога топлива и выбрасываемых в атмосферу, определяют по формуле (1.1.13):</w:t>
      </w:r>
    </w:p>
    <w:p w:rsidR="00E961B8" w:rsidRPr="00563D38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ab/>
        <w:t>M</w:t>
      </w:r>
      <w:r w:rsidRPr="00563D38">
        <w:rPr>
          <w:i/>
          <w:sz w:val="28"/>
          <w:szCs w:val="28"/>
          <w:vertAlign w:val="subscript"/>
        </w:rPr>
        <w:t>К</w:t>
      </w:r>
      <w:r w:rsidRPr="00563D38">
        <w:rPr>
          <w:sz w:val="28"/>
          <w:szCs w:val="28"/>
        </w:rPr>
        <w:t xml:space="preserve"> = </w:t>
      </w:r>
      <w:r w:rsidRPr="00563D38">
        <w:rPr>
          <w:b/>
          <w:i/>
          <w:sz w:val="28"/>
          <w:szCs w:val="28"/>
        </w:rPr>
        <w:t>M</w:t>
      </w:r>
      <w:r w:rsidRPr="00563D38">
        <w:rPr>
          <w:i/>
          <w:sz w:val="28"/>
          <w:szCs w:val="28"/>
          <w:vertAlign w:val="subscript"/>
        </w:rPr>
        <w:t>ТВ</w:t>
      </w:r>
      <w:r w:rsidRPr="00563D38">
        <w:rPr>
          <w:sz w:val="28"/>
          <w:szCs w:val="28"/>
        </w:rPr>
        <w:t xml:space="preserve"> - </w:t>
      </w:r>
      <w:r w:rsidRPr="00563D38">
        <w:rPr>
          <w:b/>
          <w:i/>
          <w:sz w:val="28"/>
          <w:szCs w:val="28"/>
        </w:rPr>
        <w:t>M</w:t>
      </w:r>
      <w:r w:rsidRPr="00563D38">
        <w:rPr>
          <w:i/>
          <w:sz w:val="28"/>
          <w:szCs w:val="28"/>
          <w:vertAlign w:val="subscript"/>
        </w:rPr>
        <w:t>З</w:t>
      </w:r>
      <w:r w:rsidRPr="00563D38">
        <w:rPr>
          <w:sz w:val="28"/>
          <w:szCs w:val="28"/>
        </w:rPr>
        <w:tab/>
        <w:t>(1.1.13)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tab/>
      </w:r>
      <w:r w:rsidRPr="00563D38">
        <w:rPr>
          <w:sz w:val="28"/>
          <w:szCs w:val="28"/>
          <w:u w:val="single"/>
        </w:rPr>
        <w:t>Бенз(а)пирен.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tab/>
        <w:t xml:space="preserve">Суммарное количество </w:t>
      </w:r>
      <w:r w:rsidRPr="00563D38">
        <w:rPr>
          <w:b/>
          <w:i/>
          <w:sz w:val="28"/>
          <w:szCs w:val="28"/>
        </w:rPr>
        <w:t>M</w:t>
      </w:r>
      <w:r w:rsidRPr="00563D38">
        <w:rPr>
          <w:i/>
          <w:sz w:val="28"/>
          <w:szCs w:val="28"/>
          <w:vertAlign w:val="subscript"/>
        </w:rPr>
        <w:t>j</w:t>
      </w:r>
      <w:r w:rsidRPr="00563D38">
        <w:rPr>
          <w:sz w:val="28"/>
          <w:szCs w:val="28"/>
        </w:rPr>
        <w:t xml:space="preserve"> загрязняющего вещества </w:t>
      </w:r>
      <w:r w:rsidRPr="00563D38">
        <w:rPr>
          <w:b/>
          <w:i/>
          <w:sz w:val="28"/>
          <w:szCs w:val="28"/>
        </w:rPr>
        <w:t>j</w:t>
      </w:r>
      <w:r w:rsidRPr="00563D38">
        <w:rPr>
          <w:sz w:val="28"/>
          <w:szCs w:val="28"/>
        </w:rPr>
        <w:t>, поступающего в атмосферу с дымовыми газами (г/с, т/год), определяется по формуле (1.1.14):</w:t>
      </w:r>
    </w:p>
    <w:p w:rsidR="00E961B8" w:rsidRPr="00563D38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ab/>
        <w:t>М</w:t>
      </w:r>
      <w:r w:rsidRPr="00563D38">
        <w:rPr>
          <w:i/>
          <w:sz w:val="28"/>
          <w:szCs w:val="28"/>
          <w:vertAlign w:val="subscript"/>
        </w:rPr>
        <w:t>j</w:t>
      </w:r>
      <w:r w:rsidRPr="00563D38">
        <w:rPr>
          <w:sz w:val="28"/>
          <w:szCs w:val="28"/>
        </w:rPr>
        <w:t xml:space="preserve"> = </w:t>
      </w:r>
      <w:r w:rsidRPr="00563D38">
        <w:rPr>
          <w:b/>
          <w:i/>
          <w:sz w:val="28"/>
          <w:szCs w:val="28"/>
        </w:rPr>
        <w:t>c</w:t>
      </w:r>
      <w:r w:rsidRPr="00563D38">
        <w:rPr>
          <w:i/>
          <w:sz w:val="28"/>
          <w:szCs w:val="28"/>
          <w:vertAlign w:val="subscript"/>
        </w:rPr>
        <w:t>j</w:t>
      </w:r>
      <w:r w:rsidRPr="00563D38">
        <w:rPr>
          <w:sz w:val="28"/>
          <w:szCs w:val="28"/>
        </w:rPr>
        <w:t xml:space="preserve"> · </w:t>
      </w:r>
      <w:r w:rsidRPr="00563D38">
        <w:rPr>
          <w:b/>
          <w:i/>
          <w:sz w:val="28"/>
          <w:szCs w:val="28"/>
        </w:rPr>
        <w:t>V</w:t>
      </w:r>
      <w:r w:rsidRPr="00563D38">
        <w:rPr>
          <w:i/>
          <w:sz w:val="28"/>
          <w:szCs w:val="28"/>
          <w:vertAlign w:val="subscript"/>
        </w:rPr>
        <w:t>сг</w:t>
      </w:r>
      <w:r w:rsidRPr="00563D38">
        <w:rPr>
          <w:sz w:val="28"/>
          <w:szCs w:val="28"/>
        </w:rPr>
        <w:t xml:space="preserve"> · </w:t>
      </w:r>
      <w:r w:rsidRPr="00563D38">
        <w:rPr>
          <w:b/>
          <w:i/>
          <w:sz w:val="28"/>
          <w:szCs w:val="28"/>
        </w:rPr>
        <w:t>B</w:t>
      </w:r>
      <w:r w:rsidRPr="00563D38">
        <w:rPr>
          <w:i/>
          <w:sz w:val="28"/>
          <w:szCs w:val="28"/>
          <w:vertAlign w:val="subscript"/>
        </w:rPr>
        <w:t>р</w:t>
      </w:r>
      <w:r w:rsidRPr="00563D38">
        <w:rPr>
          <w:sz w:val="28"/>
          <w:szCs w:val="28"/>
        </w:rPr>
        <w:t xml:space="preserve"> · </w:t>
      </w:r>
      <w:r w:rsidRPr="00563D38">
        <w:rPr>
          <w:b/>
          <w:i/>
          <w:sz w:val="28"/>
          <w:szCs w:val="28"/>
        </w:rPr>
        <w:t>k</w:t>
      </w:r>
      <w:r w:rsidRPr="00563D38">
        <w:rPr>
          <w:i/>
          <w:sz w:val="28"/>
          <w:szCs w:val="28"/>
          <w:vertAlign w:val="subscript"/>
        </w:rPr>
        <w:t>П</w:t>
      </w:r>
      <w:r w:rsidRPr="00563D38">
        <w:rPr>
          <w:sz w:val="28"/>
          <w:szCs w:val="28"/>
        </w:rPr>
        <w:tab/>
        <w:t>(1.1.14)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 xml:space="preserve">где </w:t>
      </w:r>
      <w:r w:rsidRPr="00563D38">
        <w:rPr>
          <w:b/>
          <w:i/>
          <w:sz w:val="28"/>
          <w:szCs w:val="28"/>
        </w:rPr>
        <w:t>c</w:t>
      </w:r>
      <w:r w:rsidRPr="00563D38">
        <w:rPr>
          <w:i/>
          <w:sz w:val="28"/>
          <w:szCs w:val="28"/>
          <w:vertAlign w:val="subscript"/>
        </w:rPr>
        <w:t>j</w:t>
      </w:r>
      <w:r w:rsidRPr="00563D38">
        <w:rPr>
          <w:sz w:val="28"/>
          <w:szCs w:val="28"/>
        </w:rPr>
        <w:t xml:space="preserve"> - массовая концентрация загрязняющего вещества </w:t>
      </w:r>
      <w:r w:rsidRPr="00563D38">
        <w:rPr>
          <w:b/>
          <w:i/>
          <w:sz w:val="28"/>
          <w:szCs w:val="28"/>
        </w:rPr>
        <w:t>j</w:t>
      </w:r>
      <w:r w:rsidRPr="00563D38">
        <w:rPr>
          <w:sz w:val="28"/>
          <w:szCs w:val="28"/>
        </w:rPr>
        <w:t xml:space="preserve"> в сухих дымовых газах при стандартном коэффициенте избытка воздуха </w:t>
      </w:r>
      <w:r w:rsidRPr="00563D38">
        <w:rPr>
          <w:b/>
          <w:i/>
          <w:sz w:val="28"/>
          <w:szCs w:val="28"/>
        </w:rPr>
        <w:t>α</w:t>
      </w:r>
      <w:r w:rsidRPr="00563D38">
        <w:rPr>
          <w:i/>
          <w:sz w:val="28"/>
          <w:szCs w:val="28"/>
          <w:vertAlign w:val="subscript"/>
        </w:rPr>
        <w:t>0</w:t>
      </w:r>
      <w:r w:rsidRPr="00563D38">
        <w:rPr>
          <w:sz w:val="28"/>
          <w:szCs w:val="28"/>
        </w:rPr>
        <w:t xml:space="preserve"> = 1,4 и нормальных </w:t>
      </w:r>
      <w:r w:rsidRPr="00563D38">
        <w:rPr>
          <w:sz w:val="28"/>
          <w:szCs w:val="28"/>
        </w:rPr>
        <w:lastRenderedPageBreak/>
        <w:t xml:space="preserve">условиях, </w:t>
      </w:r>
      <w:r w:rsidRPr="00563D38">
        <w:rPr>
          <w:i/>
          <w:sz w:val="28"/>
          <w:szCs w:val="28"/>
        </w:rPr>
        <w:t>мг/нм³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V</w:t>
      </w:r>
      <w:r w:rsidRPr="00563D38">
        <w:rPr>
          <w:i/>
          <w:sz w:val="28"/>
          <w:szCs w:val="28"/>
          <w:vertAlign w:val="subscript"/>
        </w:rPr>
        <w:t>сг</w:t>
      </w:r>
      <w:r w:rsidRPr="00563D38">
        <w:rPr>
          <w:sz w:val="28"/>
          <w:szCs w:val="28"/>
        </w:rPr>
        <w:t xml:space="preserve"> - объем сухих дымовых газов, образующихся при полном сгорании 1 </w:t>
      </w:r>
      <w:r w:rsidRPr="00563D38">
        <w:rPr>
          <w:i/>
          <w:sz w:val="28"/>
          <w:szCs w:val="28"/>
        </w:rPr>
        <w:t>кг</w:t>
      </w:r>
      <w:r w:rsidRPr="00563D38">
        <w:rPr>
          <w:sz w:val="28"/>
          <w:szCs w:val="28"/>
        </w:rPr>
        <w:t xml:space="preserve"> топлива, при </w:t>
      </w:r>
      <w:r w:rsidRPr="00563D38">
        <w:rPr>
          <w:b/>
          <w:i/>
          <w:sz w:val="28"/>
          <w:szCs w:val="28"/>
        </w:rPr>
        <w:t>α</w:t>
      </w:r>
      <w:r w:rsidRPr="00563D38">
        <w:rPr>
          <w:i/>
          <w:sz w:val="28"/>
          <w:szCs w:val="28"/>
          <w:vertAlign w:val="subscript"/>
        </w:rPr>
        <w:t>0</w:t>
      </w:r>
      <w:r w:rsidRPr="00563D38">
        <w:rPr>
          <w:sz w:val="28"/>
          <w:szCs w:val="28"/>
        </w:rPr>
        <w:t xml:space="preserve"> = 1,4 </w:t>
      </w:r>
      <w:r w:rsidRPr="00563D38">
        <w:rPr>
          <w:i/>
          <w:sz w:val="28"/>
          <w:szCs w:val="28"/>
        </w:rPr>
        <w:t>нм³/кг</w:t>
      </w:r>
      <w:r w:rsidRPr="00563D38">
        <w:rPr>
          <w:sz w:val="28"/>
          <w:szCs w:val="28"/>
        </w:rPr>
        <w:t xml:space="preserve"> топлива;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B</w:t>
      </w:r>
      <w:r w:rsidRPr="00563D38">
        <w:rPr>
          <w:i/>
          <w:sz w:val="28"/>
          <w:szCs w:val="28"/>
          <w:vertAlign w:val="subscript"/>
        </w:rPr>
        <w:t>р</w:t>
      </w:r>
      <w:r w:rsidRPr="00563D38">
        <w:rPr>
          <w:sz w:val="28"/>
          <w:szCs w:val="28"/>
        </w:rPr>
        <w:t xml:space="preserve"> - расчетный расход топлива; при определении выбросов в  </w:t>
      </w:r>
      <w:r w:rsidRPr="00563D38">
        <w:rPr>
          <w:i/>
          <w:sz w:val="28"/>
          <w:szCs w:val="28"/>
        </w:rPr>
        <w:t>г/с</w:t>
      </w:r>
      <w:r w:rsidRPr="00563D38">
        <w:rPr>
          <w:sz w:val="28"/>
          <w:szCs w:val="28"/>
        </w:rPr>
        <w:t xml:space="preserve"> </w:t>
      </w:r>
      <w:r w:rsidRPr="00563D38">
        <w:rPr>
          <w:b/>
          <w:i/>
          <w:sz w:val="28"/>
          <w:szCs w:val="28"/>
        </w:rPr>
        <w:t>B</w:t>
      </w:r>
      <w:r w:rsidRPr="00563D38">
        <w:rPr>
          <w:i/>
          <w:sz w:val="28"/>
          <w:szCs w:val="28"/>
          <w:vertAlign w:val="subscript"/>
        </w:rPr>
        <w:t>р</w:t>
      </w:r>
      <w:r w:rsidRPr="00563D38">
        <w:rPr>
          <w:sz w:val="28"/>
          <w:szCs w:val="28"/>
        </w:rPr>
        <w:t xml:space="preserve"> берется в  </w:t>
      </w:r>
      <w:r w:rsidRPr="00563D38">
        <w:rPr>
          <w:i/>
          <w:sz w:val="28"/>
          <w:szCs w:val="28"/>
        </w:rPr>
        <w:t>т/ч</w:t>
      </w:r>
      <w:r w:rsidRPr="00563D38">
        <w:rPr>
          <w:sz w:val="28"/>
          <w:szCs w:val="28"/>
        </w:rPr>
        <w:t xml:space="preserve">; при определении выбросов в  </w:t>
      </w:r>
      <w:r w:rsidRPr="00563D38">
        <w:rPr>
          <w:i/>
          <w:sz w:val="28"/>
          <w:szCs w:val="28"/>
        </w:rPr>
        <w:t>т/г</w:t>
      </w:r>
      <w:r w:rsidRPr="00563D38">
        <w:rPr>
          <w:sz w:val="28"/>
          <w:szCs w:val="28"/>
        </w:rPr>
        <w:t xml:space="preserve"> </w:t>
      </w:r>
      <w:r w:rsidRPr="00563D38">
        <w:rPr>
          <w:b/>
          <w:i/>
          <w:sz w:val="28"/>
          <w:szCs w:val="28"/>
        </w:rPr>
        <w:t>B</w:t>
      </w:r>
      <w:r w:rsidRPr="00563D38">
        <w:rPr>
          <w:i/>
          <w:sz w:val="28"/>
          <w:szCs w:val="28"/>
          <w:vertAlign w:val="subscript"/>
        </w:rPr>
        <w:t>р</w:t>
      </w:r>
      <w:r w:rsidRPr="00563D38">
        <w:rPr>
          <w:sz w:val="28"/>
          <w:szCs w:val="28"/>
        </w:rPr>
        <w:t xml:space="preserve"> берется в  </w:t>
      </w:r>
      <w:r w:rsidRPr="00563D38">
        <w:rPr>
          <w:i/>
          <w:sz w:val="28"/>
          <w:szCs w:val="28"/>
        </w:rPr>
        <w:t>т/год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k</w:t>
      </w:r>
      <w:r w:rsidRPr="00563D38">
        <w:rPr>
          <w:i/>
          <w:sz w:val="28"/>
          <w:szCs w:val="28"/>
          <w:vertAlign w:val="subscript"/>
        </w:rPr>
        <w:t>П</w:t>
      </w:r>
      <w:r w:rsidRPr="00563D38">
        <w:rPr>
          <w:sz w:val="28"/>
          <w:szCs w:val="28"/>
        </w:rPr>
        <w:t xml:space="preserve"> - коэффициент пересчета; при определении выбросов в  </w:t>
      </w:r>
      <w:r w:rsidRPr="00563D38">
        <w:rPr>
          <w:i/>
          <w:sz w:val="28"/>
          <w:szCs w:val="28"/>
        </w:rPr>
        <w:t>г/с</w:t>
      </w:r>
      <w:r w:rsidRPr="00563D38">
        <w:rPr>
          <w:sz w:val="28"/>
          <w:szCs w:val="28"/>
        </w:rPr>
        <w:t xml:space="preserve">, </w:t>
      </w:r>
      <w:r w:rsidRPr="00563D38">
        <w:rPr>
          <w:b/>
          <w:i/>
          <w:sz w:val="28"/>
          <w:szCs w:val="28"/>
        </w:rPr>
        <w:t>k</w:t>
      </w:r>
      <w:r w:rsidRPr="00563D38">
        <w:rPr>
          <w:i/>
          <w:sz w:val="28"/>
          <w:szCs w:val="28"/>
          <w:vertAlign w:val="subscript"/>
        </w:rPr>
        <w:t>П</w:t>
      </w:r>
      <w:r w:rsidRPr="00563D38">
        <w:rPr>
          <w:sz w:val="28"/>
          <w:szCs w:val="28"/>
        </w:rPr>
        <w:t xml:space="preserve"> = 0,278 · 10</w:t>
      </w:r>
      <w:r w:rsidRPr="00563D38">
        <w:rPr>
          <w:sz w:val="28"/>
          <w:szCs w:val="28"/>
          <w:vertAlign w:val="superscript"/>
        </w:rPr>
        <w:t>-3</w:t>
      </w:r>
      <w:r w:rsidRPr="00563D38">
        <w:rPr>
          <w:sz w:val="28"/>
          <w:szCs w:val="28"/>
        </w:rPr>
        <w:t xml:space="preserve">, при определении выбросов в </w:t>
      </w:r>
      <w:r w:rsidRPr="00563D38">
        <w:rPr>
          <w:i/>
          <w:sz w:val="28"/>
          <w:szCs w:val="28"/>
        </w:rPr>
        <w:t>т/г</w:t>
      </w:r>
      <w:r w:rsidRPr="00563D38">
        <w:rPr>
          <w:sz w:val="28"/>
          <w:szCs w:val="28"/>
        </w:rPr>
        <w:t xml:space="preserve">, </w:t>
      </w:r>
      <w:r w:rsidRPr="00563D38">
        <w:rPr>
          <w:b/>
          <w:i/>
          <w:sz w:val="28"/>
          <w:szCs w:val="28"/>
        </w:rPr>
        <w:t>k</w:t>
      </w:r>
      <w:r w:rsidRPr="00563D38">
        <w:rPr>
          <w:i/>
          <w:sz w:val="28"/>
          <w:szCs w:val="28"/>
          <w:vertAlign w:val="subscript"/>
        </w:rPr>
        <w:t>П</w:t>
      </w:r>
      <w:r w:rsidRPr="00563D38">
        <w:rPr>
          <w:sz w:val="28"/>
          <w:szCs w:val="28"/>
        </w:rPr>
        <w:t xml:space="preserve"> = 10</w:t>
      </w:r>
      <w:r w:rsidRPr="00563D38">
        <w:rPr>
          <w:sz w:val="28"/>
          <w:szCs w:val="28"/>
          <w:vertAlign w:val="superscript"/>
        </w:rPr>
        <w:t>-6</w:t>
      </w:r>
      <w:r w:rsidRPr="00563D38">
        <w:rPr>
          <w:sz w:val="28"/>
          <w:szCs w:val="28"/>
        </w:rPr>
        <w:t>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tab/>
        <w:t xml:space="preserve">Концентрацию бенз(а)пирена в сухих дымовых газах котлов малой мощности при слоевом сжигании твердых топлив </w:t>
      </w:r>
      <w:r w:rsidRPr="00563D38">
        <w:rPr>
          <w:b/>
          <w:i/>
          <w:sz w:val="28"/>
          <w:szCs w:val="28"/>
        </w:rPr>
        <w:t>с</w:t>
      </w:r>
      <w:r w:rsidRPr="00563D38">
        <w:rPr>
          <w:i/>
          <w:sz w:val="28"/>
          <w:szCs w:val="28"/>
          <w:vertAlign w:val="subscript"/>
        </w:rPr>
        <w:t>бп</w:t>
      </w:r>
      <w:r w:rsidRPr="00563D38">
        <w:rPr>
          <w:sz w:val="28"/>
          <w:szCs w:val="28"/>
        </w:rPr>
        <w:t xml:space="preserve"> ( </w:t>
      </w:r>
      <w:r w:rsidRPr="00563D38">
        <w:rPr>
          <w:i/>
          <w:sz w:val="28"/>
          <w:szCs w:val="28"/>
        </w:rPr>
        <w:t>мг/нм³</w:t>
      </w:r>
      <w:r w:rsidRPr="00563D38">
        <w:rPr>
          <w:sz w:val="28"/>
          <w:szCs w:val="28"/>
        </w:rPr>
        <w:t xml:space="preserve">), приведенную к избытку воздуха в газах </w:t>
      </w:r>
      <w:r w:rsidRPr="00563D38">
        <w:rPr>
          <w:b/>
          <w:i/>
          <w:sz w:val="28"/>
          <w:szCs w:val="28"/>
        </w:rPr>
        <w:t>α</w:t>
      </w:r>
      <w:r w:rsidRPr="00563D38">
        <w:rPr>
          <w:sz w:val="28"/>
          <w:szCs w:val="28"/>
        </w:rPr>
        <w:t xml:space="preserve"> = 1,4, рассчитывают по формуле (1.1.15):</w:t>
      </w:r>
    </w:p>
    <w:p w:rsidR="00E961B8" w:rsidRPr="00563D38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ab/>
        <w:t>с</w:t>
      </w:r>
      <w:r w:rsidRPr="00563D38">
        <w:rPr>
          <w:i/>
          <w:sz w:val="28"/>
          <w:szCs w:val="28"/>
          <w:vertAlign w:val="subscript"/>
        </w:rPr>
        <w:t>бп</w:t>
      </w:r>
      <w:r w:rsidRPr="00563D38">
        <w:rPr>
          <w:sz w:val="28"/>
          <w:szCs w:val="28"/>
        </w:rPr>
        <w:t xml:space="preserve"> = 10</w:t>
      </w:r>
      <w:r w:rsidRPr="00563D38">
        <w:rPr>
          <w:sz w:val="28"/>
          <w:szCs w:val="28"/>
          <w:vertAlign w:val="superscript"/>
        </w:rPr>
        <w:t>-3</w:t>
      </w:r>
      <w:r w:rsidRPr="00563D38">
        <w:rPr>
          <w:sz w:val="28"/>
          <w:szCs w:val="28"/>
        </w:rPr>
        <w:t xml:space="preserve"> · (</w:t>
      </w:r>
      <w:r w:rsidRPr="00563D38">
        <w:rPr>
          <w:b/>
          <w:i/>
          <w:sz w:val="28"/>
          <w:szCs w:val="28"/>
        </w:rPr>
        <w:t>A</w:t>
      </w:r>
      <w:r w:rsidRPr="00563D38">
        <w:rPr>
          <w:sz w:val="28"/>
          <w:szCs w:val="28"/>
        </w:rPr>
        <w:t xml:space="preserve"> · </w:t>
      </w:r>
      <w:r w:rsidRPr="00563D38">
        <w:rPr>
          <w:b/>
          <w:i/>
          <w:sz w:val="28"/>
          <w:szCs w:val="28"/>
        </w:rPr>
        <w:t>Q</w:t>
      </w:r>
      <w:r w:rsidRPr="00563D38">
        <w:rPr>
          <w:sz w:val="28"/>
          <w:szCs w:val="28"/>
          <w:vertAlign w:val="superscript"/>
        </w:rPr>
        <w:t>r</w:t>
      </w:r>
      <w:r w:rsidRPr="00563D38">
        <w:rPr>
          <w:i/>
          <w:sz w:val="28"/>
          <w:szCs w:val="28"/>
          <w:vertAlign w:val="subscript"/>
        </w:rPr>
        <w:t>i</w:t>
      </w:r>
      <w:r w:rsidRPr="00563D38">
        <w:rPr>
          <w:sz w:val="28"/>
          <w:szCs w:val="28"/>
        </w:rPr>
        <w:t xml:space="preserve"> / </w:t>
      </w:r>
      <w:r w:rsidRPr="00563D38">
        <w:rPr>
          <w:b/>
          <w:i/>
          <w:sz w:val="28"/>
          <w:szCs w:val="28"/>
        </w:rPr>
        <w:t>e</w:t>
      </w:r>
      <w:r w:rsidRPr="00563D38">
        <w:rPr>
          <w:sz w:val="28"/>
          <w:szCs w:val="28"/>
          <w:vertAlign w:val="superscript"/>
        </w:rPr>
        <w:t>2,5 · α’’т</w:t>
      </w:r>
      <w:r w:rsidRPr="00563D38">
        <w:rPr>
          <w:sz w:val="28"/>
          <w:szCs w:val="28"/>
        </w:rPr>
        <w:t xml:space="preserve"> + </w:t>
      </w:r>
      <w:r w:rsidRPr="00563D38">
        <w:rPr>
          <w:b/>
          <w:i/>
          <w:sz w:val="28"/>
          <w:szCs w:val="28"/>
        </w:rPr>
        <w:t>R</w:t>
      </w:r>
      <w:r w:rsidRPr="00563D38">
        <w:rPr>
          <w:sz w:val="28"/>
          <w:szCs w:val="28"/>
        </w:rPr>
        <w:t xml:space="preserve"> / </w:t>
      </w:r>
      <w:r w:rsidRPr="00563D38">
        <w:rPr>
          <w:b/>
          <w:i/>
          <w:sz w:val="28"/>
          <w:szCs w:val="28"/>
        </w:rPr>
        <w:t>t</w:t>
      </w:r>
      <w:r w:rsidRPr="00563D38">
        <w:rPr>
          <w:i/>
          <w:sz w:val="28"/>
          <w:szCs w:val="28"/>
          <w:vertAlign w:val="subscript"/>
        </w:rPr>
        <w:t>н</w:t>
      </w:r>
      <w:r w:rsidRPr="00563D38">
        <w:rPr>
          <w:sz w:val="28"/>
          <w:szCs w:val="28"/>
        </w:rPr>
        <w:t xml:space="preserve">) · </w:t>
      </w:r>
      <w:r w:rsidRPr="00563D38">
        <w:rPr>
          <w:b/>
          <w:i/>
          <w:sz w:val="28"/>
          <w:szCs w:val="28"/>
        </w:rPr>
        <w:t>K</w:t>
      </w:r>
      <w:r w:rsidRPr="00563D38">
        <w:rPr>
          <w:i/>
          <w:sz w:val="28"/>
          <w:szCs w:val="28"/>
          <w:vertAlign w:val="subscript"/>
        </w:rPr>
        <w:t>Д</w:t>
      </w:r>
      <w:r w:rsidRPr="00563D38">
        <w:rPr>
          <w:sz w:val="28"/>
          <w:szCs w:val="28"/>
        </w:rPr>
        <w:tab/>
        <w:t>(1.1.15)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 xml:space="preserve">где </w:t>
      </w:r>
      <w:r w:rsidRPr="00563D38">
        <w:rPr>
          <w:b/>
          <w:i/>
          <w:sz w:val="28"/>
          <w:szCs w:val="28"/>
        </w:rPr>
        <w:t>A</w:t>
      </w:r>
      <w:r w:rsidRPr="00563D38">
        <w:rPr>
          <w:sz w:val="28"/>
          <w:szCs w:val="28"/>
        </w:rPr>
        <w:t xml:space="preserve"> - коэффициент, характеризующий тип колосниковой решетки и вид топлива;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Q</w:t>
      </w:r>
      <w:r w:rsidRPr="00563D38">
        <w:rPr>
          <w:sz w:val="28"/>
          <w:szCs w:val="28"/>
          <w:vertAlign w:val="superscript"/>
        </w:rPr>
        <w:t>r</w:t>
      </w:r>
      <w:r w:rsidRPr="00563D38">
        <w:rPr>
          <w:i/>
          <w:sz w:val="28"/>
          <w:szCs w:val="28"/>
          <w:vertAlign w:val="subscript"/>
        </w:rPr>
        <w:t>i</w:t>
      </w:r>
      <w:r w:rsidRPr="00563D38">
        <w:rPr>
          <w:sz w:val="28"/>
          <w:szCs w:val="28"/>
        </w:rPr>
        <w:t xml:space="preserve"> - низшая теплота сгорания топлива,  </w:t>
      </w:r>
      <w:r w:rsidRPr="00563D38">
        <w:rPr>
          <w:i/>
          <w:sz w:val="28"/>
          <w:szCs w:val="28"/>
        </w:rPr>
        <w:t>МДж/кг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R</w:t>
      </w:r>
      <w:r w:rsidRPr="00563D38">
        <w:rPr>
          <w:sz w:val="28"/>
          <w:szCs w:val="28"/>
        </w:rPr>
        <w:t xml:space="preserve"> - коэффициент, характеризующий температурный уровень экранов;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t</w:t>
      </w:r>
      <w:r w:rsidRPr="00563D38">
        <w:rPr>
          <w:i/>
          <w:sz w:val="28"/>
          <w:szCs w:val="28"/>
          <w:vertAlign w:val="subscript"/>
        </w:rPr>
        <w:t>н</w:t>
      </w:r>
      <w:r w:rsidRPr="00563D38">
        <w:rPr>
          <w:sz w:val="28"/>
          <w:szCs w:val="28"/>
        </w:rPr>
        <w:t xml:space="preserve"> - температура насыщения,  </w:t>
      </w:r>
      <w:r w:rsidRPr="00563D38">
        <w:rPr>
          <w:i/>
          <w:sz w:val="28"/>
          <w:szCs w:val="28"/>
        </w:rPr>
        <w:t>°C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K</w:t>
      </w:r>
      <w:r w:rsidRPr="00563D38">
        <w:rPr>
          <w:i/>
          <w:sz w:val="28"/>
          <w:szCs w:val="28"/>
          <w:vertAlign w:val="subscript"/>
        </w:rPr>
        <w:t>Д</w:t>
      </w:r>
      <w:r w:rsidRPr="00563D38">
        <w:rPr>
          <w:sz w:val="28"/>
          <w:szCs w:val="28"/>
        </w:rPr>
        <w:t xml:space="preserve"> - коэффициент, учитывающий нагрузку котла.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tab/>
        <w:t xml:space="preserve">Коэффициент </w:t>
      </w:r>
      <w:r w:rsidRPr="00563D38">
        <w:rPr>
          <w:b/>
          <w:i/>
          <w:sz w:val="28"/>
          <w:szCs w:val="28"/>
        </w:rPr>
        <w:t>K</w:t>
      </w:r>
      <w:r w:rsidRPr="00563D38">
        <w:rPr>
          <w:i/>
          <w:sz w:val="28"/>
          <w:szCs w:val="28"/>
          <w:vertAlign w:val="subscript"/>
        </w:rPr>
        <w:t>Д</w:t>
      </w:r>
      <w:r w:rsidRPr="00563D38">
        <w:rPr>
          <w:sz w:val="28"/>
          <w:szCs w:val="28"/>
        </w:rPr>
        <w:t xml:space="preserve"> определяется по формуле (1.1.16):</w:t>
      </w:r>
    </w:p>
    <w:p w:rsidR="00E961B8" w:rsidRPr="00563D38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ab/>
        <w:t>K</w:t>
      </w:r>
      <w:r w:rsidRPr="00563D38">
        <w:rPr>
          <w:i/>
          <w:sz w:val="28"/>
          <w:szCs w:val="28"/>
          <w:vertAlign w:val="subscript"/>
        </w:rPr>
        <w:t>Д</w:t>
      </w:r>
      <w:r w:rsidRPr="00563D38">
        <w:rPr>
          <w:sz w:val="28"/>
          <w:szCs w:val="28"/>
        </w:rPr>
        <w:t xml:space="preserve"> = (</w:t>
      </w:r>
      <w:r w:rsidRPr="00563D38">
        <w:rPr>
          <w:b/>
          <w:i/>
          <w:sz w:val="28"/>
          <w:szCs w:val="28"/>
        </w:rPr>
        <w:t>D</w:t>
      </w:r>
      <w:r w:rsidRPr="00563D38">
        <w:rPr>
          <w:i/>
          <w:sz w:val="28"/>
          <w:szCs w:val="28"/>
          <w:vertAlign w:val="subscript"/>
        </w:rPr>
        <w:t>Н</w:t>
      </w:r>
      <w:r w:rsidRPr="00563D38">
        <w:rPr>
          <w:sz w:val="28"/>
          <w:szCs w:val="28"/>
        </w:rPr>
        <w:t xml:space="preserve"> / </w:t>
      </w:r>
      <w:r w:rsidRPr="00563D38">
        <w:rPr>
          <w:b/>
          <w:i/>
          <w:sz w:val="28"/>
          <w:szCs w:val="28"/>
        </w:rPr>
        <w:t>D</w:t>
      </w:r>
      <w:r w:rsidRPr="00563D38">
        <w:rPr>
          <w:i/>
          <w:sz w:val="28"/>
          <w:szCs w:val="28"/>
          <w:vertAlign w:val="subscript"/>
        </w:rPr>
        <w:t>Ф</w:t>
      </w:r>
      <w:r w:rsidRPr="00563D38">
        <w:rPr>
          <w:sz w:val="28"/>
          <w:szCs w:val="28"/>
        </w:rPr>
        <w:t>)</w:t>
      </w:r>
      <w:r w:rsidRPr="00563D38">
        <w:rPr>
          <w:sz w:val="28"/>
          <w:szCs w:val="28"/>
          <w:vertAlign w:val="superscript"/>
        </w:rPr>
        <w:t>1,2</w:t>
      </w:r>
      <w:r w:rsidRPr="00563D38">
        <w:rPr>
          <w:sz w:val="28"/>
          <w:szCs w:val="28"/>
        </w:rPr>
        <w:tab/>
        <w:t>(1.1.16)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 xml:space="preserve">где </w:t>
      </w:r>
      <w:r w:rsidRPr="00563D38">
        <w:rPr>
          <w:b/>
          <w:i/>
          <w:sz w:val="28"/>
          <w:szCs w:val="28"/>
        </w:rPr>
        <w:t>D</w:t>
      </w:r>
      <w:r w:rsidRPr="00563D38">
        <w:rPr>
          <w:i/>
          <w:sz w:val="28"/>
          <w:szCs w:val="28"/>
          <w:vertAlign w:val="subscript"/>
        </w:rPr>
        <w:t>Н</w:t>
      </w:r>
      <w:r w:rsidRPr="00563D38">
        <w:rPr>
          <w:sz w:val="28"/>
          <w:szCs w:val="28"/>
        </w:rPr>
        <w:t xml:space="preserve"> - номинальная нагрузка котла,  </w:t>
      </w:r>
      <w:r w:rsidRPr="00563D38">
        <w:rPr>
          <w:i/>
          <w:sz w:val="28"/>
          <w:szCs w:val="28"/>
        </w:rPr>
        <w:t>кг/с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D</w:t>
      </w:r>
      <w:r w:rsidRPr="00563D38">
        <w:rPr>
          <w:i/>
          <w:sz w:val="28"/>
          <w:szCs w:val="28"/>
          <w:vertAlign w:val="subscript"/>
        </w:rPr>
        <w:t>Ф</w:t>
      </w:r>
      <w:r w:rsidRPr="00563D38">
        <w:rPr>
          <w:sz w:val="28"/>
          <w:szCs w:val="28"/>
        </w:rPr>
        <w:t xml:space="preserve"> - фактическая нагрузка котла,  </w:t>
      </w:r>
      <w:r w:rsidRPr="00563D38">
        <w:rPr>
          <w:i/>
          <w:sz w:val="28"/>
          <w:szCs w:val="28"/>
        </w:rPr>
        <w:t>кг/с</w:t>
      </w:r>
      <w:r w:rsidRPr="00563D38">
        <w:rPr>
          <w:sz w:val="28"/>
          <w:szCs w:val="28"/>
        </w:rPr>
        <w:t>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tab/>
        <w:t>Относительная нагрузка котла является отношением фактической его нагрузки к номинальной нагрузке и определяется по формуле (1.1.17):</w:t>
      </w:r>
    </w:p>
    <w:p w:rsidR="00E961B8" w:rsidRPr="00563D38" w:rsidRDefault="00E961B8" w:rsidP="00E961B8">
      <w:pPr>
        <w:tabs>
          <w:tab w:val="center" w:pos="5103"/>
          <w:tab w:val="right" w:pos="9922"/>
        </w:tabs>
        <w:spacing w:before="240" w:after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ab/>
        <w:t>Ō'</w:t>
      </w:r>
      <w:r w:rsidRPr="00563D38">
        <w:rPr>
          <w:sz w:val="28"/>
          <w:szCs w:val="28"/>
        </w:rPr>
        <w:t xml:space="preserve"> = </w:t>
      </w:r>
      <w:r w:rsidRPr="00563D38">
        <w:rPr>
          <w:b/>
          <w:i/>
          <w:sz w:val="28"/>
          <w:szCs w:val="28"/>
        </w:rPr>
        <w:t>D</w:t>
      </w:r>
      <w:r w:rsidRPr="00563D38">
        <w:rPr>
          <w:i/>
          <w:sz w:val="28"/>
          <w:szCs w:val="28"/>
          <w:vertAlign w:val="subscript"/>
        </w:rPr>
        <w:t>Ф</w:t>
      </w:r>
      <w:r w:rsidRPr="00563D38">
        <w:rPr>
          <w:sz w:val="28"/>
          <w:szCs w:val="28"/>
        </w:rPr>
        <w:t xml:space="preserve"> / </w:t>
      </w:r>
      <w:r w:rsidRPr="00563D38">
        <w:rPr>
          <w:b/>
          <w:i/>
          <w:sz w:val="28"/>
          <w:szCs w:val="28"/>
        </w:rPr>
        <w:t>D</w:t>
      </w:r>
      <w:r w:rsidRPr="00563D38">
        <w:rPr>
          <w:i/>
          <w:sz w:val="28"/>
          <w:szCs w:val="28"/>
          <w:vertAlign w:val="subscript"/>
        </w:rPr>
        <w:t>Н</w:t>
      </w:r>
      <w:r w:rsidRPr="00563D38">
        <w:rPr>
          <w:sz w:val="28"/>
          <w:szCs w:val="28"/>
        </w:rPr>
        <w:tab/>
        <w:t>(1.1.17)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</w:rPr>
        <w:tab/>
        <w:t>Расчет максимально разового и годового выделения загрязняющих веществ в атмосферу приведен ниже.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sz w:val="28"/>
          <w:szCs w:val="28"/>
          <w:u w:val="single"/>
        </w:rPr>
        <w:t>111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B'</w:t>
      </w:r>
      <w:r w:rsidRPr="00563D38">
        <w:rPr>
          <w:i/>
          <w:sz w:val="28"/>
          <w:szCs w:val="28"/>
          <w:vertAlign w:val="subscript"/>
        </w:rPr>
        <w:t>p</w:t>
      </w:r>
      <w:r w:rsidRPr="00563D38">
        <w:rPr>
          <w:sz w:val="28"/>
          <w:szCs w:val="28"/>
        </w:rPr>
        <w:t xml:space="preserve"> = 2,22 · (1 - 2 / 100) = 2,1756 </w:t>
      </w:r>
      <w:r w:rsidRPr="00563D38">
        <w:rPr>
          <w:i/>
          <w:sz w:val="28"/>
          <w:szCs w:val="28"/>
        </w:rPr>
        <w:t>г/с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B</w:t>
      </w:r>
      <w:r w:rsidRPr="00563D38">
        <w:rPr>
          <w:i/>
          <w:sz w:val="28"/>
          <w:szCs w:val="28"/>
          <w:vertAlign w:val="subscript"/>
        </w:rPr>
        <w:t>p</w:t>
      </w:r>
      <w:r w:rsidRPr="00563D38">
        <w:rPr>
          <w:sz w:val="28"/>
          <w:szCs w:val="28"/>
        </w:rPr>
        <w:t xml:space="preserve"> = 70 · (1 - 2 / 100) = 68,6 </w:t>
      </w:r>
      <w:r w:rsidRPr="00563D38">
        <w:rPr>
          <w:i/>
          <w:sz w:val="28"/>
          <w:szCs w:val="28"/>
        </w:rPr>
        <w:t>т/год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q'</w:t>
      </w:r>
      <w:r w:rsidRPr="00563D38">
        <w:rPr>
          <w:i/>
          <w:sz w:val="28"/>
          <w:szCs w:val="28"/>
          <w:vertAlign w:val="subscript"/>
        </w:rPr>
        <w:t>R</w:t>
      </w:r>
      <w:r w:rsidRPr="00563D38">
        <w:rPr>
          <w:sz w:val="28"/>
          <w:szCs w:val="28"/>
        </w:rPr>
        <w:t xml:space="preserve"> = (2,1756 · 10</w:t>
      </w:r>
      <w:r w:rsidRPr="00563D38">
        <w:rPr>
          <w:sz w:val="28"/>
          <w:szCs w:val="28"/>
          <w:vertAlign w:val="superscript"/>
        </w:rPr>
        <w:t>-3</w:t>
      </w:r>
      <w:r w:rsidRPr="00563D38">
        <w:rPr>
          <w:sz w:val="28"/>
          <w:szCs w:val="28"/>
        </w:rPr>
        <w:t xml:space="preserve"> · 10,2) / 0,0179289 = 1,23773 </w:t>
      </w:r>
      <w:r w:rsidRPr="00563D38">
        <w:rPr>
          <w:i/>
          <w:sz w:val="28"/>
          <w:szCs w:val="28"/>
        </w:rPr>
        <w:t>МВт/м²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q</w:t>
      </w:r>
      <w:r w:rsidRPr="00563D38">
        <w:rPr>
          <w:i/>
          <w:sz w:val="28"/>
          <w:szCs w:val="28"/>
          <w:vertAlign w:val="subscript"/>
        </w:rPr>
        <w:t>R</w:t>
      </w:r>
      <w:r w:rsidRPr="00563D38">
        <w:rPr>
          <w:sz w:val="28"/>
          <w:szCs w:val="28"/>
        </w:rPr>
        <w:t xml:space="preserve"> = (68,6 / (3780 · 3600) · 10</w:t>
      </w:r>
      <w:r w:rsidRPr="00563D38">
        <w:rPr>
          <w:sz w:val="28"/>
          <w:szCs w:val="28"/>
          <w:vertAlign w:val="superscript"/>
        </w:rPr>
        <w:t>3</w:t>
      </w:r>
      <w:r w:rsidRPr="00563D38">
        <w:rPr>
          <w:sz w:val="28"/>
          <w:szCs w:val="28"/>
        </w:rPr>
        <w:t xml:space="preserve"> · 10,2) / 0,0179289 = 2,86798 </w:t>
      </w:r>
      <w:r w:rsidRPr="00563D38">
        <w:rPr>
          <w:i/>
          <w:sz w:val="28"/>
          <w:szCs w:val="28"/>
        </w:rPr>
        <w:t>МВт/м²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K'</w:t>
      </w:r>
      <w:r w:rsidRPr="00563D38">
        <w:rPr>
          <w:sz w:val="28"/>
          <w:szCs w:val="28"/>
          <w:vertAlign w:val="superscript"/>
        </w:rPr>
        <w:t>т</w:t>
      </w:r>
      <w:r w:rsidRPr="00563D38">
        <w:rPr>
          <w:i/>
          <w:sz w:val="28"/>
          <w:szCs w:val="28"/>
          <w:vertAlign w:val="subscript"/>
        </w:rPr>
        <w:t>NOx</w:t>
      </w:r>
      <w:r w:rsidRPr="00563D38">
        <w:rPr>
          <w:sz w:val="28"/>
          <w:szCs w:val="28"/>
        </w:rPr>
        <w:t xml:space="preserve"> = 11 · 10</w:t>
      </w:r>
      <w:r w:rsidRPr="00563D38">
        <w:rPr>
          <w:sz w:val="28"/>
          <w:szCs w:val="28"/>
          <w:vertAlign w:val="superscript"/>
        </w:rPr>
        <w:t>-3</w:t>
      </w:r>
      <w:r w:rsidRPr="00563D38">
        <w:rPr>
          <w:sz w:val="28"/>
          <w:szCs w:val="28"/>
        </w:rPr>
        <w:t xml:space="preserve"> · 1,6 · (1 + 5,46 · (100 - 50) / 100) · ⁴√(10,2 · 2,86798) = 0,1526742 </w:t>
      </w:r>
      <w:r w:rsidRPr="00563D38">
        <w:rPr>
          <w:i/>
          <w:sz w:val="28"/>
          <w:szCs w:val="28"/>
        </w:rPr>
        <w:t>г/МДж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K</w:t>
      </w:r>
      <w:r w:rsidRPr="00563D38">
        <w:rPr>
          <w:sz w:val="28"/>
          <w:szCs w:val="28"/>
          <w:vertAlign w:val="superscript"/>
        </w:rPr>
        <w:t>т</w:t>
      </w:r>
      <w:r w:rsidRPr="00563D38">
        <w:rPr>
          <w:i/>
          <w:sz w:val="28"/>
          <w:szCs w:val="28"/>
          <w:vertAlign w:val="subscript"/>
        </w:rPr>
        <w:t>NOx</w:t>
      </w:r>
      <w:r w:rsidRPr="00563D38">
        <w:rPr>
          <w:sz w:val="28"/>
          <w:szCs w:val="28"/>
        </w:rPr>
        <w:t xml:space="preserve"> = 11 · 10</w:t>
      </w:r>
      <w:r w:rsidRPr="00563D38">
        <w:rPr>
          <w:sz w:val="28"/>
          <w:szCs w:val="28"/>
          <w:vertAlign w:val="superscript"/>
        </w:rPr>
        <w:t>-3</w:t>
      </w:r>
      <w:r w:rsidRPr="00563D38">
        <w:rPr>
          <w:sz w:val="28"/>
          <w:szCs w:val="28"/>
        </w:rPr>
        <w:t xml:space="preserve"> · 1,6 · (1 + 5,46 · (100 - 50) / 100) · ⁴√(10,2 · 1,23773) = 0,123745 </w:t>
      </w:r>
      <w:r w:rsidRPr="00563D38">
        <w:rPr>
          <w:i/>
          <w:sz w:val="28"/>
          <w:szCs w:val="28"/>
        </w:rPr>
        <w:t>г/МДж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ß</w:t>
      </w:r>
      <w:r w:rsidRPr="00563D38">
        <w:rPr>
          <w:i/>
          <w:sz w:val="28"/>
          <w:szCs w:val="28"/>
          <w:vertAlign w:val="subscript"/>
        </w:rPr>
        <w:t>r</w:t>
      </w:r>
      <w:r w:rsidRPr="00563D38">
        <w:rPr>
          <w:sz w:val="28"/>
          <w:szCs w:val="28"/>
        </w:rPr>
        <w:t xml:space="preserve"> = 1;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K'</w:t>
      </w:r>
      <w:r w:rsidRPr="00563D38">
        <w:rPr>
          <w:i/>
          <w:sz w:val="28"/>
          <w:szCs w:val="28"/>
          <w:vertAlign w:val="subscript"/>
        </w:rPr>
        <w:t>д</w:t>
      </w:r>
      <w:r w:rsidRPr="00563D38">
        <w:rPr>
          <w:sz w:val="28"/>
          <w:szCs w:val="28"/>
        </w:rPr>
        <w:t xml:space="preserve"> = (1 / 1)</w:t>
      </w:r>
      <w:r w:rsidRPr="00563D38">
        <w:rPr>
          <w:sz w:val="28"/>
          <w:szCs w:val="28"/>
          <w:vertAlign w:val="superscript"/>
        </w:rPr>
        <w:t>1,2</w:t>
      </w:r>
      <w:r w:rsidRPr="00563D38">
        <w:rPr>
          <w:sz w:val="28"/>
          <w:szCs w:val="28"/>
        </w:rPr>
        <w:t xml:space="preserve"> = 1;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lastRenderedPageBreak/>
        <w:t>K</w:t>
      </w:r>
      <w:r w:rsidRPr="00563D38">
        <w:rPr>
          <w:i/>
          <w:sz w:val="28"/>
          <w:szCs w:val="28"/>
          <w:vertAlign w:val="subscript"/>
        </w:rPr>
        <w:t>д</w:t>
      </w:r>
      <w:r w:rsidRPr="00563D38">
        <w:rPr>
          <w:sz w:val="28"/>
          <w:szCs w:val="28"/>
        </w:rPr>
        <w:t xml:space="preserve"> = (1 / 2,31713)</w:t>
      </w:r>
      <w:r w:rsidRPr="00563D38">
        <w:rPr>
          <w:sz w:val="28"/>
          <w:szCs w:val="28"/>
          <w:vertAlign w:val="superscript"/>
        </w:rPr>
        <w:t>1,2</w:t>
      </w:r>
      <w:r w:rsidRPr="00563D38">
        <w:rPr>
          <w:sz w:val="28"/>
          <w:szCs w:val="28"/>
        </w:rPr>
        <w:t xml:space="preserve"> = 0,3648036;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K</w:t>
      </w:r>
      <w:r w:rsidRPr="00563D38">
        <w:rPr>
          <w:i/>
          <w:sz w:val="28"/>
          <w:szCs w:val="28"/>
          <w:vertAlign w:val="subscript"/>
        </w:rPr>
        <w:t>р</w:t>
      </w:r>
      <w:r w:rsidRPr="00563D38">
        <w:rPr>
          <w:sz w:val="28"/>
          <w:szCs w:val="28"/>
        </w:rPr>
        <w:t xml:space="preserve"> = 0 · 0 + 1 = 1;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K</w:t>
      </w:r>
      <w:r w:rsidRPr="00563D38">
        <w:rPr>
          <w:i/>
          <w:sz w:val="28"/>
          <w:szCs w:val="28"/>
          <w:vertAlign w:val="subscript"/>
        </w:rPr>
        <w:t>ст</w:t>
      </w:r>
      <w:r w:rsidRPr="00563D38">
        <w:rPr>
          <w:sz w:val="28"/>
          <w:szCs w:val="28"/>
        </w:rPr>
        <w:t xml:space="preserve"> = 0 / 14,22 + 1 = 1;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C</w:t>
      </w:r>
      <w:r w:rsidRPr="00563D38">
        <w:rPr>
          <w:i/>
          <w:sz w:val="28"/>
          <w:szCs w:val="28"/>
          <w:vertAlign w:val="subscript"/>
        </w:rPr>
        <w:t>CO</w:t>
      </w:r>
      <w:r w:rsidRPr="00563D38">
        <w:rPr>
          <w:sz w:val="28"/>
          <w:szCs w:val="28"/>
        </w:rPr>
        <w:t xml:space="preserve"> = 2 · 1 · 10,2 = 20,4 </w:t>
      </w:r>
      <w:r w:rsidRPr="00563D38">
        <w:rPr>
          <w:i/>
          <w:sz w:val="28"/>
          <w:szCs w:val="28"/>
        </w:rPr>
        <w:t>г/кг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C'</w:t>
      </w:r>
      <w:r w:rsidRPr="00563D38">
        <w:rPr>
          <w:i/>
          <w:sz w:val="28"/>
          <w:szCs w:val="28"/>
          <w:vertAlign w:val="subscript"/>
        </w:rPr>
        <w:t>БП</w:t>
      </w:r>
      <w:r w:rsidRPr="00563D38">
        <w:rPr>
          <w:sz w:val="28"/>
          <w:szCs w:val="28"/>
        </w:rPr>
        <w:t xml:space="preserve"> = 10</w:t>
      </w:r>
      <w:r w:rsidRPr="00563D38">
        <w:rPr>
          <w:sz w:val="28"/>
          <w:szCs w:val="28"/>
          <w:vertAlign w:val="superscript"/>
        </w:rPr>
        <w:t>-3</w:t>
      </w:r>
      <w:r w:rsidRPr="00563D38">
        <w:rPr>
          <w:sz w:val="28"/>
          <w:szCs w:val="28"/>
        </w:rPr>
        <w:t xml:space="preserve"> · (1,5 · 10,2 / e</w:t>
      </w:r>
      <w:r w:rsidRPr="00563D38">
        <w:rPr>
          <w:sz w:val="28"/>
          <w:szCs w:val="28"/>
          <w:vertAlign w:val="superscript"/>
        </w:rPr>
        <w:t>2,5 · 1,6</w:t>
      </w:r>
      <w:r w:rsidRPr="00563D38">
        <w:rPr>
          <w:sz w:val="28"/>
          <w:szCs w:val="28"/>
        </w:rPr>
        <w:t xml:space="preserve"> + 350 / 150) · 1 = 0,0026136 </w:t>
      </w:r>
      <w:r w:rsidRPr="00563D38">
        <w:rPr>
          <w:i/>
          <w:sz w:val="28"/>
          <w:szCs w:val="28"/>
        </w:rPr>
        <w:t>мг/нм³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C</w:t>
      </w:r>
      <w:r w:rsidRPr="00563D38">
        <w:rPr>
          <w:i/>
          <w:sz w:val="28"/>
          <w:szCs w:val="28"/>
          <w:vertAlign w:val="subscript"/>
        </w:rPr>
        <w:t>БП</w:t>
      </w:r>
      <w:r w:rsidRPr="00563D38">
        <w:rPr>
          <w:sz w:val="28"/>
          <w:szCs w:val="28"/>
        </w:rPr>
        <w:t xml:space="preserve"> = 10</w:t>
      </w:r>
      <w:r w:rsidRPr="00563D38">
        <w:rPr>
          <w:sz w:val="28"/>
          <w:szCs w:val="28"/>
          <w:vertAlign w:val="superscript"/>
        </w:rPr>
        <w:t>-3</w:t>
      </w:r>
      <w:r w:rsidRPr="00563D38">
        <w:rPr>
          <w:sz w:val="28"/>
          <w:szCs w:val="28"/>
        </w:rPr>
        <w:t xml:space="preserve"> · (1,5 · 10,2 / e</w:t>
      </w:r>
      <w:r w:rsidRPr="00563D38">
        <w:rPr>
          <w:sz w:val="28"/>
          <w:szCs w:val="28"/>
          <w:vertAlign w:val="superscript"/>
        </w:rPr>
        <w:t>2,5 · 1,6</w:t>
      </w:r>
      <w:r w:rsidRPr="00563D38">
        <w:rPr>
          <w:sz w:val="28"/>
          <w:szCs w:val="28"/>
        </w:rPr>
        <w:t xml:space="preserve"> + 350 / 150) · 0,3648036 = 0,0009534 </w:t>
      </w:r>
      <w:r w:rsidRPr="00563D38">
        <w:rPr>
          <w:i/>
          <w:sz w:val="28"/>
          <w:szCs w:val="28"/>
        </w:rPr>
        <w:t>мг/нм³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M'</w:t>
      </w:r>
      <w:r w:rsidRPr="00563D38">
        <w:rPr>
          <w:sz w:val="28"/>
          <w:szCs w:val="28"/>
          <w:vertAlign w:val="superscript"/>
        </w:rPr>
        <w:t>NOx</w:t>
      </w:r>
      <w:r w:rsidRPr="00563D38">
        <w:rPr>
          <w:i/>
          <w:sz w:val="28"/>
          <w:szCs w:val="28"/>
          <w:vertAlign w:val="subscript"/>
        </w:rPr>
        <w:t>301</w:t>
      </w:r>
      <w:r w:rsidRPr="00563D38">
        <w:rPr>
          <w:sz w:val="28"/>
          <w:szCs w:val="28"/>
        </w:rPr>
        <w:t xml:space="preserve"> = 2,1756 · 1 · 10,2 · 0,123745 · 1 · 0,001 · 0,8 = 0,0021968 </w:t>
      </w:r>
      <w:r w:rsidRPr="00563D38">
        <w:rPr>
          <w:i/>
          <w:sz w:val="28"/>
          <w:szCs w:val="28"/>
        </w:rPr>
        <w:t>г/с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M</w:t>
      </w:r>
      <w:r w:rsidRPr="00563D38">
        <w:rPr>
          <w:sz w:val="28"/>
          <w:szCs w:val="28"/>
          <w:vertAlign w:val="superscript"/>
        </w:rPr>
        <w:t>NOx</w:t>
      </w:r>
      <w:r w:rsidRPr="00563D38">
        <w:rPr>
          <w:i/>
          <w:sz w:val="28"/>
          <w:szCs w:val="28"/>
          <w:vertAlign w:val="subscript"/>
        </w:rPr>
        <w:t>301</w:t>
      </w:r>
      <w:r w:rsidRPr="00563D38">
        <w:rPr>
          <w:sz w:val="28"/>
          <w:szCs w:val="28"/>
        </w:rPr>
        <w:t xml:space="preserve"> = 68,6 · 10,2 · 0,1526742 · 1 · 0,001 · 0,8 = 0,0854633 </w:t>
      </w:r>
      <w:r w:rsidRPr="00563D38">
        <w:rPr>
          <w:i/>
          <w:sz w:val="28"/>
          <w:szCs w:val="28"/>
        </w:rPr>
        <w:t>т/год</w:t>
      </w:r>
      <w:r w:rsidRPr="00563D38">
        <w:rPr>
          <w:sz w:val="28"/>
          <w:szCs w:val="28"/>
        </w:rPr>
        <w:t>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M'</w:t>
      </w:r>
      <w:r w:rsidRPr="00563D38">
        <w:rPr>
          <w:sz w:val="28"/>
          <w:szCs w:val="28"/>
          <w:vertAlign w:val="superscript"/>
        </w:rPr>
        <w:t>NOx</w:t>
      </w:r>
      <w:r w:rsidRPr="00563D38">
        <w:rPr>
          <w:i/>
          <w:sz w:val="28"/>
          <w:szCs w:val="28"/>
          <w:vertAlign w:val="subscript"/>
        </w:rPr>
        <w:t>304</w:t>
      </w:r>
      <w:r w:rsidRPr="00563D38">
        <w:rPr>
          <w:sz w:val="28"/>
          <w:szCs w:val="28"/>
        </w:rPr>
        <w:t xml:space="preserve"> = 2,1756 · 1 · 10,2 · 0,123745 · 1 · 0,001 · 0,13 = 0,000357 </w:t>
      </w:r>
      <w:r w:rsidRPr="00563D38">
        <w:rPr>
          <w:i/>
          <w:sz w:val="28"/>
          <w:szCs w:val="28"/>
        </w:rPr>
        <w:t>г/с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M</w:t>
      </w:r>
      <w:r w:rsidRPr="00563D38">
        <w:rPr>
          <w:sz w:val="28"/>
          <w:szCs w:val="28"/>
          <w:vertAlign w:val="superscript"/>
        </w:rPr>
        <w:t>NOx</w:t>
      </w:r>
      <w:r w:rsidRPr="00563D38">
        <w:rPr>
          <w:i/>
          <w:sz w:val="28"/>
          <w:szCs w:val="28"/>
          <w:vertAlign w:val="subscript"/>
        </w:rPr>
        <w:t>304</w:t>
      </w:r>
      <w:r w:rsidRPr="00563D38">
        <w:rPr>
          <w:sz w:val="28"/>
          <w:szCs w:val="28"/>
        </w:rPr>
        <w:t xml:space="preserve"> = 68,6 · 10,2 · 0,1526742 · 1 · 0,001 · 0,13 = 0,0138878 </w:t>
      </w:r>
      <w:r w:rsidRPr="00563D38">
        <w:rPr>
          <w:i/>
          <w:sz w:val="28"/>
          <w:szCs w:val="28"/>
        </w:rPr>
        <w:t>т/год</w:t>
      </w:r>
      <w:r w:rsidRPr="00563D38">
        <w:rPr>
          <w:sz w:val="28"/>
          <w:szCs w:val="28"/>
        </w:rPr>
        <w:t>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M'</w:t>
      </w:r>
      <w:r w:rsidRPr="00563D38">
        <w:rPr>
          <w:sz w:val="28"/>
          <w:szCs w:val="28"/>
          <w:vertAlign w:val="superscript"/>
        </w:rPr>
        <w:t>KO</w:t>
      </w:r>
      <w:r w:rsidRPr="00563D38">
        <w:rPr>
          <w:i/>
          <w:sz w:val="28"/>
          <w:szCs w:val="28"/>
          <w:vertAlign w:val="subscript"/>
        </w:rPr>
        <w:t>328</w:t>
      </w:r>
      <w:r w:rsidRPr="00563D38">
        <w:rPr>
          <w:sz w:val="28"/>
          <w:szCs w:val="28"/>
        </w:rPr>
        <w:t xml:space="preserve"> = 0,01 · 2,22 · (3 · 10,2 / 32,68) = 0,020787 </w:t>
      </w:r>
      <w:r w:rsidRPr="00563D38">
        <w:rPr>
          <w:i/>
          <w:sz w:val="28"/>
          <w:szCs w:val="28"/>
        </w:rPr>
        <w:t>г/с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M</w:t>
      </w:r>
      <w:r w:rsidRPr="00563D38">
        <w:rPr>
          <w:sz w:val="28"/>
          <w:szCs w:val="28"/>
          <w:vertAlign w:val="superscript"/>
        </w:rPr>
        <w:t>KO</w:t>
      </w:r>
      <w:r w:rsidRPr="00563D38">
        <w:rPr>
          <w:i/>
          <w:sz w:val="28"/>
          <w:szCs w:val="28"/>
          <w:vertAlign w:val="subscript"/>
        </w:rPr>
        <w:t>328</w:t>
      </w:r>
      <w:r w:rsidRPr="00563D38">
        <w:rPr>
          <w:sz w:val="28"/>
          <w:szCs w:val="28"/>
        </w:rPr>
        <w:t xml:space="preserve"> = 0,01 · 70 · (3 · 10,2 / 32,68) = 0,655447 </w:t>
      </w:r>
      <w:r w:rsidRPr="00563D38">
        <w:rPr>
          <w:i/>
          <w:sz w:val="28"/>
          <w:szCs w:val="28"/>
        </w:rPr>
        <w:t>т/год</w:t>
      </w:r>
      <w:r w:rsidRPr="00563D38">
        <w:rPr>
          <w:sz w:val="28"/>
          <w:szCs w:val="28"/>
        </w:rPr>
        <w:t>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M'</w:t>
      </w:r>
      <w:r w:rsidRPr="00563D38">
        <w:rPr>
          <w:sz w:val="28"/>
          <w:szCs w:val="28"/>
          <w:vertAlign w:val="superscript"/>
        </w:rPr>
        <w:t>SO2</w:t>
      </w:r>
      <w:r w:rsidRPr="00563D38">
        <w:rPr>
          <w:i/>
          <w:sz w:val="28"/>
          <w:szCs w:val="28"/>
          <w:vertAlign w:val="subscript"/>
        </w:rPr>
        <w:t>330</w:t>
      </w:r>
      <w:r w:rsidRPr="00563D38">
        <w:rPr>
          <w:sz w:val="28"/>
          <w:szCs w:val="28"/>
        </w:rPr>
        <w:t xml:space="preserve"> = 0,02 · 2,22 · 1,5 · (1 - 0,15) = 0,05661 </w:t>
      </w:r>
      <w:r w:rsidRPr="00563D38">
        <w:rPr>
          <w:i/>
          <w:sz w:val="28"/>
          <w:szCs w:val="28"/>
        </w:rPr>
        <w:t>г/с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M</w:t>
      </w:r>
      <w:r w:rsidRPr="00563D38">
        <w:rPr>
          <w:sz w:val="28"/>
          <w:szCs w:val="28"/>
          <w:vertAlign w:val="superscript"/>
        </w:rPr>
        <w:t>SO2</w:t>
      </w:r>
      <w:r w:rsidRPr="00563D38">
        <w:rPr>
          <w:i/>
          <w:sz w:val="28"/>
          <w:szCs w:val="28"/>
          <w:vertAlign w:val="subscript"/>
        </w:rPr>
        <w:t>330</w:t>
      </w:r>
      <w:r w:rsidRPr="00563D38">
        <w:rPr>
          <w:sz w:val="28"/>
          <w:szCs w:val="28"/>
        </w:rPr>
        <w:t xml:space="preserve"> = 0,02 · 70 · 1,5 · (1 - 0,15) = 1,785 </w:t>
      </w:r>
      <w:r w:rsidRPr="00563D38">
        <w:rPr>
          <w:i/>
          <w:sz w:val="28"/>
          <w:szCs w:val="28"/>
        </w:rPr>
        <w:t>т/год</w:t>
      </w:r>
      <w:r w:rsidRPr="00563D38">
        <w:rPr>
          <w:sz w:val="28"/>
          <w:szCs w:val="28"/>
        </w:rPr>
        <w:t>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M'</w:t>
      </w:r>
      <w:r w:rsidRPr="00563D38">
        <w:rPr>
          <w:sz w:val="28"/>
          <w:szCs w:val="28"/>
          <w:vertAlign w:val="superscript"/>
        </w:rPr>
        <w:t>CO</w:t>
      </w:r>
      <w:r w:rsidRPr="00563D38">
        <w:rPr>
          <w:i/>
          <w:sz w:val="28"/>
          <w:szCs w:val="28"/>
          <w:vertAlign w:val="subscript"/>
        </w:rPr>
        <w:t>337</w:t>
      </w:r>
      <w:r w:rsidRPr="00563D38">
        <w:rPr>
          <w:sz w:val="28"/>
          <w:szCs w:val="28"/>
        </w:rPr>
        <w:t xml:space="preserve"> = 10</w:t>
      </w:r>
      <w:r w:rsidRPr="00563D38">
        <w:rPr>
          <w:sz w:val="28"/>
          <w:szCs w:val="28"/>
          <w:vertAlign w:val="superscript"/>
        </w:rPr>
        <w:t>-3</w:t>
      </w:r>
      <w:r w:rsidRPr="00563D38">
        <w:rPr>
          <w:sz w:val="28"/>
          <w:szCs w:val="28"/>
        </w:rPr>
        <w:t xml:space="preserve"> · 2,22 · 20,4 · (1 - 2 / 100) = 0,0443822 </w:t>
      </w:r>
      <w:r w:rsidRPr="00563D38">
        <w:rPr>
          <w:i/>
          <w:sz w:val="28"/>
          <w:szCs w:val="28"/>
        </w:rPr>
        <w:t>г/с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M</w:t>
      </w:r>
      <w:r w:rsidRPr="00563D38">
        <w:rPr>
          <w:sz w:val="28"/>
          <w:szCs w:val="28"/>
          <w:vertAlign w:val="superscript"/>
        </w:rPr>
        <w:t>CO</w:t>
      </w:r>
      <w:r w:rsidRPr="00563D38">
        <w:rPr>
          <w:i/>
          <w:sz w:val="28"/>
          <w:szCs w:val="28"/>
          <w:vertAlign w:val="subscript"/>
        </w:rPr>
        <w:t>337</w:t>
      </w:r>
      <w:r w:rsidRPr="00563D38">
        <w:rPr>
          <w:sz w:val="28"/>
          <w:szCs w:val="28"/>
        </w:rPr>
        <w:t xml:space="preserve"> = 10</w:t>
      </w:r>
      <w:r w:rsidRPr="00563D38">
        <w:rPr>
          <w:sz w:val="28"/>
          <w:szCs w:val="28"/>
          <w:vertAlign w:val="superscript"/>
        </w:rPr>
        <w:t>-3</w:t>
      </w:r>
      <w:r w:rsidRPr="00563D38">
        <w:rPr>
          <w:sz w:val="28"/>
          <w:szCs w:val="28"/>
        </w:rPr>
        <w:t xml:space="preserve"> · 70 · 20,4 · (1 - 2 / 100) = 1,39944 </w:t>
      </w:r>
      <w:r w:rsidRPr="00563D38">
        <w:rPr>
          <w:i/>
          <w:sz w:val="28"/>
          <w:szCs w:val="28"/>
        </w:rPr>
        <w:t>т/год</w:t>
      </w:r>
      <w:r w:rsidRPr="00563D38">
        <w:rPr>
          <w:sz w:val="28"/>
          <w:szCs w:val="28"/>
        </w:rPr>
        <w:t>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M'</w:t>
      </w:r>
      <w:r w:rsidRPr="00563D38">
        <w:rPr>
          <w:sz w:val="28"/>
          <w:szCs w:val="28"/>
          <w:vertAlign w:val="superscript"/>
        </w:rPr>
        <w:t>БП</w:t>
      </w:r>
      <w:r w:rsidRPr="00563D38">
        <w:rPr>
          <w:i/>
          <w:sz w:val="28"/>
          <w:szCs w:val="28"/>
          <w:vertAlign w:val="subscript"/>
        </w:rPr>
        <w:t>703</w:t>
      </w:r>
      <w:r w:rsidRPr="00563D38">
        <w:rPr>
          <w:sz w:val="28"/>
          <w:szCs w:val="28"/>
        </w:rPr>
        <w:t xml:space="preserve"> = (0,0026136 · 1,6 / 1,4) · 4,07 · (2,1756 · 3600 · 10</w:t>
      </w:r>
      <w:r w:rsidRPr="00563D38">
        <w:rPr>
          <w:sz w:val="28"/>
          <w:szCs w:val="28"/>
          <w:vertAlign w:val="superscript"/>
        </w:rPr>
        <w:t>-6</w:t>
      </w:r>
      <w:r w:rsidRPr="00563D38">
        <w:rPr>
          <w:sz w:val="28"/>
          <w:szCs w:val="28"/>
        </w:rPr>
        <w:t>) · 0,000278 = 2,6469·10</w:t>
      </w:r>
      <w:r w:rsidRPr="00563D38">
        <w:rPr>
          <w:sz w:val="28"/>
          <w:szCs w:val="28"/>
          <w:vertAlign w:val="superscript"/>
        </w:rPr>
        <w:t>-8</w:t>
      </w:r>
      <w:r w:rsidRPr="00563D38">
        <w:rPr>
          <w:sz w:val="28"/>
          <w:szCs w:val="28"/>
        </w:rPr>
        <w:t xml:space="preserve"> </w:t>
      </w:r>
      <w:r w:rsidRPr="00563D38">
        <w:rPr>
          <w:i/>
          <w:sz w:val="28"/>
          <w:szCs w:val="28"/>
        </w:rPr>
        <w:t>г/с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M</w:t>
      </w:r>
      <w:r w:rsidRPr="00563D38">
        <w:rPr>
          <w:sz w:val="28"/>
          <w:szCs w:val="28"/>
          <w:vertAlign w:val="superscript"/>
        </w:rPr>
        <w:t>БП</w:t>
      </w:r>
      <w:r w:rsidRPr="00563D38">
        <w:rPr>
          <w:i/>
          <w:sz w:val="28"/>
          <w:szCs w:val="28"/>
          <w:vertAlign w:val="subscript"/>
        </w:rPr>
        <w:t>703</w:t>
      </w:r>
      <w:r w:rsidRPr="00563D38">
        <w:rPr>
          <w:sz w:val="28"/>
          <w:szCs w:val="28"/>
        </w:rPr>
        <w:t xml:space="preserve"> = (0,0009534 · 1,6 / 1,4) · 4,07 · 68,6 · 0,000001 = 0,0000003 </w:t>
      </w:r>
      <w:r w:rsidRPr="00563D38">
        <w:rPr>
          <w:i/>
          <w:sz w:val="28"/>
          <w:szCs w:val="28"/>
        </w:rPr>
        <w:t>т/год</w:t>
      </w:r>
      <w:r w:rsidRPr="00563D38">
        <w:rPr>
          <w:sz w:val="28"/>
          <w:szCs w:val="28"/>
        </w:rPr>
        <w:t>.</w:t>
      </w:r>
    </w:p>
    <w:p w:rsidR="00E961B8" w:rsidRPr="00563D38" w:rsidRDefault="00E961B8" w:rsidP="00E961B8">
      <w:pPr>
        <w:spacing w:before="240"/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M'</w:t>
      </w:r>
      <w:r w:rsidRPr="00563D38">
        <w:rPr>
          <w:sz w:val="28"/>
          <w:szCs w:val="28"/>
          <w:vertAlign w:val="superscript"/>
        </w:rPr>
        <w:t>T</w:t>
      </w:r>
      <w:r w:rsidRPr="00563D38">
        <w:rPr>
          <w:i/>
          <w:sz w:val="28"/>
          <w:szCs w:val="28"/>
          <w:vertAlign w:val="subscript"/>
        </w:rPr>
        <w:t>290</w:t>
      </w:r>
      <w:r>
        <w:rPr>
          <w:i/>
          <w:sz w:val="28"/>
          <w:szCs w:val="28"/>
          <w:vertAlign w:val="subscript"/>
        </w:rPr>
        <w:t>8</w:t>
      </w:r>
      <w:r w:rsidRPr="00563D38">
        <w:rPr>
          <w:sz w:val="28"/>
          <w:szCs w:val="28"/>
        </w:rPr>
        <w:t xml:space="preserve"> = 0,01 · 2,22 · 0,2 · 20 = 0,0888 </w:t>
      </w:r>
      <w:r w:rsidRPr="00563D38">
        <w:rPr>
          <w:i/>
          <w:sz w:val="28"/>
          <w:szCs w:val="28"/>
        </w:rPr>
        <w:t>г/с</w:t>
      </w:r>
      <w:r w:rsidRPr="00563D38">
        <w:rPr>
          <w:sz w:val="28"/>
          <w:szCs w:val="28"/>
        </w:rPr>
        <w:t>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b/>
          <w:i/>
          <w:sz w:val="28"/>
          <w:szCs w:val="28"/>
        </w:rPr>
        <w:t>M</w:t>
      </w:r>
      <w:r w:rsidRPr="00563D38">
        <w:rPr>
          <w:sz w:val="28"/>
          <w:szCs w:val="28"/>
          <w:vertAlign w:val="superscript"/>
        </w:rPr>
        <w:t>T</w:t>
      </w:r>
      <w:r w:rsidRPr="00563D38">
        <w:rPr>
          <w:i/>
          <w:sz w:val="28"/>
          <w:szCs w:val="28"/>
          <w:vertAlign w:val="subscript"/>
        </w:rPr>
        <w:t>290</w:t>
      </w:r>
      <w:r>
        <w:rPr>
          <w:i/>
          <w:sz w:val="28"/>
          <w:szCs w:val="28"/>
          <w:vertAlign w:val="subscript"/>
        </w:rPr>
        <w:t>8</w:t>
      </w:r>
      <w:r w:rsidRPr="00563D38">
        <w:rPr>
          <w:sz w:val="28"/>
          <w:szCs w:val="28"/>
        </w:rPr>
        <w:t xml:space="preserve"> = 0,01 · 70 · 0,2 · 18 = 2,52 </w:t>
      </w:r>
      <w:r w:rsidRPr="00563D38">
        <w:rPr>
          <w:i/>
          <w:sz w:val="28"/>
          <w:szCs w:val="28"/>
        </w:rPr>
        <w:t>т/год</w:t>
      </w:r>
      <w:r w:rsidRPr="00563D38">
        <w:rPr>
          <w:sz w:val="28"/>
          <w:szCs w:val="28"/>
        </w:rPr>
        <w:t>.</w:t>
      </w:r>
    </w:p>
    <w:p w:rsidR="00E961B8" w:rsidRPr="00563D38" w:rsidRDefault="00E961B8" w:rsidP="00E961B8">
      <w:pPr>
        <w:rPr>
          <w:sz w:val="28"/>
          <w:szCs w:val="28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473C72" w:rsidRDefault="00473C72" w:rsidP="00E961B8">
      <w:pPr>
        <w:rPr>
          <w:bCs/>
          <w:sz w:val="28"/>
          <w:szCs w:val="28"/>
          <w:highlight w:val="yellow"/>
        </w:rPr>
      </w:pPr>
    </w:p>
    <w:p w:rsidR="00E961B8" w:rsidRPr="0054080A" w:rsidRDefault="00E961B8" w:rsidP="00E961B8">
      <w:pPr>
        <w:rPr>
          <w:bCs/>
          <w:sz w:val="28"/>
          <w:szCs w:val="28"/>
        </w:rPr>
      </w:pPr>
      <w:r w:rsidRPr="007E67C7">
        <w:rPr>
          <w:bCs/>
          <w:sz w:val="28"/>
          <w:szCs w:val="28"/>
        </w:rPr>
        <w:t>Золошлаки от сжигания отходов</w:t>
      </w:r>
    </w:p>
    <w:p w:rsidR="00473C72" w:rsidRDefault="00473C72" w:rsidP="00E961B8">
      <w:pPr>
        <w:rPr>
          <w:sz w:val="28"/>
          <w:szCs w:val="28"/>
        </w:rPr>
      </w:pP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>Норма образования шлака рассчитывается по формуле:</w:t>
      </w:r>
    </w:p>
    <w:p w:rsidR="00E961B8" w:rsidRPr="00563D38" w:rsidRDefault="00E961B8" w:rsidP="00E961B8">
      <w:pPr>
        <w:jc w:val="left"/>
        <w:rPr>
          <w:sz w:val="28"/>
          <w:szCs w:val="28"/>
        </w:rPr>
      </w:pPr>
      <w:r w:rsidRPr="00563D38">
        <w:rPr>
          <w:sz w:val="28"/>
          <w:szCs w:val="28"/>
        </w:rPr>
        <w:t>Мотх = 0.01</w:t>
      </w:r>
      <w:r w:rsidRPr="00563D38">
        <w:rPr>
          <w:sz w:val="28"/>
          <w:szCs w:val="28"/>
        </w:rPr>
        <w:sym w:font="Symbol" w:char="F0B4"/>
      </w:r>
      <w:r w:rsidRPr="00563D38">
        <w:rPr>
          <w:sz w:val="28"/>
          <w:szCs w:val="28"/>
        </w:rPr>
        <w:t>В</w:t>
      </w:r>
      <w:r w:rsidRPr="00563D38">
        <w:rPr>
          <w:sz w:val="28"/>
          <w:szCs w:val="28"/>
        </w:rPr>
        <w:sym w:font="Symbol" w:char="F0B4"/>
      </w:r>
      <w:r w:rsidRPr="00563D38">
        <w:rPr>
          <w:sz w:val="28"/>
          <w:szCs w:val="28"/>
        </w:rPr>
        <w:t>Ар - N3, т/год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 xml:space="preserve">где 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>N3 = 0.01</w:t>
      </w:r>
      <w:r w:rsidRPr="00563D38">
        <w:rPr>
          <w:sz w:val="28"/>
          <w:szCs w:val="28"/>
        </w:rPr>
        <w:sym w:font="Symbol" w:char="F0B4"/>
      </w:r>
      <w:r w:rsidRPr="00563D38">
        <w:rPr>
          <w:sz w:val="28"/>
          <w:szCs w:val="28"/>
        </w:rPr>
        <w:t>В</w:t>
      </w:r>
      <w:r w:rsidRPr="00563D38">
        <w:rPr>
          <w:sz w:val="28"/>
          <w:szCs w:val="28"/>
        </w:rPr>
        <w:sym w:font="Symbol" w:char="F0B4"/>
      </w:r>
      <w:r w:rsidRPr="00563D38">
        <w:rPr>
          <w:sz w:val="28"/>
          <w:szCs w:val="28"/>
        </w:rPr>
        <w:t xml:space="preserve"> (</w:t>
      </w:r>
      <w:r w:rsidRPr="00563D38">
        <w:rPr>
          <w:sz w:val="28"/>
          <w:szCs w:val="28"/>
        </w:rPr>
        <w:sym w:font="Symbol" w:char="F061"/>
      </w:r>
      <w:r w:rsidRPr="00563D38">
        <w:rPr>
          <w:sz w:val="28"/>
          <w:szCs w:val="28"/>
        </w:rPr>
        <w:sym w:font="Symbol" w:char="F0B4"/>
      </w:r>
      <w:r w:rsidRPr="00563D38">
        <w:rPr>
          <w:sz w:val="28"/>
          <w:szCs w:val="28"/>
        </w:rPr>
        <w:t>Ар + q4ун</w:t>
      </w:r>
      <w:r w:rsidRPr="00563D38">
        <w:rPr>
          <w:sz w:val="28"/>
          <w:szCs w:val="28"/>
        </w:rPr>
        <w:sym w:font="Symbol" w:char="F0B4"/>
      </w:r>
      <w:r w:rsidRPr="00563D38">
        <w:rPr>
          <w:sz w:val="28"/>
          <w:szCs w:val="28"/>
        </w:rPr>
        <w:t xml:space="preserve">QT / 32680), 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>здесь: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sym w:font="Symbol" w:char="F061"/>
      </w:r>
      <w:r w:rsidRPr="00563D38">
        <w:rPr>
          <w:sz w:val="28"/>
          <w:szCs w:val="28"/>
        </w:rPr>
        <w:t xml:space="preserve"> - доля уноса золы из топки, доли ед.; принято = 0.2;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>Ар - зольность, %, принято = 18%;</w:t>
      </w:r>
    </w:p>
    <w:p w:rsidR="00E961B8" w:rsidRPr="00563D3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>q4ун  - потери тепла с уносом, принято = 1;</w:t>
      </w:r>
    </w:p>
    <w:p w:rsidR="00E961B8" w:rsidRPr="007E67C7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 xml:space="preserve">QT - теплота сгорания топлива в кДж/кг, принято = </w:t>
      </w:r>
      <w:r>
        <w:rPr>
          <w:sz w:val="28"/>
          <w:szCs w:val="28"/>
        </w:rPr>
        <w:t xml:space="preserve">10235 </w:t>
      </w:r>
      <w:r w:rsidRPr="007E67C7">
        <w:rPr>
          <w:sz w:val="28"/>
          <w:szCs w:val="28"/>
        </w:rPr>
        <w:t>кДж/кг;</w:t>
      </w:r>
    </w:p>
    <w:p w:rsidR="00E961B8" w:rsidRPr="00563D38" w:rsidRDefault="00E961B8" w:rsidP="00E961B8">
      <w:pPr>
        <w:rPr>
          <w:sz w:val="28"/>
          <w:szCs w:val="28"/>
        </w:rPr>
      </w:pPr>
      <w:r w:rsidRPr="007E67C7">
        <w:rPr>
          <w:sz w:val="28"/>
          <w:szCs w:val="28"/>
        </w:rPr>
        <w:t>32680 кДж/кг - теплота сгорания условного топлива;</w:t>
      </w:r>
    </w:p>
    <w:p w:rsidR="00E961B8" w:rsidRDefault="00E961B8" w:rsidP="00E961B8">
      <w:pPr>
        <w:rPr>
          <w:sz w:val="28"/>
          <w:szCs w:val="28"/>
        </w:rPr>
      </w:pPr>
      <w:r w:rsidRPr="00563D38">
        <w:rPr>
          <w:sz w:val="28"/>
          <w:szCs w:val="28"/>
        </w:rPr>
        <w:t>В - годовой расход топлива, т/год.</w:t>
      </w:r>
    </w:p>
    <w:p w:rsidR="00E961B8" w:rsidRDefault="00E961B8" w:rsidP="00E961B8">
      <w:pPr>
        <w:rPr>
          <w:sz w:val="28"/>
          <w:szCs w:val="28"/>
        </w:rPr>
      </w:pPr>
    </w:p>
    <w:p w:rsidR="00E961B8" w:rsidRPr="00235FFA" w:rsidRDefault="00E961B8" w:rsidP="00E961B8">
      <w:pPr>
        <w:tabs>
          <w:tab w:val="left" w:pos="2050"/>
          <w:tab w:val="left" w:pos="2907"/>
          <w:tab w:val="left" w:pos="3842"/>
          <w:tab w:val="left" w:pos="4711"/>
          <w:tab w:val="left" w:pos="5850"/>
          <w:tab w:val="left" w:pos="6649"/>
          <w:tab w:val="left" w:pos="7203"/>
          <w:tab w:val="left" w:pos="8072"/>
          <w:tab w:val="left" w:pos="8880"/>
          <w:tab w:val="left" w:pos="9850"/>
          <w:tab w:val="left" w:pos="11114"/>
          <w:tab w:val="left" w:pos="13220"/>
        </w:tabs>
        <w:jc w:val="center"/>
        <w:rPr>
          <w:i/>
          <w:sz w:val="28"/>
          <w:szCs w:val="28"/>
        </w:rPr>
      </w:pPr>
      <w:r w:rsidRPr="00235FFA">
        <w:rPr>
          <w:i/>
          <w:sz w:val="28"/>
          <w:szCs w:val="28"/>
        </w:rPr>
        <w:t>Сводная таблица нормативного образования ЗШО</w:t>
      </w:r>
    </w:p>
    <w:tbl>
      <w:tblPr>
        <w:tblW w:w="99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0"/>
        <w:gridCol w:w="841"/>
        <w:gridCol w:w="863"/>
        <w:gridCol w:w="996"/>
        <w:gridCol w:w="1440"/>
        <w:gridCol w:w="1261"/>
        <w:gridCol w:w="1822"/>
      </w:tblGrid>
      <w:tr w:rsidR="00E961B8" w:rsidRPr="00563D38" w:rsidTr="00391420">
        <w:trPr>
          <w:trHeight w:val="2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961B8" w:rsidRPr="00563D38" w:rsidRDefault="00E961B8" w:rsidP="00391420">
            <w:pPr>
              <w:rPr>
                <w:sz w:val="28"/>
                <w:szCs w:val="28"/>
              </w:rPr>
            </w:pPr>
            <w:r w:rsidRPr="00563D38">
              <w:rPr>
                <w:sz w:val="28"/>
                <w:szCs w:val="28"/>
              </w:rPr>
              <w:t>Промплощадка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961B8" w:rsidRPr="00563D38" w:rsidRDefault="00E961B8" w:rsidP="00391420">
            <w:pPr>
              <w:rPr>
                <w:sz w:val="28"/>
                <w:szCs w:val="28"/>
              </w:rPr>
            </w:pPr>
            <w:r w:rsidRPr="00563D38">
              <w:rPr>
                <w:sz w:val="28"/>
                <w:szCs w:val="28"/>
              </w:rPr>
              <w:t>Расход топлива, В, т/год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961B8" w:rsidRPr="00563D38" w:rsidRDefault="00E961B8" w:rsidP="00391420">
            <w:pPr>
              <w:rPr>
                <w:sz w:val="28"/>
                <w:szCs w:val="28"/>
              </w:rPr>
            </w:pPr>
            <w:r w:rsidRPr="00563D38">
              <w:rPr>
                <w:sz w:val="28"/>
                <w:szCs w:val="28"/>
              </w:rPr>
              <w:t>Выход шлака, т/год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961B8" w:rsidRPr="00563D38" w:rsidRDefault="00E961B8" w:rsidP="00391420">
            <w:pPr>
              <w:rPr>
                <w:sz w:val="28"/>
                <w:szCs w:val="28"/>
              </w:rPr>
            </w:pPr>
            <w:r w:rsidRPr="00563D38">
              <w:rPr>
                <w:sz w:val="28"/>
                <w:szCs w:val="28"/>
              </w:rPr>
              <w:t>Если есть циклон, его КПД в %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961B8" w:rsidRPr="00563D38" w:rsidRDefault="00E961B8" w:rsidP="00391420">
            <w:pPr>
              <w:rPr>
                <w:sz w:val="28"/>
                <w:szCs w:val="28"/>
              </w:rPr>
            </w:pPr>
            <w:r w:rsidRPr="00563D38">
              <w:rPr>
                <w:sz w:val="28"/>
                <w:szCs w:val="28"/>
              </w:rPr>
              <w:t>Масса образующейся летучей золы, т/год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961B8" w:rsidRPr="00563D38" w:rsidRDefault="00E961B8" w:rsidP="00391420">
            <w:pPr>
              <w:rPr>
                <w:sz w:val="28"/>
                <w:szCs w:val="28"/>
              </w:rPr>
            </w:pPr>
            <w:r w:rsidRPr="00563D38">
              <w:rPr>
                <w:sz w:val="28"/>
                <w:szCs w:val="28"/>
              </w:rPr>
              <w:t>Уловленная зола, т/год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961B8" w:rsidRPr="00563D38" w:rsidRDefault="00E961B8" w:rsidP="00391420">
            <w:pPr>
              <w:rPr>
                <w:sz w:val="28"/>
                <w:szCs w:val="28"/>
              </w:rPr>
            </w:pPr>
            <w:r w:rsidRPr="00563D38">
              <w:rPr>
                <w:sz w:val="28"/>
                <w:szCs w:val="28"/>
              </w:rPr>
              <w:t>Шлак + уловленная зола</w:t>
            </w:r>
          </w:p>
        </w:tc>
      </w:tr>
      <w:tr w:rsidR="00E961B8" w:rsidRPr="00563D38" w:rsidTr="00391420">
        <w:trPr>
          <w:trHeight w:val="2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961B8" w:rsidRPr="00563D38" w:rsidRDefault="00E961B8" w:rsidP="00391420">
            <w:pPr>
              <w:rPr>
                <w:sz w:val="28"/>
                <w:szCs w:val="28"/>
              </w:rPr>
            </w:pPr>
            <w:r w:rsidRPr="00563D38">
              <w:rPr>
                <w:sz w:val="28"/>
                <w:szCs w:val="28"/>
              </w:rPr>
              <w:t xml:space="preserve">Промбаза участка Ленинградский </w:t>
            </w:r>
          </w:p>
          <w:p w:rsidR="00E961B8" w:rsidRPr="00563D38" w:rsidRDefault="00E961B8" w:rsidP="003914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(котёл</w:t>
            </w:r>
            <w:r w:rsidRPr="00563D38">
              <w:rPr>
                <w:sz w:val="28"/>
                <w:szCs w:val="28"/>
              </w:rPr>
              <w:t xml:space="preserve"> без очистки)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961B8" w:rsidRPr="00563D38" w:rsidRDefault="00E961B8" w:rsidP="0039142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961B8" w:rsidRPr="00563D38" w:rsidRDefault="00E961B8" w:rsidP="0039142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9,87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961B8" w:rsidRPr="00563D38" w:rsidRDefault="00E961B8" w:rsidP="00391420">
            <w:pPr>
              <w:jc w:val="center"/>
              <w:rPr>
                <w:sz w:val="28"/>
                <w:szCs w:val="28"/>
              </w:rPr>
            </w:pPr>
            <w:r w:rsidRPr="00563D38">
              <w:rPr>
                <w:sz w:val="28"/>
                <w:szCs w:val="28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961B8" w:rsidRPr="00563D38" w:rsidRDefault="00E961B8" w:rsidP="0039142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961B8" w:rsidRPr="00563D38" w:rsidRDefault="00E961B8" w:rsidP="00391420">
            <w:pPr>
              <w:jc w:val="center"/>
              <w:rPr>
                <w:sz w:val="28"/>
                <w:szCs w:val="28"/>
              </w:rPr>
            </w:pPr>
            <w:r w:rsidRPr="00563D38">
              <w:rPr>
                <w:sz w:val="28"/>
                <w:szCs w:val="28"/>
              </w:rPr>
              <w:t>-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961B8" w:rsidRPr="00563D38" w:rsidRDefault="00E961B8" w:rsidP="0039142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9,87</w:t>
            </w:r>
          </w:p>
        </w:tc>
      </w:tr>
    </w:tbl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rPr>
          <w:sz w:val="28"/>
          <w:szCs w:val="28"/>
          <w:lang w:eastAsia="ru-RU"/>
        </w:rPr>
      </w:pPr>
    </w:p>
    <w:p w:rsidR="00E961B8" w:rsidRPr="00473C72" w:rsidRDefault="00E961B8" w:rsidP="00E961B8">
      <w:pPr>
        <w:rPr>
          <w:b/>
          <w:bCs/>
          <w:iCs/>
          <w:caps/>
          <w:sz w:val="28"/>
          <w:szCs w:val="28"/>
        </w:rPr>
      </w:pPr>
      <w:r w:rsidRPr="00473C72">
        <w:rPr>
          <w:b/>
          <w:bCs/>
          <w:iCs/>
          <w:caps/>
          <w:sz w:val="28"/>
          <w:szCs w:val="28"/>
        </w:rPr>
        <w:lastRenderedPageBreak/>
        <w:t>3.</w:t>
      </w:r>
      <w:r w:rsidR="00C570AB">
        <w:rPr>
          <w:b/>
          <w:bCs/>
          <w:iCs/>
          <w:caps/>
          <w:sz w:val="28"/>
          <w:szCs w:val="28"/>
        </w:rPr>
        <w:t>3</w:t>
      </w:r>
      <w:r w:rsidRPr="00473C72">
        <w:rPr>
          <w:b/>
          <w:bCs/>
          <w:iCs/>
          <w:caps/>
          <w:sz w:val="28"/>
          <w:szCs w:val="28"/>
        </w:rPr>
        <w:t xml:space="preserve"> РЕЗУЛЬТАТЫ РАСЧЕТОВ РАССЕИВАНИЯ БЕЗ УЧЕТА ФОНА </w:t>
      </w:r>
    </w:p>
    <w:p w:rsidR="00E961B8" w:rsidRDefault="00E961B8" w:rsidP="00E961B8">
      <w:pPr>
        <w:rPr>
          <w:sz w:val="28"/>
          <w:szCs w:val="28"/>
        </w:rPr>
      </w:pPr>
      <w:r w:rsidRPr="00664A55">
        <w:rPr>
          <w:sz w:val="28"/>
          <w:szCs w:val="28"/>
        </w:rPr>
        <w:t>Результаты расчетов в виде карт</w:t>
      </w:r>
    </w:p>
    <w:p w:rsidR="00E961B8" w:rsidRPr="00664A55" w:rsidRDefault="00E961B8" w:rsidP="00E961B8">
      <w:pPr>
        <w:rPr>
          <w:sz w:val="28"/>
          <w:szCs w:val="28"/>
        </w:rPr>
      </w:pPr>
      <w:r>
        <w:rPr>
          <w:b/>
          <w:noProof/>
        </w:rPr>
        <w:drawing>
          <wp:inline distT="0" distB="0" distL="0" distR="0" wp14:anchorId="2BBA0219" wp14:editId="19EF559F">
            <wp:extent cx="6119495" cy="8669233"/>
            <wp:effectExtent l="0" t="0" r="0" b="0"/>
            <wp:docPr id="11" name="Рисунок 11" descr="izl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zl03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6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1B8" w:rsidRDefault="00E961B8" w:rsidP="00E961B8">
      <w:pPr>
        <w:rPr>
          <w:sz w:val="28"/>
          <w:szCs w:val="28"/>
        </w:rPr>
      </w:pPr>
      <w:r>
        <w:rPr>
          <w:b/>
          <w:noProof/>
        </w:rPr>
        <w:lastRenderedPageBreak/>
        <w:drawing>
          <wp:inline distT="0" distB="0" distL="0" distR="0" wp14:anchorId="0DB474C1" wp14:editId="5EEFC83C">
            <wp:extent cx="6119495" cy="8671137"/>
            <wp:effectExtent l="0" t="0" r="0" b="0"/>
            <wp:docPr id="12" name="Рисунок 12" descr="izl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zl03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7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1B8" w:rsidRDefault="00E961B8" w:rsidP="00E961B8">
      <w:pPr>
        <w:rPr>
          <w:sz w:val="28"/>
          <w:szCs w:val="28"/>
        </w:rPr>
      </w:pPr>
    </w:p>
    <w:p w:rsidR="00E961B8" w:rsidRDefault="00E961B8" w:rsidP="00E961B8">
      <w:pPr>
        <w:rPr>
          <w:sz w:val="28"/>
          <w:szCs w:val="28"/>
        </w:rPr>
      </w:pPr>
    </w:p>
    <w:p w:rsidR="00E961B8" w:rsidRDefault="00E961B8" w:rsidP="00E961B8">
      <w:pPr>
        <w:rPr>
          <w:sz w:val="28"/>
          <w:szCs w:val="28"/>
        </w:rPr>
      </w:pPr>
      <w:r>
        <w:rPr>
          <w:b/>
          <w:noProof/>
        </w:rPr>
        <w:lastRenderedPageBreak/>
        <w:drawing>
          <wp:inline distT="0" distB="0" distL="0" distR="0" wp14:anchorId="2FE18183" wp14:editId="79323EA6">
            <wp:extent cx="6119495" cy="8691457"/>
            <wp:effectExtent l="0" t="0" r="0" b="0"/>
            <wp:docPr id="13" name="Рисунок 13" descr="izl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zl03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9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1B8" w:rsidRDefault="00E961B8" w:rsidP="00E961B8">
      <w:pPr>
        <w:rPr>
          <w:sz w:val="28"/>
          <w:szCs w:val="28"/>
        </w:rPr>
      </w:pPr>
    </w:p>
    <w:p w:rsidR="00E961B8" w:rsidRDefault="00E961B8" w:rsidP="00E961B8">
      <w:pPr>
        <w:rPr>
          <w:sz w:val="28"/>
          <w:szCs w:val="28"/>
        </w:rPr>
      </w:pPr>
    </w:p>
    <w:p w:rsidR="00E961B8" w:rsidRDefault="00E961B8" w:rsidP="00E961B8">
      <w:pPr>
        <w:rPr>
          <w:sz w:val="28"/>
          <w:szCs w:val="28"/>
        </w:rPr>
      </w:pPr>
      <w:r>
        <w:rPr>
          <w:b/>
          <w:noProof/>
        </w:rPr>
        <w:lastRenderedPageBreak/>
        <w:drawing>
          <wp:inline distT="0" distB="0" distL="0" distR="0" wp14:anchorId="179A7220" wp14:editId="1B18E701">
            <wp:extent cx="6119495" cy="8671137"/>
            <wp:effectExtent l="0" t="0" r="0" b="0"/>
            <wp:docPr id="14" name="Рисунок 14" descr="izl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zl03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7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1B8" w:rsidRDefault="00E961B8" w:rsidP="00E961B8">
      <w:pPr>
        <w:rPr>
          <w:sz w:val="28"/>
          <w:szCs w:val="28"/>
        </w:rPr>
      </w:pPr>
    </w:p>
    <w:p w:rsidR="00E961B8" w:rsidRDefault="00E961B8" w:rsidP="00E961B8">
      <w:pPr>
        <w:rPr>
          <w:sz w:val="28"/>
          <w:szCs w:val="28"/>
        </w:rPr>
      </w:pPr>
    </w:p>
    <w:p w:rsidR="00E961B8" w:rsidRDefault="00E961B8" w:rsidP="00E961B8">
      <w:pPr>
        <w:rPr>
          <w:sz w:val="28"/>
          <w:szCs w:val="28"/>
        </w:rPr>
      </w:pPr>
      <w:r>
        <w:rPr>
          <w:b/>
          <w:noProof/>
        </w:rPr>
        <w:lastRenderedPageBreak/>
        <w:drawing>
          <wp:inline distT="0" distB="0" distL="0" distR="0" wp14:anchorId="2562DFBD" wp14:editId="5D2E2F59">
            <wp:extent cx="6119495" cy="8674685"/>
            <wp:effectExtent l="0" t="0" r="0" b="0"/>
            <wp:docPr id="22" name="Рисунок 22" descr="izl0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zl070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1B8" w:rsidRDefault="00E961B8" w:rsidP="00E961B8">
      <w:pPr>
        <w:rPr>
          <w:sz w:val="28"/>
          <w:szCs w:val="28"/>
        </w:rPr>
      </w:pPr>
    </w:p>
    <w:p w:rsidR="00E961B8" w:rsidRDefault="00E961B8" w:rsidP="00E961B8">
      <w:pPr>
        <w:rPr>
          <w:sz w:val="28"/>
          <w:szCs w:val="28"/>
        </w:rPr>
      </w:pPr>
    </w:p>
    <w:p w:rsidR="00E961B8" w:rsidRDefault="00E961B8" w:rsidP="00E961B8">
      <w:pPr>
        <w:rPr>
          <w:sz w:val="28"/>
          <w:szCs w:val="28"/>
        </w:rPr>
      </w:pPr>
      <w:r>
        <w:rPr>
          <w:b/>
          <w:noProof/>
        </w:rPr>
        <w:lastRenderedPageBreak/>
        <w:drawing>
          <wp:inline distT="0" distB="0" distL="0" distR="0" wp14:anchorId="4FDB536E" wp14:editId="2C1C8498">
            <wp:extent cx="6119495" cy="8671137"/>
            <wp:effectExtent l="0" t="0" r="0" b="0"/>
            <wp:docPr id="16" name="Рисунок 16" descr="izl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zl290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7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1B8" w:rsidRDefault="00E961B8" w:rsidP="00E961B8">
      <w:pPr>
        <w:rPr>
          <w:sz w:val="28"/>
          <w:szCs w:val="28"/>
        </w:rPr>
      </w:pPr>
    </w:p>
    <w:p w:rsidR="00E961B8" w:rsidRDefault="00E961B8" w:rsidP="00E961B8">
      <w:pPr>
        <w:rPr>
          <w:sz w:val="28"/>
          <w:szCs w:val="28"/>
        </w:rPr>
      </w:pPr>
      <w:r>
        <w:rPr>
          <w:b/>
          <w:noProof/>
        </w:rPr>
        <w:lastRenderedPageBreak/>
        <w:drawing>
          <wp:inline distT="0" distB="0" distL="0" distR="0" wp14:anchorId="5D1788B1" wp14:editId="6AE3E775">
            <wp:extent cx="6119495" cy="8672114"/>
            <wp:effectExtent l="0" t="0" r="0" b="0"/>
            <wp:docPr id="4" name="Рисунок 4" descr="izl_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zl__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7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1B8" w:rsidRDefault="00E961B8" w:rsidP="00E961B8">
      <w:pPr>
        <w:rPr>
          <w:sz w:val="28"/>
          <w:szCs w:val="28"/>
        </w:rPr>
      </w:pPr>
    </w:p>
    <w:p w:rsidR="00E961B8" w:rsidRDefault="00E961B8" w:rsidP="00E961B8">
      <w:pPr>
        <w:rPr>
          <w:sz w:val="28"/>
          <w:szCs w:val="28"/>
        </w:rPr>
      </w:pPr>
    </w:p>
    <w:p w:rsidR="00E961B8" w:rsidRPr="00FB4401" w:rsidRDefault="00E961B8" w:rsidP="00127817">
      <w:pPr>
        <w:ind w:firstLine="708"/>
        <w:rPr>
          <w:sz w:val="28"/>
          <w:szCs w:val="28"/>
        </w:rPr>
      </w:pPr>
      <w:r w:rsidRPr="00FB4401">
        <w:rPr>
          <w:sz w:val="28"/>
          <w:szCs w:val="28"/>
        </w:rPr>
        <w:lastRenderedPageBreak/>
        <w:t xml:space="preserve">Суммарный валовой выброс вредных загрязняющих веществ в атмосферу всех источников загрязняющих веществ в ООО «Артель старателей «Шахтер» составляет 215,358 т/год (согласно </w:t>
      </w:r>
      <w:r w:rsidR="00EC7A5E">
        <w:rPr>
          <w:sz w:val="28"/>
          <w:szCs w:val="28"/>
        </w:rPr>
        <w:t xml:space="preserve">утвержденному </w:t>
      </w:r>
      <w:r w:rsidR="007643BE" w:rsidRPr="00FB4401">
        <w:rPr>
          <w:sz w:val="28"/>
          <w:szCs w:val="28"/>
        </w:rPr>
        <w:t>проекту,</w:t>
      </w:r>
      <w:r w:rsidRPr="00FB4401">
        <w:rPr>
          <w:sz w:val="28"/>
          <w:szCs w:val="28"/>
        </w:rPr>
        <w:t xml:space="preserve"> предельно допустимых выбросов</w:t>
      </w:r>
      <w:r w:rsidR="007643BE">
        <w:rPr>
          <w:sz w:val="28"/>
          <w:szCs w:val="28"/>
        </w:rPr>
        <w:t xml:space="preserve"> вредных (загрязняющих) веществ в атмосферный воздух</w:t>
      </w:r>
      <w:r w:rsidR="00EC7A5E">
        <w:rPr>
          <w:sz w:val="28"/>
          <w:szCs w:val="28"/>
        </w:rPr>
        <w:t xml:space="preserve"> и разрешению на выброс вредных (загрязняющих) веществ в атмосферный воздух </w:t>
      </w:r>
      <w:r w:rsidRPr="00FB4401">
        <w:rPr>
          <w:sz w:val="28"/>
          <w:szCs w:val="28"/>
        </w:rPr>
        <w:t>на 2016-2021 гг.), в т.ч. подлежащих государственному учету и нормированию – 215,358 т/год т/год.</w:t>
      </w:r>
    </w:p>
    <w:p w:rsidR="00E961B8" w:rsidRDefault="00E961B8" w:rsidP="00E961B8">
      <w:pPr>
        <w:ind w:firstLine="708"/>
        <w:rPr>
          <w:sz w:val="28"/>
          <w:szCs w:val="28"/>
        </w:rPr>
      </w:pPr>
      <w:r w:rsidRPr="00FB4401">
        <w:rPr>
          <w:sz w:val="28"/>
          <w:szCs w:val="28"/>
        </w:rPr>
        <w:t xml:space="preserve">Общий объем выбросов вредных загрязняющих веществ при работе </w:t>
      </w:r>
      <w:r w:rsidR="001B1938">
        <w:rPr>
          <w:sz w:val="28"/>
          <w:szCs w:val="28"/>
        </w:rPr>
        <w:t>установки для сжиган</w:t>
      </w:r>
      <w:bookmarkStart w:id="55" w:name="_GoBack"/>
      <w:bookmarkEnd w:id="55"/>
      <w:r w:rsidR="001B1938">
        <w:rPr>
          <w:sz w:val="28"/>
          <w:szCs w:val="28"/>
        </w:rPr>
        <w:t xml:space="preserve">ия отходов, </w:t>
      </w:r>
      <w:r w:rsidRPr="00FB4401">
        <w:rPr>
          <w:sz w:val="28"/>
          <w:szCs w:val="28"/>
        </w:rPr>
        <w:t>котл</w:t>
      </w:r>
      <w:r>
        <w:rPr>
          <w:sz w:val="28"/>
          <w:szCs w:val="28"/>
        </w:rPr>
        <w:t>а</w:t>
      </w:r>
      <w:r w:rsidRPr="00FB4401">
        <w:rPr>
          <w:sz w:val="28"/>
          <w:szCs w:val="28"/>
        </w:rPr>
        <w:t xml:space="preserve"> водогрейн</w:t>
      </w:r>
      <w:r>
        <w:rPr>
          <w:sz w:val="28"/>
          <w:szCs w:val="28"/>
        </w:rPr>
        <w:t>ого</w:t>
      </w:r>
      <w:r w:rsidR="001B1938">
        <w:rPr>
          <w:sz w:val="28"/>
          <w:szCs w:val="28"/>
        </w:rPr>
        <w:t xml:space="preserve"> КВр-0,4 с компрессорной горелкой </w:t>
      </w:r>
      <w:r w:rsidR="001B1938" w:rsidRPr="001B1938">
        <w:rPr>
          <w:sz w:val="28"/>
          <w:szCs w:val="28"/>
        </w:rPr>
        <w:t xml:space="preserve">IL-2SV </w:t>
      </w:r>
      <w:r w:rsidR="001B1938">
        <w:rPr>
          <w:sz w:val="28"/>
          <w:szCs w:val="28"/>
          <w:lang w:val="en-US"/>
        </w:rPr>
        <w:t>k</w:t>
      </w:r>
      <w:r w:rsidR="001B1938" w:rsidRPr="001B1938">
        <w:rPr>
          <w:sz w:val="28"/>
          <w:szCs w:val="28"/>
        </w:rPr>
        <w:t>\D</w:t>
      </w:r>
      <w:r w:rsidR="001B1938">
        <w:rPr>
          <w:sz w:val="28"/>
          <w:szCs w:val="28"/>
        </w:rPr>
        <w:t xml:space="preserve"> </w:t>
      </w:r>
      <w:r w:rsidRPr="00FB4401">
        <w:rPr>
          <w:sz w:val="28"/>
          <w:szCs w:val="28"/>
        </w:rPr>
        <w:t>составляет 6,6</w:t>
      </w:r>
      <w:r w:rsidRPr="00F05C1D">
        <w:rPr>
          <w:sz w:val="28"/>
          <w:szCs w:val="28"/>
        </w:rPr>
        <w:t>87685</w:t>
      </w:r>
      <w:r w:rsidRPr="00FB4401">
        <w:rPr>
          <w:sz w:val="28"/>
          <w:szCs w:val="28"/>
        </w:rPr>
        <w:t xml:space="preserve"> т/год.</w:t>
      </w:r>
    </w:p>
    <w:p w:rsidR="007C1A44" w:rsidRPr="00EC7A5E" w:rsidRDefault="007C1A44" w:rsidP="007C1A44">
      <w:pPr>
        <w:ind w:firstLine="708"/>
        <w:jc w:val="right"/>
        <w:rPr>
          <w:i/>
          <w:sz w:val="28"/>
          <w:szCs w:val="28"/>
        </w:rPr>
      </w:pPr>
      <w:r w:rsidRPr="00EC7A5E">
        <w:rPr>
          <w:i/>
          <w:sz w:val="28"/>
          <w:szCs w:val="28"/>
        </w:rPr>
        <w:t>Таблица 3-5</w:t>
      </w:r>
    </w:p>
    <w:tbl>
      <w:tblPr>
        <w:tblStyle w:val="ReportTable2"/>
        <w:tblW w:w="9923" w:type="dxa"/>
        <w:tblLayout w:type="fixed"/>
        <w:tblLook w:val="04A0" w:firstRow="1" w:lastRow="0" w:firstColumn="1" w:lastColumn="0" w:noHBand="0" w:noVBand="1"/>
      </w:tblPr>
      <w:tblGrid>
        <w:gridCol w:w="851"/>
        <w:gridCol w:w="4536"/>
        <w:gridCol w:w="2268"/>
        <w:gridCol w:w="2268"/>
      </w:tblGrid>
      <w:tr w:rsidR="00E961B8" w:rsidRPr="00F05C1D" w:rsidTr="00391420">
        <w:trPr>
          <w:cantSplit/>
          <w:tblHeader/>
        </w:trPr>
        <w:tc>
          <w:tcPr>
            <w:tcW w:w="5387" w:type="dxa"/>
            <w:gridSpan w:val="2"/>
            <w:tcBorders>
              <w:top w:val="single" w:sz="8" w:space="0" w:color="auto"/>
              <w:left w:val="single" w:sz="6" w:space="0" w:color="auto"/>
            </w:tcBorders>
            <w:shd w:val="clear" w:color="auto" w:fill="F2F2F2"/>
            <w:vAlign w:val="center"/>
          </w:tcPr>
          <w:p w:rsidR="00E961B8" w:rsidRPr="00E273F8" w:rsidRDefault="00E961B8" w:rsidP="003914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Загрязняющее вещество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E961B8" w:rsidRPr="00E273F8" w:rsidRDefault="00E961B8" w:rsidP="003914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Максимально разовый выброс, г/с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E961B8" w:rsidRPr="00E273F8" w:rsidRDefault="00E961B8" w:rsidP="003914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Годовой выброс, т/год</w:t>
            </w:r>
          </w:p>
        </w:tc>
      </w:tr>
      <w:tr w:rsidR="00E961B8" w:rsidRPr="00F05C1D" w:rsidTr="00391420">
        <w:trPr>
          <w:cantSplit/>
          <w:tblHeader/>
        </w:trPr>
        <w:tc>
          <w:tcPr>
            <w:tcW w:w="851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E961B8" w:rsidRPr="00E273F8" w:rsidRDefault="00E961B8" w:rsidP="003914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код</w:t>
            </w:r>
          </w:p>
        </w:tc>
        <w:tc>
          <w:tcPr>
            <w:tcW w:w="4536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E961B8" w:rsidRPr="00E273F8" w:rsidRDefault="00E961B8" w:rsidP="003914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268" w:type="dxa"/>
            <w:vMerge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E961B8" w:rsidRPr="00E273F8" w:rsidRDefault="00E961B8" w:rsidP="003914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E961B8" w:rsidRPr="00E273F8" w:rsidRDefault="00E961B8" w:rsidP="003914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961B8" w:rsidRPr="00F05C1D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E273F8" w:rsidRDefault="00E961B8" w:rsidP="003914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301</w:t>
            </w:r>
          </w:p>
        </w:tc>
        <w:tc>
          <w:tcPr>
            <w:tcW w:w="4536" w:type="dxa"/>
          </w:tcPr>
          <w:p w:rsidR="00E961B8" w:rsidRPr="00E273F8" w:rsidRDefault="00E961B8" w:rsidP="0039142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Азота диоксид (Азот (IV) оксид)</w:t>
            </w:r>
          </w:p>
        </w:tc>
        <w:tc>
          <w:tcPr>
            <w:tcW w:w="2268" w:type="dxa"/>
            <w:vAlign w:val="bottom"/>
          </w:tcPr>
          <w:p w:rsidR="00E961B8" w:rsidRPr="00E273F8" w:rsidRDefault="00E961B8" w:rsidP="00391420">
            <w:pPr>
              <w:widowControl/>
              <w:autoSpaceDE/>
              <w:autoSpaceDN/>
              <w:adjustRightInd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0,006758</w:t>
            </w:r>
          </w:p>
        </w:tc>
        <w:tc>
          <w:tcPr>
            <w:tcW w:w="2268" w:type="dxa"/>
            <w:tcBorders>
              <w:right w:val="single" w:sz="6" w:space="0" w:color="auto"/>
            </w:tcBorders>
            <w:vAlign w:val="bottom"/>
          </w:tcPr>
          <w:p w:rsidR="00E961B8" w:rsidRPr="00E273F8" w:rsidRDefault="00E961B8" w:rsidP="0039142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0,130916</w:t>
            </w:r>
          </w:p>
        </w:tc>
      </w:tr>
      <w:tr w:rsidR="00E961B8" w:rsidRPr="00F05C1D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E273F8" w:rsidRDefault="00E961B8" w:rsidP="003914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304</w:t>
            </w:r>
          </w:p>
        </w:tc>
        <w:tc>
          <w:tcPr>
            <w:tcW w:w="4536" w:type="dxa"/>
          </w:tcPr>
          <w:p w:rsidR="00E961B8" w:rsidRPr="00E273F8" w:rsidRDefault="00E961B8" w:rsidP="0039142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Азот (II) оксид (Азота оксид)</w:t>
            </w:r>
          </w:p>
        </w:tc>
        <w:tc>
          <w:tcPr>
            <w:tcW w:w="2268" w:type="dxa"/>
            <w:vAlign w:val="bottom"/>
          </w:tcPr>
          <w:p w:rsidR="00E961B8" w:rsidRPr="00E273F8" w:rsidRDefault="00E961B8" w:rsidP="0039142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0,001098</w:t>
            </w:r>
          </w:p>
        </w:tc>
        <w:tc>
          <w:tcPr>
            <w:tcW w:w="2268" w:type="dxa"/>
            <w:tcBorders>
              <w:right w:val="single" w:sz="6" w:space="0" w:color="auto"/>
            </w:tcBorders>
            <w:vAlign w:val="bottom"/>
          </w:tcPr>
          <w:p w:rsidR="00E961B8" w:rsidRPr="00E273F8" w:rsidRDefault="00E961B8" w:rsidP="0039142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0,021274</w:t>
            </w:r>
          </w:p>
        </w:tc>
      </w:tr>
      <w:tr w:rsidR="00E961B8" w:rsidRPr="00F05C1D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E273F8" w:rsidRDefault="00E961B8" w:rsidP="003914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328</w:t>
            </w:r>
          </w:p>
        </w:tc>
        <w:tc>
          <w:tcPr>
            <w:tcW w:w="4536" w:type="dxa"/>
          </w:tcPr>
          <w:p w:rsidR="00E961B8" w:rsidRPr="00E273F8" w:rsidRDefault="00E961B8" w:rsidP="0039142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Углерод (Сажа)</w:t>
            </w:r>
          </w:p>
        </w:tc>
        <w:tc>
          <w:tcPr>
            <w:tcW w:w="2268" w:type="dxa"/>
            <w:vAlign w:val="bottom"/>
          </w:tcPr>
          <w:p w:rsidR="00E961B8" w:rsidRPr="00E273F8" w:rsidRDefault="00E961B8" w:rsidP="0039142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0,022318</w:t>
            </w:r>
          </w:p>
        </w:tc>
        <w:tc>
          <w:tcPr>
            <w:tcW w:w="2268" w:type="dxa"/>
            <w:tcBorders>
              <w:right w:val="single" w:sz="6" w:space="0" w:color="auto"/>
            </w:tcBorders>
            <w:vAlign w:val="bottom"/>
          </w:tcPr>
          <w:p w:rsidR="00E961B8" w:rsidRPr="00E273F8" w:rsidRDefault="00E961B8" w:rsidP="0039142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0,670752</w:t>
            </w:r>
          </w:p>
        </w:tc>
      </w:tr>
      <w:tr w:rsidR="00E961B8" w:rsidRPr="00F05C1D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E273F8" w:rsidRDefault="00E961B8" w:rsidP="003914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330</w:t>
            </w:r>
          </w:p>
        </w:tc>
        <w:tc>
          <w:tcPr>
            <w:tcW w:w="4536" w:type="dxa"/>
          </w:tcPr>
          <w:p w:rsidR="00E961B8" w:rsidRPr="00E273F8" w:rsidRDefault="00E961B8" w:rsidP="0039142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Сера диоксид (Ангидрид сернистый)</w:t>
            </w:r>
          </w:p>
        </w:tc>
        <w:tc>
          <w:tcPr>
            <w:tcW w:w="2268" w:type="dxa"/>
            <w:vAlign w:val="bottom"/>
          </w:tcPr>
          <w:p w:rsidR="00E961B8" w:rsidRPr="00E273F8" w:rsidRDefault="00E961B8" w:rsidP="0039142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0,066018</w:t>
            </w:r>
          </w:p>
        </w:tc>
        <w:tc>
          <w:tcPr>
            <w:tcW w:w="2268" w:type="dxa"/>
            <w:tcBorders>
              <w:right w:val="single" w:sz="6" w:space="0" w:color="auto"/>
            </w:tcBorders>
            <w:vAlign w:val="bottom"/>
          </w:tcPr>
          <w:p w:rsidR="00E961B8" w:rsidRPr="00E273F8" w:rsidRDefault="00E961B8" w:rsidP="0039142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1,87908</w:t>
            </w:r>
          </w:p>
        </w:tc>
      </w:tr>
      <w:tr w:rsidR="00E961B8" w:rsidRPr="00F05C1D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E273F8" w:rsidRDefault="00E961B8" w:rsidP="003914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337</w:t>
            </w:r>
          </w:p>
        </w:tc>
        <w:tc>
          <w:tcPr>
            <w:tcW w:w="4536" w:type="dxa"/>
          </w:tcPr>
          <w:p w:rsidR="00E961B8" w:rsidRPr="00E273F8" w:rsidRDefault="00E961B8" w:rsidP="0039142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Углерод оксид</w:t>
            </w:r>
          </w:p>
        </w:tc>
        <w:tc>
          <w:tcPr>
            <w:tcW w:w="2268" w:type="dxa"/>
            <w:vAlign w:val="bottom"/>
          </w:tcPr>
          <w:p w:rsidR="00E961B8" w:rsidRPr="00E273F8" w:rsidRDefault="00E961B8" w:rsidP="0039142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0,050878</w:t>
            </w:r>
          </w:p>
        </w:tc>
        <w:tc>
          <w:tcPr>
            <w:tcW w:w="2268" w:type="dxa"/>
            <w:tcBorders>
              <w:right w:val="single" w:sz="6" w:space="0" w:color="auto"/>
            </w:tcBorders>
            <w:vAlign w:val="bottom"/>
          </w:tcPr>
          <w:p w:rsidR="00E961B8" w:rsidRPr="00E273F8" w:rsidRDefault="00E961B8" w:rsidP="0039142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1,464396</w:t>
            </w:r>
          </w:p>
        </w:tc>
      </w:tr>
      <w:tr w:rsidR="00E961B8" w:rsidRPr="00F05C1D" w:rsidTr="00391420">
        <w:tc>
          <w:tcPr>
            <w:tcW w:w="851" w:type="dxa"/>
            <w:tcBorders>
              <w:left w:val="single" w:sz="6" w:space="0" w:color="auto"/>
            </w:tcBorders>
          </w:tcPr>
          <w:p w:rsidR="00E961B8" w:rsidRPr="00E273F8" w:rsidRDefault="00E961B8" w:rsidP="003914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703</w:t>
            </w:r>
          </w:p>
        </w:tc>
        <w:tc>
          <w:tcPr>
            <w:tcW w:w="4536" w:type="dxa"/>
          </w:tcPr>
          <w:p w:rsidR="00E961B8" w:rsidRPr="00E273F8" w:rsidRDefault="00E961B8" w:rsidP="0039142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Бенз/а/пирен (3,4-Бензпирен)</w:t>
            </w:r>
          </w:p>
        </w:tc>
        <w:tc>
          <w:tcPr>
            <w:tcW w:w="2268" w:type="dxa"/>
            <w:vAlign w:val="bottom"/>
          </w:tcPr>
          <w:p w:rsidR="00E961B8" w:rsidRPr="00E273F8" w:rsidRDefault="00E961B8" w:rsidP="0039142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3,26</w:t>
            </w: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</w:t>
            </w: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-08</w:t>
            </w:r>
          </w:p>
        </w:tc>
        <w:tc>
          <w:tcPr>
            <w:tcW w:w="2268" w:type="dxa"/>
            <w:tcBorders>
              <w:right w:val="single" w:sz="6" w:space="0" w:color="auto"/>
            </w:tcBorders>
            <w:vAlign w:val="bottom"/>
          </w:tcPr>
          <w:p w:rsidR="00E961B8" w:rsidRPr="00E273F8" w:rsidRDefault="00E961B8" w:rsidP="0039142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4E-07</w:t>
            </w:r>
          </w:p>
        </w:tc>
      </w:tr>
      <w:tr w:rsidR="00E961B8" w:rsidRPr="00F05C1D" w:rsidTr="00391420">
        <w:tc>
          <w:tcPr>
            <w:tcW w:w="851" w:type="dxa"/>
            <w:tcBorders>
              <w:left w:val="single" w:sz="6" w:space="0" w:color="auto"/>
              <w:bottom w:val="single" w:sz="8" w:space="0" w:color="auto"/>
            </w:tcBorders>
          </w:tcPr>
          <w:p w:rsidR="00E961B8" w:rsidRPr="00E273F8" w:rsidRDefault="00E961B8" w:rsidP="003914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2908</w:t>
            </w:r>
          </w:p>
        </w:tc>
        <w:tc>
          <w:tcPr>
            <w:tcW w:w="4536" w:type="dxa"/>
            <w:tcBorders>
              <w:bottom w:val="single" w:sz="8" w:space="0" w:color="auto"/>
            </w:tcBorders>
          </w:tcPr>
          <w:p w:rsidR="00E961B8" w:rsidRPr="00E273F8" w:rsidRDefault="00E961B8" w:rsidP="0039142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Пыль неорганическая: 70-20% двуокиси кремния (шамот, цемент, пыль цементного производства - глина, глинистый сланец, доменный шлак, песок, клинкер, зола кремнезем и др.)</w:t>
            </w:r>
          </w:p>
        </w:tc>
        <w:tc>
          <w:tcPr>
            <w:tcW w:w="2268" w:type="dxa"/>
            <w:tcBorders>
              <w:bottom w:val="single" w:sz="8" w:space="0" w:color="auto"/>
            </w:tcBorders>
            <w:vAlign w:val="bottom"/>
          </w:tcPr>
          <w:p w:rsidR="00E961B8" w:rsidRPr="00E273F8" w:rsidRDefault="00E961B8" w:rsidP="0039142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0,088927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6" w:space="0" w:color="auto"/>
            </w:tcBorders>
            <w:vAlign w:val="bottom"/>
          </w:tcPr>
          <w:p w:rsidR="00E961B8" w:rsidRPr="00E273F8" w:rsidRDefault="00E961B8" w:rsidP="0039142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7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2,521267</w:t>
            </w:r>
          </w:p>
        </w:tc>
      </w:tr>
    </w:tbl>
    <w:p w:rsidR="00E961B8" w:rsidRDefault="00E961B8" w:rsidP="00E961B8">
      <w:pPr>
        <w:ind w:firstLine="708"/>
        <w:rPr>
          <w:sz w:val="28"/>
          <w:szCs w:val="28"/>
        </w:rPr>
      </w:pPr>
    </w:p>
    <w:p w:rsidR="00E961B8" w:rsidRPr="005C2B14" w:rsidRDefault="00E961B8" w:rsidP="00E961B8">
      <w:pPr>
        <w:ind w:firstLine="708"/>
        <w:rPr>
          <w:sz w:val="28"/>
          <w:szCs w:val="28"/>
        </w:rPr>
      </w:pPr>
      <w:r w:rsidRPr="005C2B14">
        <w:rPr>
          <w:sz w:val="28"/>
          <w:szCs w:val="28"/>
        </w:rPr>
        <w:t>Как видно из расчетов, объем выбросов вредных загрязняющих веществ в атмосферный воздух от сжигания отходов в котл</w:t>
      </w:r>
      <w:r>
        <w:rPr>
          <w:sz w:val="28"/>
          <w:szCs w:val="28"/>
        </w:rPr>
        <w:t>е</w:t>
      </w:r>
      <w:r w:rsidRPr="005C2B14">
        <w:rPr>
          <w:sz w:val="28"/>
          <w:szCs w:val="28"/>
        </w:rPr>
        <w:t xml:space="preserve"> водогрейн</w:t>
      </w:r>
      <w:r>
        <w:rPr>
          <w:sz w:val="28"/>
          <w:szCs w:val="28"/>
        </w:rPr>
        <w:t>ом</w:t>
      </w:r>
      <w:r w:rsidRPr="005C2B14">
        <w:rPr>
          <w:sz w:val="28"/>
          <w:szCs w:val="28"/>
        </w:rPr>
        <w:t xml:space="preserve"> составляет 3,1 % от общего объема выбросов вредных загрязняющих веществ в атмосферный воздух в целом по предприятию. Что является незначительным и сильного негативного воздействия на компоненты окружающей среды не оказывает.</w:t>
      </w:r>
    </w:p>
    <w:p w:rsidR="00E961B8" w:rsidRPr="00727945" w:rsidRDefault="00E961B8" w:rsidP="00E961B8">
      <w:pPr>
        <w:ind w:firstLine="708"/>
        <w:rPr>
          <w:sz w:val="28"/>
          <w:szCs w:val="28"/>
        </w:rPr>
      </w:pPr>
      <w:r w:rsidRPr="005C2B14">
        <w:rPr>
          <w:sz w:val="28"/>
          <w:szCs w:val="28"/>
        </w:rPr>
        <w:t xml:space="preserve">Объем образования отходов от сжигания </w:t>
      </w:r>
      <w:r>
        <w:rPr>
          <w:sz w:val="28"/>
          <w:szCs w:val="28"/>
        </w:rPr>
        <w:t>отходов</w:t>
      </w:r>
      <w:r w:rsidRPr="005C2B14">
        <w:rPr>
          <w:sz w:val="28"/>
          <w:szCs w:val="28"/>
        </w:rPr>
        <w:t xml:space="preserve"> составляет </w:t>
      </w:r>
      <w:r w:rsidRPr="00ED0E54">
        <w:rPr>
          <w:sz w:val="28"/>
          <w:szCs w:val="28"/>
        </w:rPr>
        <w:t>9,87</w:t>
      </w:r>
      <w:r w:rsidRPr="005C2B14">
        <w:rPr>
          <w:sz w:val="28"/>
          <w:szCs w:val="28"/>
        </w:rPr>
        <w:t xml:space="preserve"> тонн/год. </w:t>
      </w:r>
      <w:r w:rsidRPr="005C2B14">
        <w:rPr>
          <w:sz w:val="28"/>
        </w:rPr>
        <w:t>Таким образом, эффективность утилизации отходов составляет 88%.</w:t>
      </w:r>
      <w:r>
        <w:rPr>
          <w:sz w:val="28"/>
          <w:szCs w:val="28"/>
        </w:rPr>
        <w:t xml:space="preserve"> </w:t>
      </w:r>
    </w:p>
    <w:p w:rsidR="00E961B8" w:rsidRPr="00727945" w:rsidRDefault="00E961B8" w:rsidP="00E961B8">
      <w:pPr>
        <w:rPr>
          <w:sz w:val="28"/>
          <w:szCs w:val="28"/>
        </w:rPr>
      </w:pPr>
    </w:p>
    <w:p w:rsidR="00E961B8" w:rsidRDefault="0090229C" w:rsidP="003462F5">
      <w:pPr>
        <w:pStyle w:val="20"/>
      </w:pPr>
      <w:bookmarkStart w:id="56" w:name="_Toc463857798"/>
      <w:r>
        <w:t>3</w:t>
      </w:r>
      <w:r w:rsidRPr="00DA35D9">
        <w:t xml:space="preserve">.4. </w:t>
      </w:r>
      <w:bookmarkStart w:id="57" w:name="_Toc386191961"/>
      <w:bookmarkStart w:id="58" w:name="_Toc463857799"/>
      <w:bookmarkEnd w:id="56"/>
      <w:r w:rsidRPr="00FD5C1C">
        <w:t>АЛЬТЕРНАТИВНЫЕ ВАРИАНТЫ</w:t>
      </w:r>
      <w:bookmarkEnd w:id="57"/>
      <w:bookmarkEnd w:id="58"/>
    </w:p>
    <w:p w:rsidR="00E961B8" w:rsidRDefault="00E961B8" w:rsidP="00E961B8">
      <w:pPr>
        <w:rPr>
          <w:szCs w:val="28"/>
        </w:rPr>
      </w:pPr>
    </w:p>
    <w:p w:rsidR="00E961B8" w:rsidRPr="00164687" w:rsidRDefault="00E961B8" w:rsidP="00E961B8">
      <w:pPr>
        <w:ind w:firstLine="708"/>
        <w:rPr>
          <w:color w:val="000000"/>
          <w:sz w:val="28"/>
        </w:rPr>
      </w:pPr>
      <w:r w:rsidRPr="00204E38">
        <w:rPr>
          <w:color w:val="000000"/>
          <w:sz w:val="28"/>
        </w:rPr>
        <w:t>В качестве альтернативных вариантов технических решений использования котл</w:t>
      </w:r>
      <w:r>
        <w:rPr>
          <w:color w:val="000000"/>
          <w:sz w:val="28"/>
        </w:rPr>
        <w:t>а</w:t>
      </w:r>
      <w:r w:rsidRPr="00204E38">
        <w:rPr>
          <w:color w:val="000000"/>
          <w:sz w:val="28"/>
        </w:rPr>
        <w:t xml:space="preserve"> водогрейн</w:t>
      </w:r>
      <w:r>
        <w:rPr>
          <w:color w:val="000000"/>
          <w:sz w:val="28"/>
        </w:rPr>
        <w:t>ого</w:t>
      </w:r>
      <w:r w:rsidRPr="00204E38">
        <w:rPr>
          <w:color w:val="000000"/>
          <w:sz w:val="28"/>
        </w:rPr>
        <w:t xml:space="preserve"> рассматривалось:</w:t>
      </w:r>
    </w:p>
    <w:p w:rsidR="00E961B8" w:rsidRPr="00164687" w:rsidRDefault="00E961B8" w:rsidP="00E961B8">
      <w:pPr>
        <w:rPr>
          <w:color w:val="000000"/>
          <w:sz w:val="28"/>
        </w:rPr>
      </w:pPr>
    </w:p>
    <w:p w:rsidR="00E961B8" w:rsidRPr="00164687" w:rsidRDefault="00E961B8" w:rsidP="00E961B8">
      <w:pPr>
        <w:pStyle w:val="afffe"/>
        <w:numPr>
          <w:ilvl w:val="0"/>
          <w:numId w:val="6"/>
        </w:numPr>
        <w:ind w:firstLine="0"/>
        <w:contextualSpacing w:val="0"/>
        <w:jc w:val="left"/>
        <w:rPr>
          <w:sz w:val="28"/>
        </w:rPr>
      </w:pPr>
      <w:r w:rsidRPr="00164687">
        <w:rPr>
          <w:color w:val="000000"/>
          <w:sz w:val="28"/>
        </w:rPr>
        <w:t>порядок обращения с отходами – передача отходов для переработки специализированному предприятию.</w:t>
      </w:r>
    </w:p>
    <w:p w:rsidR="00E961B8" w:rsidRPr="00164687" w:rsidRDefault="00E961B8" w:rsidP="00E961B8">
      <w:pPr>
        <w:rPr>
          <w:sz w:val="28"/>
          <w:szCs w:val="28"/>
        </w:rPr>
      </w:pPr>
    </w:p>
    <w:p w:rsidR="00E961B8" w:rsidRPr="00164687" w:rsidRDefault="00E961B8" w:rsidP="00E961B8">
      <w:pPr>
        <w:ind w:firstLine="708"/>
        <w:rPr>
          <w:sz w:val="28"/>
          <w:szCs w:val="28"/>
        </w:rPr>
      </w:pPr>
      <w:r w:rsidRPr="00164687">
        <w:rPr>
          <w:sz w:val="28"/>
          <w:szCs w:val="28"/>
        </w:rPr>
        <w:t xml:space="preserve">Альтернативный вариант обращения с отходами – вывоз для передачи специализированному предприятию для переработки не реализуем в связи с </w:t>
      </w:r>
      <w:r w:rsidRPr="00164687">
        <w:rPr>
          <w:sz w:val="28"/>
          <w:szCs w:val="28"/>
        </w:rPr>
        <w:lastRenderedPageBreak/>
        <w:t>отсутствием в регионе специализированных предприятий по переработке отходов</w:t>
      </w:r>
      <w:r w:rsidR="000B1D27">
        <w:rPr>
          <w:sz w:val="28"/>
          <w:szCs w:val="28"/>
        </w:rPr>
        <w:t xml:space="preserve"> </w:t>
      </w:r>
      <w:r w:rsidR="000B1D27">
        <w:rPr>
          <w:sz w:val="28"/>
          <w:szCs w:val="28"/>
          <w:lang w:val="en-US"/>
        </w:rPr>
        <w:t>III</w:t>
      </w:r>
      <w:r w:rsidR="000B1D27">
        <w:rPr>
          <w:sz w:val="28"/>
          <w:szCs w:val="28"/>
        </w:rPr>
        <w:t xml:space="preserve"> класса опасности. Также в месте расположения предприятия отсутствуют организации по приему твердых коммунальных отходов </w:t>
      </w:r>
      <w:r w:rsidR="000B1D27">
        <w:rPr>
          <w:sz w:val="28"/>
          <w:szCs w:val="28"/>
          <w:lang w:val="en-US"/>
        </w:rPr>
        <w:t>IV</w:t>
      </w:r>
      <w:r w:rsidR="000B1D27">
        <w:rPr>
          <w:sz w:val="28"/>
          <w:szCs w:val="28"/>
        </w:rPr>
        <w:t xml:space="preserve"> класса опасности.</w:t>
      </w:r>
      <w:r w:rsidRPr="00164687">
        <w:rPr>
          <w:sz w:val="28"/>
          <w:szCs w:val="28"/>
        </w:rPr>
        <w:t xml:space="preserve"> </w:t>
      </w:r>
    </w:p>
    <w:p w:rsidR="00E961B8" w:rsidRPr="00164687" w:rsidRDefault="00E961B8" w:rsidP="00E961B8">
      <w:pPr>
        <w:rPr>
          <w:sz w:val="28"/>
          <w:szCs w:val="28"/>
        </w:rPr>
      </w:pPr>
    </w:p>
    <w:p w:rsidR="00E961B8" w:rsidRPr="00164687" w:rsidRDefault="00E961B8" w:rsidP="00E961B8">
      <w:pPr>
        <w:ind w:firstLine="708"/>
        <w:rPr>
          <w:sz w:val="28"/>
        </w:rPr>
      </w:pPr>
      <w:r w:rsidRPr="00164687">
        <w:rPr>
          <w:sz w:val="28"/>
        </w:rPr>
        <w:t xml:space="preserve">Альтернативный вариант отказа от намерений реализации проекта (нулевой вариант) не рассматривается в связи с необходимостью реализации мероприятий по обращению с отходами действующего предприятия. </w:t>
      </w:r>
      <w:r>
        <w:rPr>
          <w:sz w:val="28"/>
          <w:szCs w:val="28"/>
        </w:rPr>
        <w:t>Э</w:t>
      </w:r>
      <w:r w:rsidRPr="009D79AA">
        <w:rPr>
          <w:sz w:val="28"/>
          <w:szCs w:val="28"/>
        </w:rPr>
        <w:t xml:space="preserve">ффективность утилизации отходов </w:t>
      </w:r>
      <w:r>
        <w:rPr>
          <w:sz w:val="28"/>
          <w:szCs w:val="28"/>
        </w:rPr>
        <w:t>в котле водогрейном</w:t>
      </w:r>
      <w:r w:rsidR="000B1D27">
        <w:rPr>
          <w:sz w:val="28"/>
          <w:szCs w:val="28"/>
        </w:rPr>
        <w:t xml:space="preserve"> с компрессорной горелкой</w:t>
      </w:r>
      <w:r>
        <w:rPr>
          <w:sz w:val="28"/>
          <w:szCs w:val="28"/>
        </w:rPr>
        <w:t xml:space="preserve"> </w:t>
      </w:r>
      <w:r w:rsidRPr="009D79AA">
        <w:rPr>
          <w:sz w:val="28"/>
          <w:szCs w:val="28"/>
        </w:rPr>
        <w:t xml:space="preserve">(уменьшение объема размещения) составляет </w:t>
      </w:r>
      <w:r>
        <w:rPr>
          <w:sz w:val="28"/>
          <w:szCs w:val="28"/>
        </w:rPr>
        <w:t xml:space="preserve">около </w:t>
      </w:r>
      <w:r w:rsidRPr="009D79AA">
        <w:rPr>
          <w:sz w:val="28"/>
          <w:szCs w:val="28"/>
        </w:rPr>
        <w:t>9</w:t>
      </w:r>
      <w:r>
        <w:rPr>
          <w:sz w:val="28"/>
          <w:szCs w:val="28"/>
        </w:rPr>
        <w:t>0</w:t>
      </w:r>
      <w:r w:rsidRPr="009D79AA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E961B8" w:rsidRPr="00164687" w:rsidRDefault="00E961B8" w:rsidP="00E961B8">
      <w:pPr>
        <w:rPr>
          <w:sz w:val="28"/>
          <w:szCs w:val="28"/>
        </w:rPr>
      </w:pPr>
    </w:p>
    <w:p w:rsidR="00E961B8" w:rsidRPr="00164687" w:rsidRDefault="00E961B8" w:rsidP="00E961B8">
      <w:pPr>
        <w:ind w:firstLine="708"/>
        <w:rPr>
          <w:sz w:val="28"/>
        </w:rPr>
      </w:pPr>
      <w:r w:rsidRPr="00164687">
        <w:rPr>
          <w:sz w:val="28"/>
        </w:rPr>
        <w:t>Выбор предлагаемого варианта реализации проекта основан на результатах оценки воздействия на окружающую среду, обосновывающих максимальную эколого-экономическую эффективность при условии соблюдения промышленной и экологической безопасности производства.</w:t>
      </w:r>
    </w:p>
    <w:p w:rsidR="00E961B8" w:rsidRDefault="00E961B8" w:rsidP="00E961B8">
      <w:pPr>
        <w:ind w:firstLine="708"/>
      </w:pPr>
    </w:p>
    <w:p w:rsidR="00E961B8" w:rsidRDefault="00E961B8" w:rsidP="00E961B8">
      <w:pPr>
        <w:widowControl/>
        <w:autoSpaceDE/>
        <w:autoSpaceDN/>
        <w:adjustRightInd/>
        <w:jc w:val="left"/>
        <w:rPr>
          <w:rFonts w:ascii="Arial" w:hAnsi="Arial"/>
          <w:b/>
          <w:bCs/>
          <w:caps/>
          <w:kern w:val="32"/>
          <w:sz w:val="28"/>
          <w:szCs w:val="32"/>
        </w:rPr>
      </w:pPr>
    </w:p>
    <w:p w:rsidR="00E961B8" w:rsidRDefault="00E961B8" w:rsidP="00E961B8">
      <w:pPr>
        <w:widowControl/>
        <w:autoSpaceDE/>
        <w:autoSpaceDN/>
        <w:adjustRightInd/>
        <w:jc w:val="left"/>
        <w:rPr>
          <w:rFonts w:ascii="Arial" w:hAnsi="Arial"/>
          <w:b/>
          <w:bCs/>
          <w:caps/>
          <w:kern w:val="32"/>
          <w:sz w:val="28"/>
          <w:szCs w:val="32"/>
        </w:rPr>
      </w:pPr>
      <w:r>
        <w:br w:type="page"/>
      </w:r>
    </w:p>
    <w:p w:rsidR="00E961B8" w:rsidRPr="003462F5" w:rsidRDefault="0090229C" w:rsidP="003462F5">
      <w:pPr>
        <w:pStyle w:val="20"/>
      </w:pPr>
      <w:bookmarkStart w:id="59" w:name="_Toc463857800"/>
      <w:r w:rsidRPr="003462F5">
        <w:lastRenderedPageBreak/>
        <w:t>4. МЕРОПРИЯТИЯ ПО ПРЕДУПРЕЖДЕНИЮ АВАРИЙНЫХ СИТУАЦИЙ</w:t>
      </w:r>
      <w:bookmarkEnd w:id="59"/>
      <w:r w:rsidRPr="003462F5">
        <w:t xml:space="preserve"> </w:t>
      </w:r>
    </w:p>
    <w:p w:rsidR="00E961B8" w:rsidRPr="00ED0E54" w:rsidRDefault="00E961B8" w:rsidP="00E961B8">
      <w:pPr>
        <w:jc w:val="left"/>
      </w:pPr>
    </w:p>
    <w:p w:rsidR="00E961B8" w:rsidRDefault="00E961B8" w:rsidP="00E961B8">
      <w:pPr>
        <w:ind w:firstLine="708"/>
        <w:rPr>
          <w:sz w:val="28"/>
          <w:szCs w:val="28"/>
        </w:rPr>
      </w:pPr>
      <w:r w:rsidRPr="00867D95">
        <w:rPr>
          <w:sz w:val="28"/>
          <w:szCs w:val="28"/>
        </w:rPr>
        <w:t xml:space="preserve">Производитель гарантирует отсутствие производственных дефектов и качество материалов </w:t>
      </w:r>
      <w:r>
        <w:rPr>
          <w:sz w:val="28"/>
          <w:szCs w:val="28"/>
        </w:rPr>
        <w:t>котла</w:t>
      </w:r>
      <w:r w:rsidRPr="00867D95">
        <w:rPr>
          <w:sz w:val="28"/>
          <w:szCs w:val="28"/>
        </w:rPr>
        <w:t xml:space="preserve"> и сопутствующего оборудования при работе в нормальных условиях в течение 1 года с момента ввода в эксплуатацию с соблюдением инструкций производителя.</w:t>
      </w:r>
    </w:p>
    <w:p w:rsidR="00E961B8" w:rsidRDefault="00E961B8" w:rsidP="00E961B8">
      <w:pPr>
        <w:ind w:firstLine="708"/>
        <w:rPr>
          <w:sz w:val="28"/>
          <w:szCs w:val="28"/>
        </w:rPr>
      </w:pPr>
    </w:p>
    <w:p w:rsidR="00E961B8" w:rsidRDefault="00E961B8" w:rsidP="00E961B8">
      <w:pPr>
        <w:ind w:firstLine="708"/>
        <w:rPr>
          <w:sz w:val="28"/>
        </w:rPr>
      </w:pPr>
      <w:r w:rsidRPr="00E64537">
        <w:rPr>
          <w:sz w:val="28"/>
        </w:rPr>
        <w:t>На предприятии разработаны Инструкция № 43 от 13.09.2016 «</w:t>
      </w:r>
      <w:r w:rsidRPr="00E64537">
        <w:rPr>
          <w:bCs/>
          <w:sz w:val="28"/>
          <w:lang w:eastAsia="en-US"/>
        </w:rPr>
        <w:t>По охране труда и безопасным методам работы д</w:t>
      </w:r>
      <w:r w:rsidRPr="00E64537">
        <w:rPr>
          <w:sz w:val="28"/>
        </w:rPr>
        <w:t>ля оператора котлов водогрейных КВа, КВр», включающая</w:t>
      </w:r>
      <w:r w:rsidRPr="000F2107">
        <w:rPr>
          <w:sz w:val="28"/>
        </w:rPr>
        <w:t xml:space="preserve"> основные положения по эксплуатации и организации ремонтных работ и технического обслуживания установки при условии обеспечения требований нормативных документов.</w:t>
      </w:r>
    </w:p>
    <w:p w:rsidR="00E961B8" w:rsidRPr="000F2107" w:rsidRDefault="00E961B8" w:rsidP="00E961B8">
      <w:pPr>
        <w:ind w:firstLine="708"/>
        <w:rPr>
          <w:sz w:val="28"/>
        </w:rPr>
      </w:pPr>
    </w:p>
    <w:p w:rsidR="00E961B8" w:rsidRDefault="00E961B8" w:rsidP="00E961B8">
      <w:pPr>
        <w:ind w:firstLine="708"/>
        <w:rPr>
          <w:sz w:val="28"/>
          <w:szCs w:val="28"/>
        </w:rPr>
      </w:pPr>
      <w:r w:rsidRPr="0076499B">
        <w:rPr>
          <w:sz w:val="28"/>
          <w:szCs w:val="28"/>
        </w:rPr>
        <w:t>К работе оператором мусоросжигательной установки допускаются лица, не моложе</w:t>
      </w:r>
      <w:r w:rsidRPr="0076499B">
        <w:rPr>
          <w:noProof/>
          <w:sz w:val="28"/>
          <w:szCs w:val="28"/>
        </w:rPr>
        <w:t xml:space="preserve"> 18</w:t>
      </w:r>
      <w:r w:rsidRPr="0076499B">
        <w:rPr>
          <w:sz w:val="28"/>
          <w:szCs w:val="28"/>
        </w:rPr>
        <w:t xml:space="preserve"> лет, прошедшие медицинскую комиссию на профпригодность, прошедшие вводный инструктаж, инструктаж на рабочем месте, обучение по охране труда и безопасным методам выполнения работ и сдавшие экзамены по утверждённой </w:t>
      </w:r>
      <w:r>
        <w:rPr>
          <w:sz w:val="28"/>
          <w:szCs w:val="28"/>
        </w:rPr>
        <w:t>«П</w:t>
      </w:r>
      <w:r w:rsidRPr="0076499B">
        <w:rPr>
          <w:sz w:val="28"/>
          <w:szCs w:val="28"/>
        </w:rPr>
        <w:t>рограмме</w:t>
      </w:r>
      <w:r>
        <w:rPr>
          <w:sz w:val="28"/>
          <w:szCs w:val="28"/>
        </w:rPr>
        <w:t xml:space="preserve"> подготовки</w:t>
      </w:r>
      <w:r w:rsidRPr="00A040DC">
        <w:rPr>
          <w:sz w:val="28"/>
        </w:rPr>
        <w:t xml:space="preserve"> </w:t>
      </w:r>
      <w:r>
        <w:rPr>
          <w:sz w:val="28"/>
        </w:rPr>
        <w:t>операторов мусоросжигательной установки</w:t>
      </w:r>
      <w:r>
        <w:rPr>
          <w:sz w:val="28"/>
          <w:szCs w:val="28"/>
        </w:rPr>
        <w:t>».</w:t>
      </w:r>
    </w:p>
    <w:p w:rsidR="00E961B8" w:rsidRPr="000F2107" w:rsidRDefault="00E961B8" w:rsidP="00E961B8">
      <w:pPr>
        <w:ind w:firstLine="708"/>
        <w:rPr>
          <w:sz w:val="28"/>
        </w:rPr>
      </w:pPr>
    </w:p>
    <w:p w:rsidR="00E961B8" w:rsidRPr="000F2107" w:rsidRDefault="00E961B8" w:rsidP="00E961B8">
      <w:pPr>
        <w:ind w:firstLine="708"/>
        <w:rPr>
          <w:sz w:val="32"/>
          <w:szCs w:val="28"/>
        </w:rPr>
      </w:pPr>
      <w:r w:rsidRPr="000F2107">
        <w:rPr>
          <w:sz w:val="28"/>
        </w:rPr>
        <w:t>На действующем предприятии имеются необходимые материалы и оборудование для ликвидации возможных аварийных ситуаций, средства для тушения пожаров, индивидуальные средства защиты и средства оказания первой медицинской помощи.</w:t>
      </w:r>
    </w:p>
    <w:p w:rsidR="00E961B8" w:rsidRDefault="00E961B8" w:rsidP="00E961B8">
      <w:pPr>
        <w:ind w:firstLine="708"/>
        <w:rPr>
          <w:sz w:val="28"/>
          <w:szCs w:val="28"/>
        </w:rPr>
      </w:pPr>
    </w:p>
    <w:p w:rsidR="00E961B8" w:rsidRDefault="00E961B8" w:rsidP="00E961B8">
      <w:pPr>
        <w:widowControl/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961B8" w:rsidRPr="00ED0E54" w:rsidRDefault="0090229C" w:rsidP="003462F5">
      <w:pPr>
        <w:pStyle w:val="20"/>
      </w:pPr>
      <w:bookmarkStart w:id="60" w:name="_Toc463857801"/>
      <w:r w:rsidRPr="00E451B5">
        <w:lastRenderedPageBreak/>
        <w:t>5.</w:t>
      </w:r>
      <w:r w:rsidRPr="00E451B5">
        <w:rPr>
          <w:sz w:val="12"/>
          <w:szCs w:val="12"/>
        </w:rPr>
        <w:t xml:space="preserve"> </w:t>
      </w:r>
      <w:r w:rsidRPr="00ED0E54">
        <w:t>ПРОГРАММА ПРОИЗВОДСТВЕННОГО ЭКОЛОГИЧЕСКОГО КОНТРОЛЯ (МОНИТОРИНГА)</w:t>
      </w:r>
      <w:bookmarkEnd w:id="60"/>
      <w:r w:rsidRPr="00ED0E54">
        <w:t xml:space="preserve"> </w:t>
      </w:r>
    </w:p>
    <w:p w:rsidR="00E961B8" w:rsidRDefault="00E961B8" w:rsidP="00E961B8">
      <w:pPr>
        <w:tabs>
          <w:tab w:val="num" w:pos="0"/>
        </w:tabs>
        <w:suppressAutoHyphens/>
        <w:rPr>
          <w:sz w:val="28"/>
        </w:rPr>
      </w:pPr>
    </w:p>
    <w:p w:rsidR="00E961B8" w:rsidRPr="00E71DAD" w:rsidRDefault="00E961B8" w:rsidP="00E961B8">
      <w:pPr>
        <w:tabs>
          <w:tab w:val="num" w:pos="0"/>
        </w:tabs>
        <w:suppressAutoHyphens/>
        <w:rPr>
          <w:sz w:val="28"/>
        </w:rPr>
      </w:pPr>
      <w:r>
        <w:rPr>
          <w:sz w:val="28"/>
        </w:rPr>
        <w:tab/>
      </w:r>
      <w:r w:rsidRPr="00E71DAD">
        <w:rPr>
          <w:sz w:val="28"/>
        </w:rPr>
        <w:t xml:space="preserve">Производственный экологический контроль (мониторинг) осуществляется предприятием в течение всего периода эксплуатации и закрытия объекта в рамках единой системы и утвержденной схемы производственного контроля предприятия. </w:t>
      </w:r>
    </w:p>
    <w:p w:rsidR="00E961B8" w:rsidRPr="00E71DAD" w:rsidRDefault="00E961B8" w:rsidP="00E961B8">
      <w:pPr>
        <w:tabs>
          <w:tab w:val="num" w:pos="0"/>
        </w:tabs>
        <w:suppressAutoHyphens/>
        <w:rPr>
          <w:sz w:val="28"/>
        </w:rPr>
      </w:pPr>
    </w:p>
    <w:p w:rsidR="00E961B8" w:rsidRDefault="00E961B8" w:rsidP="00E961B8">
      <w:pPr>
        <w:tabs>
          <w:tab w:val="num" w:pos="0"/>
        </w:tabs>
        <w:suppressAutoHyphens/>
        <w:rPr>
          <w:sz w:val="28"/>
        </w:rPr>
      </w:pPr>
      <w:r>
        <w:rPr>
          <w:b/>
          <w:i/>
          <w:sz w:val="28"/>
        </w:rPr>
        <w:tab/>
      </w:r>
      <w:r w:rsidRPr="00DD298C">
        <w:rPr>
          <w:b/>
          <w:sz w:val="28"/>
        </w:rPr>
        <w:t>Контроль источников воздействия</w:t>
      </w:r>
      <w:r w:rsidRPr="00E71DAD">
        <w:rPr>
          <w:b/>
          <w:i/>
          <w:sz w:val="28"/>
        </w:rPr>
        <w:t xml:space="preserve"> </w:t>
      </w:r>
      <w:r w:rsidRPr="00E71DAD">
        <w:rPr>
          <w:sz w:val="28"/>
        </w:rPr>
        <w:t xml:space="preserve">предусматривает регулярное слежение за </w:t>
      </w:r>
      <w:r>
        <w:rPr>
          <w:sz w:val="28"/>
        </w:rPr>
        <w:t xml:space="preserve">техническим </w:t>
      </w:r>
      <w:r w:rsidRPr="00E71DAD">
        <w:rPr>
          <w:sz w:val="28"/>
        </w:rPr>
        <w:t xml:space="preserve">состоянием </w:t>
      </w:r>
      <w:r>
        <w:rPr>
          <w:sz w:val="28"/>
        </w:rPr>
        <w:t>котлов</w:t>
      </w:r>
      <w:r w:rsidRPr="00E71DAD">
        <w:rPr>
          <w:sz w:val="28"/>
        </w:rPr>
        <w:t xml:space="preserve">, являющегося потенциальным источником загрязнения, способным оказывать неблагоприятные воздействия на качество </w:t>
      </w:r>
      <w:r>
        <w:rPr>
          <w:sz w:val="28"/>
        </w:rPr>
        <w:t>атмосферного воздуха</w:t>
      </w:r>
      <w:r w:rsidRPr="00E71DAD">
        <w:rPr>
          <w:sz w:val="28"/>
        </w:rPr>
        <w:t>.</w:t>
      </w:r>
    </w:p>
    <w:p w:rsidR="00E961B8" w:rsidRPr="00E71DAD" w:rsidRDefault="00E961B8" w:rsidP="00E961B8">
      <w:pPr>
        <w:tabs>
          <w:tab w:val="num" w:pos="0"/>
        </w:tabs>
        <w:suppressAutoHyphens/>
        <w:rPr>
          <w:sz w:val="28"/>
        </w:rPr>
      </w:pPr>
      <w:r>
        <w:rPr>
          <w:sz w:val="28"/>
        </w:rPr>
        <w:tab/>
        <w:t>Контролируемые показатели – углерод (сажа), окислы азота (оксид, диоксид), серы диоксид. Периодичность контроля – 1 раз в год, при неизменности технологического процесса – 1 раз в 5 лет.</w:t>
      </w:r>
    </w:p>
    <w:p w:rsidR="00E961B8" w:rsidRPr="00E71DAD" w:rsidRDefault="00E961B8" w:rsidP="00E961B8">
      <w:pPr>
        <w:tabs>
          <w:tab w:val="num" w:pos="0"/>
        </w:tabs>
        <w:suppressAutoHyphens/>
        <w:rPr>
          <w:sz w:val="28"/>
        </w:rPr>
      </w:pPr>
    </w:p>
    <w:p w:rsidR="00E961B8" w:rsidRDefault="00E961B8" w:rsidP="00E961B8">
      <w:pPr>
        <w:tabs>
          <w:tab w:val="num" w:pos="0"/>
        </w:tabs>
        <w:suppressAutoHyphens/>
        <w:ind w:right="-1"/>
        <w:rPr>
          <w:sz w:val="28"/>
        </w:rPr>
      </w:pPr>
      <w:r>
        <w:rPr>
          <w:b/>
          <w:i/>
          <w:sz w:val="28"/>
        </w:rPr>
        <w:tab/>
      </w:r>
      <w:r w:rsidRPr="00DD298C">
        <w:rPr>
          <w:b/>
          <w:sz w:val="28"/>
        </w:rPr>
        <w:t>Контроль объектов воздействия</w:t>
      </w:r>
      <w:r w:rsidRPr="00E71DAD">
        <w:rPr>
          <w:sz w:val="28"/>
        </w:rPr>
        <w:t xml:space="preserve"> включает регулярное слежение за качество</w:t>
      </w:r>
      <w:r>
        <w:rPr>
          <w:sz w:val="28"/>
        </w:rPr>
        <w:t>м</w:t>
      </w:r>
      <w:r w:rsidRPr="00E71DAD">
        <w:rPr>
          <w:sz w:val="28"/>
        </w:rPr>
        <w:t xml:space="preserve"> атмосферного воздуха на </w:t>
      </w:r>
      <w:r>
        <w:rPr>
          <w:sz w:val="28"/>
        </w:rPr>
        <w:t xml:space="preserve">границе СЗЗ и ближайших нормируемых объектов (вахтовый комплекс) </w:t>
      </w:r>
      <w:r w:rsidRPr="00E71DAD">
        <w:rPr>
          <w:sz w:val="28"/>
        </w:rPr>
        <w:t>с использованием соответствующих средств и методов контроля</w:t>
      </w:r>
      <w:r>
        <w:rPr>
          <w:sz w:val="28"/>
        </w:rPr>
        <w:t>.</w:t>
      </w:r>
    </w:p>
    <w:p w:rsidR="00E961B8" w:rsidRPr="00E71DAD" w:rsidRDefault="00E961B8" w:rsidP="00E961B8">
      <w:pPr>
        <w:tabs>
          <w:tab w:val="num" w:pos="0"/>
        </w:tabs>
        <w:suppressAutoHyphens/>
        <w:ind w:right="-1"/>
        <w:rPr>
          <w:sz w:val="28"/>
        </w:rPr>
      </w:pPr>
      <w:r>
        <w:rPr>
          <w:sz w:val="28"/>
        </w:rPr>
        <w:tab/>
        <w:t>Контролируемые показатели – взвешенные вещества (сажа), окислы азота (оксид, диоксид), серы диоксид. Периодичность контроля – 1 раз в год, при неизменности технологического процесса – 1 раз в 5 лет.</w:t>
      </w:r>
    </w:p>
    <w:p w:rsidR="00E961B8" w:rsidRDefault="00E961B8" w:rsidP="00E961B8">
      <w:pPr>
        <w:ind w:firstLine="708"/>
        <w:rPr>
          <w:sz w:val="28"/>
        </w:rPr>
      </w:pPr>
    </w:p>
    <w:p w:rsidR="00E961B8" w:rsidRPr="00E71DAD" w:rsidRDefault="00E961B8" w:rsidP="00E961B8">
      <w:pPr>
        <w:ind w:firstLine="708"/>
        <w:rPr>
          <w:sz w:val="32"/>
          <w:szCs w:val="28"/>
        </w:rPr>
      </w:pPr>
      <w:r w:rsidRPr="00E71DAD">
        <w:rPr>
          <w:sz w:val="28"/>
        </w:rPr>
        <w:t xml:space="preserve">Лабораторный контроль качества анализируемых объектов </w:t>
      </w:r>
      <w:r>
        <w:rPr>
          <w:sz w:val="28"/>
        </w:rPr>
        <w:t>не выполняется</w:t>
      </w:r>
      <w:r w:rsidRPr="00E71DAD">
        <w:rPr>
          <w:sz w:val="28"/>
        </w:rPr>
        <w:t>.</w:t>
      </w:r>
    </w:p>
    <w:p w:rsidR="00D82A0D" w:rsidRDefault="00D82A0D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E961B8" w:rsidRDefault="00E961B8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A90490" w:rsidRDefault="00A90490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A90490" w:rsidRDefault="00A90490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A90490" w:rsidRDefault="00A90490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A90490" w:rsidRDefault="00A90490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A90490" w:rsidRDefault="00A90490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A90490" w:rsidRDefault="00A90490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A90490" w:rsidRDefault="00A90490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A90490" w:rsidRDefault="00A90490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A90490" w:rsidRDefault="00A90490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A90490" w:rsidRDefault="00A90490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A90490" w:rsidRDefault="00A90490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A90490" w:rsidRDefault="00A90490" w:rsidP="00D82A0D">
      <w:pPr>
        <w:pStyle w:val="affff4"/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</w:p>
    <w:p w:rsidR="00A90490" w:rsidRDefault="00A90490" w:rsidP="003462F5">
      <w:pPr>
        <w:pStyle w:val="20"/>
      </w:pPr>
    </w:p>
    <w:p w:rsidR="001C149C" w:rsidRPr="00DA35D9" w:rsidRDefault="0090229C" w:rsidP="003462F5">
      <w:pPr>
        <w:pStyle w:val="20"/>
      </w:pPr>
      <w:r w:rsidRPr="003462F5">
        <w:t>6</w:t>
      </w:r>
      <w:r w:rsidRPr="00DA35D9">
        <w:t>.</w:t>
      </w:r>
      <w:bookmarkEnd w:id="5"/>
      <w:r w:rsidRPr="00DA35D9">
        <w:t xml:space="preserve"> ТЕХНИЧЕСКИЕ ХАРАКТЕРИСТИКИ УСТАНОВКИ ДЛЯ СЖИГАНИЯ ОТХОДОВ, КОТЛА ВОДОГРЕЙНОГО КВР-0,4 С КОМПРЕССОРНОЙ ГОРЕЛКОЙ </w:t>
      </w:r>
      <w:r w:rsidRPr="00DA35D9">
        <w:rPr>
          <w:lang w:val="en-US"/>
        </w:rPr>
        <w:t>IL</w:t>
      </w:r>
      <w:r w:rsidRPr="00DA35D9">
        <w:t>-2</w:t>
      </w:r>
      <w:r w:rsidRPr="00DA35D9">
        <w:rPr>
          <w:lang w:val="en-US"/>
        </w:rPr>
        <w:t>SV</w:t>
      </w:r>
      <w:r w:rsidRPr="00DA35D9">
        <w:t xml:space="preserve"> </w:t>
      </w:r>
      <w:r w:rsidRPr="00DA35D9">
        <w:rPr>
          <w:lang w:val="en-US"/>
        </w:rPr>
        <w:t>K</w:t>
      </w:r>
      <w:r w:rsidRPr="00DA35D9">
        <w:t>\</w:t>
      </w:r>
      <w:r w:rsidRPr="00DA35D9">
        <w:rPr>
          <w:lang w:val="en-US"/>
        </w:rPr>
        <w:t>D</w:t>
      </w:r>
      <w:r w:rsidRPr="00DA35D9">
        <w:t xml:space="preserve">   </w:t>
      </w:r>
    </w:p>
    <w:p w:rsidR="00C2571F" w:rsidRPr="00E405B7" w:rsidRDefault="00C2571F" w:rsidP="003462F5">
      <w:pPr>
        <w:pStyle w:val="20"/>
        <w:rPr>
          <w:highlight w:val="red"/>
        </w:rPr>
      </w:pPr>
    </w:p>
    <w:p w:rsidR="0087600B" w:rsidRPr="00DA35D9" w:rsidRDefault="0087600B" w:rsidP="003462F5">
      <w:pPr>
        <w:ind w:firstLine="708"/>
        <w:rPr>
          <w:sz w:val="28"/>
        </w:rPr>
      </w:pPr>
      <w:r w:rsidRPr="00DA35D9">
        <w:rPr>
          <w:sz w:val="28"/>
        </w:rPr>
        <w:t>Техническая характеристика установки приведена согласно «Инструкции по эксплуатации» и «Руководства</w:t>
      </w:r>
      <w:r w:rsidR="004159FC" w:rsidRPr="00DA35D9">
        <w:rPr>
          <w:sz w:val="28"/>
        </w:rPr>
        <w:t xml:space="preserve"> по эксплуатации» (приложение).</w:t>
      </w:r>
    </w:p>
    <w:p w:rsidR="006A2409" w:rsidRPr="00DA35D9" w:rsidRDefault="00EA22E9" w:rsidP="003462F5">
      <w:pPr>
        <w:pStyle w:val="20"/>
      </w:pPr>
      <w:r w:rsidRPr="00DA35D9">
        <w:t xml:space="preserve"> </w:t>
      </w:r>
      <w:bookmarkStart w:id="61" w:name="_Toc463857781"/>
      <w:r w:rsidR="006A2409" w:rsidRPr="00DA35D9">
        <w:t>Назначение</w:t>
      </w:r>
      <w:bookmarkEnd w:id="61"/>
    </w:p>
    <w:p w:rsidR="0087600B" w:rsidRPr="00DA35D9" w:rsidRDefault="00B0464F" w:rsidP="003462F5">
      <w:pPr>
        <w:ind w:firstLine="708"/>
        <w:rPr>
          <w:sz w:val="28"/>
          <w:szCs w:val="28"/>
        </w:rPr>
      </w:pPr>
      <w:r>
        <w:rPr>
          <w:bCs/>
          <w:iCs/>
          <w:sz w:val="28"/>
          <w:szCs w:val="28"/>
        </w:rPr>
        <w:t>Котёл</w:t>
      </w:r>
      <w:r w:rsidR="0087600B" w:rsidRPr="00DA35D9">
        <w:rPr>
          <w:bCs/>
          <w:iCs/>
          <w:sz w:val="28"/>
          <w:szCs w:val="28"/>
        </w:rPr>
        <w:t xml:space="preserve"> водогрейный </w:t>
      </w:r>
      <w:r w:rsidR="00DA35D9" w:rsidRPr="00DA35D9">
        <w:rPr>
          <w:bCs/>
          <w:iCs/>
          <w:sz w:val="28"/>
          <w:szCs w:val="28"/>
        </w:rPr>
        <w:t>с КВр-0,4 с компрессорной горелкой IL-2SV K\D –</w:t>
      </w:r>
      <w:r w:rsidR="00DA35D9" w:rsidRPr="00DA35D9">
        <w:rPr>
          <w:bCs/>
          <w:sz w:val="28"/>
          <w:szCs w:val="28"/>
        </w:rPr>
        <w:t xml:space="preserve"> </w:t>
      </w:r>
      <w:r w:rsidR="0087600B" w:rsidRPr="00DA35D9">
        <w:rPr>
          <w:bCs/>
          <w:sz w:val="28"/>
          <w:szCs w:val="28"/>
        </w:rPr>
        <w:t xml:space="preserve">оборудование, предназначенное для нагрева воды и теплоснабжения участка Ленинградский посредством </w:t>
      </w:r>
      <w:r w:rsidR="00DA35D9" w:rsidRPr="00DA35D9">
        <w:rPr>
          <w:bCs/>
          <w:sz w:val="28"/>
          <w:szCs w:val="28"/>
        </w:rPr>
        <w:t>термического окисления (</w:t>
      </w:r>
      <w:r w:rsidR="0087600B" w:rsidRPr="00DA35D9">
        <w:rPr>
          <w:bCs/>
          <w:sz w:val="28"/>
          <w:szCs w:val="28"/>
        </w:rPr>
        <w:t>сжигания) жидких (</w:t>
      </w:r>
      <w:r w:rsidR="00DA35D9" w:rsidRPr="00DA35D9">
        <w:rPr>
          <w:sz w:val="28"/>
        </w:rPr>
        <w:t>масел отработанных) и твердых (мусор от офисных и бытовых помещений организаций несортированный (исключая крупногабаритный), покрышки пневматических шин с металлическим кордом отработанные</w:t>
      </w:r>
      <w:r w:rsidR="0087600B" w:rsidRPr="00DA35D9">
        <w:rPr>
          <w:bCs/>
          <w:sz w:val="28"/>
          <w:szCs w:val="28"/>
        </w:rPr>
        <w:t xml:space="preserve">) отходов </w:t>
      </w:r>
      <w:r w:rsidR="0087600B" w:rsidRPr="00DA35D9">
        <w:rPr>
          <w:bCs/>
          <w:iCs/>
          <w:sz w:val="28"/>
          <w:szCs w:val="28"/>
        </w:rPr>
        <w:t>с порционной загрузкой в камеру сгорания с помощью системы регулируемой подачи воздуха с использованием нижнего поддува и оптимально расположенных горелок, обеспечивающих равномерное распределение пламени и восстановление углерода.</w:t>
      </w:r>
    </w:p>
    <w:p w:rsidR="00F13645" w:rsidRPr="00DA35D9" w:rsidRDefault="00F13645" w:rsidP="00F13645">
      <w:pPr>
        <w:ind w:firstLine="708"/>
        <w:rPr>
          <w:bCs/>
          <w:sz w:val="28"/>
          <w:szCs w:val="28"/>
        </w:rPr>
      </w:pPr>
    </w:p>
    <w:p w:rsidR="006A2409" w:rsidRPr="00DA35D9" w:rsidRDefault="00EA22E9" w:rsidP="003462F5">
      <w:pPr>
        <w:pStyle w:val="20"/>
      </w:pPr>
      <w:r w:rsidRPr="00DA35D9">
        <w:t xml:space="preserve"> </w:t>
      </w:r>
      <w:bookmarkStart w:id="62" w:name="_Toc463857782"/>
      <w:r w:rsidR="006A2409" w:rsidRPr="00DA35D9">
        <w:t>Общие сведения</w:t>
      </w:r>
      <w:bookmarkEnd w:id="62"/>
    </w:p>
    <w:p w:rsidR="00F13645" w:rsidRPr="00DA35D9" w:rsidRDefault="00F13645" w:rsidP="00F13645">
      <w:pPr>
        <w:ind w:firstLine="360"/>
        <w:rPr>
          <w:bCs/>
          <w:iCs/>
          <w:sz w:val="28"/>
          <w:szCs w:val="28"/>
        </w:rPr>
      </w:pPr>
    </w:p>
    <w:p w:rsidR="0087600B" w:rsidRPr="00DA35D9" w:rsidRDefault="00F3792F" w:rsidP="003462F5">
      <w:pPr>
        <w:ind w:firstLine="708"/>
        <w:rPr>
          <w:sz w:val="28"/>
          <w:szCs w:val="28"/>
        </w:rPr>
      </w:pPr>
      <w:r w:rsidRPr="00DA35D9">
        <w:rPr>
          <w:sz w:val="28"/>
          <w:szCs w:val="28"/>
        </w:rPr>
        <w:t>Стальной</w:t>
      </w:r>
      <w:r w:rsidR="0087600B" w:rsidRPr="00DA35D9">
        <w:rPr>
          <w:sz w:val="28"/>
          <w:szCs w:val="28"/>
        </w:rPr>
        <w:t xml:space="preserve"> кот</w:t>
      </w:r>
      <w:r w:rsidRPr="00DA35D9">
        <w:rPr>
          <w:sz w:val="28"/>
          <w:szCs w:val="28"/>
        </w:rPr>
        <w:t>ёл</w:t>
      </w:r>
      <w:r w:rsidR="0087600B" w:rsidRPr="00DA35D9">
        <w:rPr>
          <w:sz w:val="28"/>
          <w:szCs w:val="28"/>
        </w:rPr>
        <w:t xml:space="preserve"> водонагревательной установки КВр-0,4 оборудован жидкотопливн</w:t>
      </w:r>
      <w:r w:rsidR="00DA35D9" w:rsidRPr="00DA35D9">
        <w:rPr>
          <w:sz w:val="28"/>
          <w:szCs w:val="28"/>
        </w:rPr>
        <w:t>ой горелкой</w:t>
      </w:r>
      <w:r w:rsidR="0087600B" w:rsidRPr="00DA35D9">
        <w:rPr>
          <w:sz w:val="28"/>
          <w:szCs w:val="28"/>
        </w:rPr>
        <w:t xml:space="preserve"> IL-2SV k\D, позволяющими сжигать все виды отработанных масел, </w:t>
      </w:r>
      <w:r w:rsidR="00DA35D9" w:rsidRPr="00DA35D9">
        <w:rPr>
          <w:sz w:val="28"/>
        </w:rPr>
        <w:t>мусор от офисных и бытовых помещений организаций несортированный (исключая крупногабаритный), покрышки пневматических шин с металлическим кордом отработанные</w:t>
      </w:r>
      <w:r w:rsidR="00DA35D9" w:rsidRPr="00DA35D9">
        <w:rPr>
          <w:sz w:val="28"/>
          <w:szCs w:val="28"/>
        </w:rPr>
        <w:t xml:space="preserve"> </w:t>
      </w:r>
      <w:r w:rsidR="0087600B" w:rsidRPr="00DA35D9">
        <w:rPr>
          <w:sz w:val="28"/>
          <w:szCs w:val="28"/>
        </w:rPr>
        <w:t xml:space="preserve">образующихся на предприятии. </w:t>
      </w:r>
    </w:p>
    <w:p w:rsidR="004307CA" w:rsidRDefault="004307CA" w:rsidP="003462F5">
      <w:pPr>
        <w:pStyle w:val="affff4"/>
        <w:spacing w:line="240" w:lineRule="auto"/>
        <w:ind w:firstLine="708"/>
        <w:rPr>
          <w:sz w:val="28"/>
          <w:szCs w:val="28"/>
          <w:lang w:eastAsia="ru-RU"/>
        </w:rPr>
      </w:pPr>
      <w:r w:rsidRPr="00DA35D9">
        <w:rPr>
          <w:color w:val="000000"/>
          <w:sz w:val="28"/>
          <w:szCs w:val="28"/>
        </w:rPr>
        <w:t>В среднем установка работает 11 часов в сутки (330 часов в месяц</w:t>
      </w:r>
      <w:r w:rsidRPr="00DA35D9">
        <w:rPr>
          <w:sz w:val="28"/>
          <w:szCs w:val="28"/>
          <w:lang w:eastAsia="ru-RU"/>
        </w:rPr>
        <w:t>)</w:t>
      </w:r>
      <w:r w:rsidRPr="00FF01C5">
        <w:rPr>
          <w:sz w:val="28"/>
          <w:szCs w:val="28"/>
          <w:lang w:eastAsia="ru-RU"/>
        </w:rPr>
        <w:t xml:space="preserve"> в холодное время (10 месяцев) и по 8 часов в сутки (240 часов в месяц) в теплое время (2 месяца); итого – 3780 часов в год.</w:t>
      </w:r>
    </w:p>
    <w:p w:rsidR="0087600B" w:rsidRPr="00AF7F72" w:rsidRDefault="0087600B" w:rsidP="0087600B">
      <w:pPr>
        <w:ind w:firstLine="360"/>
        <w:rPr>
          <w:sz w:val="28"/>
          <w:szCs w:val="28"/>
        </w:rPr>
      </w:pPr>
      <w:r w:rsidRPr="00AF7F72">
        <w:rPr>
          <w:sz w:val="28"/>
          <w:szCs w:val="28"/>
        </w:rPr>
        <w:t xml:space="preserve">Максимальный часовой расход отработанного масла </w:t>
      </w:r>
      <w:r w:rsidRPr="00AF7F72">
        <w:rPr>
          <w:sz w:val="28"/>
          <w:szCs w:val="28"/>
        </w:rPr>
        <w:softHyphen/>
      </w:r>
      <w:r w:rsidRPr="00AF7F72">
        <w:rPr>
          <w:bCs/>
          <w:sz w:val="28"/>
          <w:szCs w:val="28"/>
        </w:rPr>
        <w:t>–</w:t>
      </w:r>
      <w:r w:rsidRPr="00AF7F72">
        <w:rPr>
          <w:sz w:val="28"/>
          <w:szCs w:val="28"/>
        </w:rPr>
        <w:t>7,2 кг/час</w:t>
      </w:r>
    </w:p>
    <w:p w:rsidR="00603BC6" w:rsidRPr="00AF7F72" w:rsidRDefault="0087600B" w:rsidP="00603BC6">
      <w:pPr>
        <w:spacing w:line="360" w:lineRule="auto"/>
        <w:ind w:firstLine="284"/>
        <w:rPr>
          <w:sz w:val="28"/>
          <w:szCs w:val="24"/>
        </w:rPr>
      </w:pPr>
      <w:r w:rsidRPr="00AF7F72">
        <w:rPr>
          <w:bCs/>
          <w:iCs/>
          <w:sz w:val="28"/>
          <w:szCs w:val="28"/>
        </w:rPr>
        <w:t xml:space="preserve"> </w:t>
      </w:r>
      <w:r w:rsidRPr="00AF7F72">
        <w:rPr>
          <w:sz w:val="28"/>
          <w:szCs w:val="24"/>
        </w:rPr>
        <w:t xml:space="preserve">Максимальный часовой расход </w:t>
      </w:r>
      <w:r w:rsidRPr="00AF7F72">
        <w:rPr>
          <w:sz w:val="28"/>
        </w:rPr>
        <w:t>твердого топлива</w:t>
      </w:r>
      <w:r w:rsidRPr="00AF7F72">
        <w:rPr>
          <w:sz w:val="28"/>
          <w:szCs w:val="24"/>
        </w:rPr>
        <w:t xml:space="preserve"> </w:t>
      </w:r>
      <w:r w:rsidRPr="00AF7F72">
        <w:rPr>
          <w:sz w:val="28"/>
          <w:szCs w:val="24"/>
        </w:rPr>
        <w:softHyphen/>
        <w:t xml:space="preserve">– </w:t>
      </w:r>
      <w:r w:rsidRPr="00AF7F72">
        <w:rPr>
          <w:sz w:val="28"/>
        </w:rPr>
        <w:t>139,3</w:t>
      </w:r>
      <w:r w:rsidRPr="00AF7F72">
        <w:rPr>
          <w:sz w:val="28"/>
          <w:szCs w:val="24"/>
        </w:rPr>
        <w:t xml:space="preserve"> кг/час</w:t>
      </w:r>
      <w:bookmarkStart w:id="63" w:name="_Toc403558936"/>
      <w:bookmarkStart w:id="64" w:name="_Toc463857783"/>
    </w:p>
    <w:p w:rsidR="00603BC6" w:rsidRPr="00EB4807" w:rsidRDefault="00603BC6" w:rsidP="00603BC6">
      <w:pPr>
        <w:spacing w:line="360" w:lineRule="auto"/>
        <w:ind w:firstLine="284"/>
        <w:rPr>
          <w:sz w:val="28"/>
          <w:szCs w:val="24"/>
          <w:highlight w:val="yellow"/>
        </w:rPr>
      </w:pPr>
    </w:p>
    <w:p w:rsidR="004E3355" w:rsidRPr="00A90490" w:rsidRDefault="004E3355" w:rsidP="00DA35D9">
      <w:pPr>
        <w:pStyle w:val="20"/>
      </w:pPr>
      <w:r w:rsidRPr="00A90490">
        <w:t>Основные технические характеристики</w:t>
      </w:r>
      <w:bookmarkEnd w:id="63"/>
      <w:r w:rsidRPr="00A90490">
        <w:t xml:space="preserve"> котл</w:t>
      </w:r>
      <w:r w:rsidR="003462F5" w:rsidRPr="00A90490">
        <w:t>а</w:t>
      </w:r>
      <w:r w:rsidRPr="00A90490">
        <w:t xml:space="preserve"> водогрейн</w:t>
      </w:r>
      <w:bookmarkEnd w:id="64"/>
      <w:r w:rsidR="003462F5" w:rsidRPr="00A90490">
        <w:t>ого</w:t>
      </w:r>
      <w:r w:rsidR="00DA35D9" w:rsidRPr="00A90490">
        <w:t xml:space="preserve"> </w:t>
      </w:r>
      <w:r w:rsidR="0087600B" w:rsidRPr="00A90490">
        <w:t>КВр-0,4</w:t>
      </w:r>
    </w:p>
    <w:p w:rsidR="0087600B" w:rsidRPr="00A90490" w:rsidRDefault="0087600B" w:rsidP="004E3355"/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5"/>
        <w:gridCol w:w="1760"/>
        <w:gridCol w:w="801"/>
        <w:gridCol w:w="4844"/>
      </w:tblGrid>
      <w:tr w:rsidR="0087600B" w:rsidRPr="00A90490" w:rsidTr="00B9686F">
        <w:tc>
          <w:tcPr>
            <w:tcW w:w="4696" w:type="dxa"/>
            <w:gridSpan w:val="3"/>
            <w:shd w:val="clear" w:color="auto" w:fill="auto"/>
          </w:tcPr>
          <w:p w:rsidR="0087600B" w:rsidRPr="00A90490" w:rsidRDefault="0087600B" w:rsidP="00B9686F">
            <w:pPr>
              <w:jc w:val="center"/>
              <w:rPr>
                <w:sz w:val="28"/>
                <w:szCs w:val="28"/>
              </w:rPr>
            </w:pPr>
            <w:r w:rsidRPr="00A90490">
              <w:rPr>
                <w:sz w:val="28"/>
                <w:szCs w:val="28"/>
              </w:rPr>
              <w:t>Технические характеристики</w:t>
            </w:r>
          </w:p>
        </w:tc>
        <w:tc>
          <w:tcPr>
            <w:tcW w:w="4844" w:type="dxa"/>
            <w:shd w:val="clear" w:color="auto" w:fill="auto"/>
          </w:tcPr>
          <w:p w:rsidR="0087600B" w:rsidRPr="00A90490" w:rsidRDefault="0087600B" w:rsidP="00B9686F">
            <w:pPr>
              <w:jc w:val="center"/>
              <w:rPr>
                <w:sz w:val="28"/>
                <w:szCs w:val="28"/>
              </w:rPr>
            </w:pPr>
            <w:r w:rsidRPr="00A90490">
              <w:rPr>
                <w:sz w:val="28"/>
                <w:szCs w:val="28"/>
              </w:rPr>
              <w:t>Параметры</w:t>
            </w:r>
          </w:p>
        </w:tc>
      </w:tr>
      <w:tr w:rsidR="0087600B" w:rsidRPr="00A90490" w:rsidTr="00B9686F">
        <w:tc>
          <w:tcPr>
            <w:tcW w:w="2135" w:type="dxa"/>
            <w:shd w:val="clear" w:color="auto" w:fill="auto"/>
          </w:tcPr>
          <w:p w:rsidR="0087600B" w:rsidRPr="00A90490" w:rsidRDefault="0087600B" w:rsidP="00B9686F">
            <w:pPr>
              <w:jc w:val="center"/>
              <w:rPr>
                <w:sz w:val="26"/>
                <w:szCs w:val="26"/>
              </w:rPr>
            </w:pPr>
            <w:r w:rsidRPr="00A90490">
              <w:rPr>
                <w:sz w:val="26"/>
                <w:szCs w:val="26"/>
              </w:rPr>
              <w:t>Габариты</w:t>
            </w:r>
          </w:p>
        </w:tc>
        <w:tc>
          <w:tcPr>
            <w:tcW w:w="1760" w:type="dxa"/>
            <w:shd w:val="clear" w:color="auto" w:fill="auto"/>
          </w:tcPr>
          <w:p w:rsidR="0087600B" w:rsidRPr="00A90490" w:rsidRDefault="0087600B" w:rsidP="00B9686F">
            <w:pPr>
              <w:jc w:val="center"/>
              <w:rPr>
                <w:sz w:val="28"/>
                <w:szCs w:val="28"/>
              </w:rPr>
            </w:pPr>
            <w:r w:rsidRPr="00A90490">
              <w:rPr>
                <w:sz w:val="28"/>
                <w:szCs w:val="28"/>
              </w:rPr>
              <w:t>Длинна</w:t>
            </w:r>
          </w:p>
        </w:tc>
        <w:tc>
          <w:tcPr>
            <w:tcW w:w="801" w:type="dxa"/>
            <w:shd w:val="clear" w:color="auto" w:fill="auto"/>
          </w:tcPr>
          <w:p w:rsidR="0087600B" w:rsidRPr="00A90490" w:rsidRDefault="0087600B" w:rsidP="00B9686F">
            <w:pPr>
              <w:jc w:val="center"/>
              <w:rPr>
                <w:sz w:val="28"/>
                <w:szCs w:val="28"/>
              </w:rPr>
            </w:pPr>
            <w:r w:rsidRPr="00A90490">
              <w:rPr>
                <w:sz w:val="28"/>
                <w:szCs w:val="28"/>
              </w:rPr>
              <w:t>мм</w:t>
            </w:r>
          </w:p>
        </w:tc>
        <w:tc>
          <w:tcPr>
            <w:tcW w:w="4844" w:type="dxa"/>
            <w:shd w:val="clear" w:color="auto" w:fill="auto"/>
          </w:tcPr>
          <w:p w:rsidR="0087600B" w:rsidRPr="00A90490" w:rsidRDefault="0087600B" w:rsidP="00B9686F">
            <w:pPr>
              <w:jc w:val="center"/>
              <w:rPr>
                <w:sz w:val="28"/>
                <w:szCs w:val="28"/>
              </w:rPr>
            </w:pPr>
            <w:r w:rsidRPr="00A90490">
              <w:rPr>
                <w:sz w:val="28"/>
                <w:szCs w:val="28"/>
              </w:rPr>
              <w:t>2240</w:t>
            </w:r>
          </w:p>
        </w:tc>
      </w:tr>
      <w:tr w:rsidR="0087600B" w:rsidRPr="00A90490" w:rsidTr="00B9686F">
        <w:tc>
          <w:tcPr>
            <w:tcW w:w="2135" w:type="dxa"/>
            <w:shd w:val="clear" w:color="auto" w:fill="auto"/>
          </w:tcPr>
          <w:p w:rsidR="0087600B" w:rsidRPr="00A90490" w:rsidRDefault="0087600B" w:rsidP="00B9686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60" w:type="dxa"/>
            <w:shd w:val="clear" w:color="auto" w:fill="auto"/>
          </w:tcPr>
          <w:p w:rsidR="0087600B" w:rsidRPr="00A90490" w:rsidRDefault="0087600B" w:rsidP="00B9686F">
            <w:pPr>
              <w:jc w:val="center"/>
              <w:rPr>
                <w:sz w:val="28"/>
                <w:szCs w:val="28"/>
              </w:rPr>
            </w:pPr>
            <w:r w:rsidRPr="00A90490">
              <w:rPr>
                <w:sz w:val="28"/>
                <w:szCs w:val="28"/>
              </w:rPr>
              <w:t>Ширина</w:t>
            </w:r>
          </w:p>
        </w:tc>
        <w:tc>
          <w:tcPr>
            <w:tcW w:w="801" w:type="dxa"/>
            <w:shd w:val="clear" w:color="auto" w:fill="auto"/>
          </w:tcPr>
          <w:p w:rsidR="0087600B" w:rsidRPr="00A90490" w:rsidRDefault="0087600B" w:rsidP="00B9686F">
            <w:pPr>
              <w:jc w:val="center"/>
              <w:rPr>
                <w:sz w:val="28"/>
                <w:szCs w:val="28"/>
              </w:rPr>
            </w:pPr>
            <w:r w:rsidRPr="00A90490">
              <w:rPr>
                <w:sz w:val="28"/>
                <w:szCs w:val="28"/>
              </w:rPr>
              <w:t>мм</w:t>
            </w:r>
          </w:p>
        </w:tc>
        <w:tc>
          <w:tcPr>
            <w:tcW w:w="4844" w:type="dxa"/>
            <w:shd w:val="clear" w:color="auto" w:fill="auto"/>
          </w:tcPr>
          <w:p w:rsidR="0087600B" w:rsidRPr="00A90490" w:rsidRDefault="0087600B" w:rsidP="00B9686F">
            <w:pPr>
              <w:jc w:val="center"/>
              <w:rPr>
                <w:sz w:val="28"/>
                <w:szCs w:val="28"/>
              </w:rPr>
            </w:pPr>
            <w:r w:rsidRPr="00A90490">
              <w:rPr>
                <w:sz w:val="28"/>
                <w:szCs w:val="28"/>
              </w:rPr>
              <w:t>1480</w:t>
            </w:r>
          </w:p>
        </w:tc>
      </w:tr>
      <w:tr w:rsidR="0087600B" w:rsidRPr="00A90490" w:rsidTr="00B9686F">
        <w:tc>
          <w:tcPr>
            <w:tcW w:w="2135" w:type="dxa"/>
            <w:shd w:val="clear" w:color="auto" w:fill="auto"/>
          </w:tcPr>
          <w:p w:rsidR="0087600B" w:rsidRPr="00A90490" w:rsidRDefault="0087600B" w:rsidP="00B9686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60" w:type="dxa"/>
            <w:shd w:val="clear" w:color="auto" w:fill="auto"/>
          </w:tcPr>
          <w:p w:rsidR="0087600B" w:rsidRPr="00A90490" w:rsidRDefault="0087600B" w:rsidP="00B9686F">
            <w:pPr>
              <w:jc w:val="center"/>
              <w:rPr>
                <w:sz w:val="28"/>
                <w:szCs w:val="28"/>
              </w:rPr>
            </w:pPr>
            <w:r w:rsidRPr="00A90490">
              <w:rPr>
                <w:sz w:val="28"/>
                <w:szCs w:val="28"/>
              </w:rPr>
              <w:t>Высота</w:t>
            </w:r>
          </w:p>
        </w:tc>
        <w:tc>
          <w:tcPr>
            <w:tcW w:w="801" w:type="dxa"/>
            <w:shd w:val="clear" w:color="auto" w:fill="auto"/>
          </w:tcPr>
          <w:p w:rsidR="0087600B" w:rsidRPr="00A90490" w:rsidRDefault="0087600B" w:rsidP="00B9686F">
            <w:pPr>
              <w:jc w:val="center"/>
              <w:rPr>
                <w:sz w:val="28"/>
                <w:szCs w:val="28"/>
              </w:rPr>
            </w:pPr>
            <w:r w:rsidRPr="00A90490">
              <w:rPr>
                <w:sz w:val="28"/>
                <w:szCs w:val="28"/>
              </w:rPr>
              <w:t>мм</w:t>
            </w:r>
          </w:p>
        </w:tc>
        <w:tc>
          <w:tcPr>
            <w:tcW w:w="4844" w:type="dxa"/>
            <w:shd w:val="clear" w:color="auto" w:fill="auto"/>
          </w:tcPr>
          <w:p w:rsidR="0087600B" w:rsidRPr="00A90490" w:rsidRDefault="0087600B" w:rsidP="00B9686F">
            <w:pPr>
              <w:jc w:val="center"/>
              <w:rPr>
                <w:sz w:val="28"/>
                <w:szCs w:val="28"/>
              </w:rPr>
            </w:pPr>
            <w:r w:rsidRPr="00A90490">
              <w:rPr>
                <w:sz w:val="28"/>
                <w:szCs w:val="28"/>
              </w:rPr>
              <w:t>1795</w:t>
            </w:r>
          </w:p>
        </w:tc>
      </w:tr>
      <w:tr w:rsidR="0087600B" w:rsidRPr="00A90490" w:rsidTr="00B9686F">
        <w:tc>
          <w:tcPr>
            <w:tcW w:w="4696" w:type="dxa"/>
            <w:gridSpan w:val="3"/>
            <w:shd w:val="clear" w:color="auto" w:fill="auto"/>
          </w:tcPr>
          <w:p w:rsidR="0087600B" w:rsidRPr="00A90490" w:rsidRDefault="0087600B" w:rsidP="00B9686F">
            <w:pPr>
              <w:jc w:val="center"/>
              <w:rPr>
                <w:sz w:val="28"/>
                <w:szCs w:val="28"/>
                <w:lang w:val="en-US"/>
              </w:rPr>
            </w:pPr>
            <w:r w:rsidRPr="00A90490">
              <w:rPr>
                <w:sz w:val="28"/>
                <w:szCs w:val="28"/>
              </w:rPr>
              <w:t>Масса установки</w:t>
            </w:r>
          </w:p>
        </w:tc>
        <w:tc>
          <w:tcPr>
            <w:tcW w:w="4844" w:type="dxa"/>
            <w:shd w:val="clear" w:color="auto" w:fill="auto"/>
          </w:tcPr>
          <w:p w:rsidR="0087600B" w:rsidRPr="00A90490" w:rsidRDefault="0087600B" w:rsidP="00B9686F">
            <w:pPr>
              <w:jc w:val="center"/>
              <w:rPr>
                <w:sz w:val="28"/>
                <w:szCs w:val="28"/>
              </w:rPr>
            </w:pPr>
            <w:r w:rsidRPr="00A90490">
              <w:rPr>
                <w:sz w:val="28"/>
                <w:szCs w:val="28"/>
              </w:rPr>
              <w:t>1836 кг</w:t>
            </w:r>
          </w:p>
        </w:tc>
      </w:tr>
    </w:tbl>
    <w:p w:rsidR="0087600B" w:rsidRPr="00A90490" w:rsidRDefault="0087600B" w:rsidP="004E3355"/>
    <w:p w:rsidR="0087600B" w:rsidRPr="00A90490" w:rsidRDefault="0087600B" w:rsidP="004E3355"/>
    <w:p w:rsidR="004E3355" w:rsidRPr="00A90490" w:rsidRDefault="004A41C6" w:rsidP="003462F5">
      <w:pPr>
        <w:pStyle w:val="20"/>
      </w:pPr>
      <w:bookmarkStart w:id="65" w:name="_Toc463857784"/>
      <w:r w:rsidRPr="00A90490">
        <w:t xml:space="preserve"> </w:t>
      </w:r>
      <w:r w:rsidR="00DA35D9" w:rsidRPr="00A90490">
        <w:t>Основные технические характеристики компрессорной горелки</w:t>
      </w:r>
      <w:bookmarkEnd w:id="65"/>
    </w:p>
    <w:p w:rsidR="004E3355" w:rsidRPr="00A90490" w:rsidRDefault="004E3355" w:rsidP="004E3355"/>
    <w:p w:rsidR="004E3355" w:rsidRPr="00A90490" w:rsidRDefault="004E3355" w:rsidP="004E3355">
      <w:r w:rsidRPr="00A90490">
        <w:rPr>
          <w:noProof/>
        </w:rPr>
        <w:lastRenderedPageBreak/>
        <w:drawing>
          <wp:inline distT="0" distB="0" distL="0" distR="0" wp14:anchorId="73FBD37C" wp14:editId="1EED2F5D">
            <wp:extent cx="5939790" cy="1928271"/>
            <wp:effectExtent l="0" t="0" r="0" b="0"/>
            <wp:docPr id="5" name="Рисунок 5" descr="C:\Users\Admin\Desktop\КОПИНЦУ-ПРИРОДООХРАНА\Котел водогрейный КВа-0,25 Руководство по эксплуатации\МАТЕРИАЛЫ ГЭЭ КВа-0,25 на отработке\1mazutnye-gorelki-il-s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ПИНЦУ-ПРИРОДООХРАНА\Котел водогрейный КВа-0,25 Руководство по эксплуатации\МАТЕРИАЛЫ ГЭЭ КВа-0,25 на отработке\1mazutnye-gorelki-il-s-v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2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490">
        <w:rPr>
          <w:noProof/>
        </w:rPr>
        <w:drawing>
          <wp:inline distT="0" distB="0" distL="0" distR="0" wp14:anchorId="0C3ECB3F" wp14:editId="6007D5CC">
            <wp:extent cx="5939790" cy="4377938"/>
            <wp:effectExtent l="0" t="0" r="0" b="0"/>
            <wp:docPr id="1" name="Рисунок 1" descr="C:\Users\Admin\Desktop\КОПИНЦУ-ПРИРОДООХРАНА\Котел водогрейный КВа-0,25 Руководство по эксплуатации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ПИНЦУ-ПРИРОДООХРАНА\Котел водогрейный КВа-0,25 Руководство по эксплуатации\4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7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355" w:rsidRPr="00A90490" w:rsidRDefault="004E3355" w:rsidP="004E3355">
      <w:r w:rsidRPr="00A90490">
        <w:rPr>
          <w:noProof/>
        </w:rPr>
        <w:drawing>
          <wp:inline distT="0" distB="0" distL="0" distR="0" wp14:anchorId="27A1EFDE" wp14:editId="0A7BDBB0">
            <wp:extent cx="5939790" cy="1203675"/>
            <wp:effectExtent l="0" t="0" r="0" b="0"/>
            <wp:docPr id="8" name="Рисунок 8" descr="C:\Users\Admin\Desktop\КОПИНЦУ-ПРИРОДООХРАНА\Котел водогрейный КВа-0,25 Руководство по эксплуатации\2-mazutnye-gorelki-il-s-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ПИНЦУ-ПРИРОДООХРАНА\Котел водогрейный КВа-0,25 Руководство по эксплуатации\2-mazutnye-gorelki-il-s-v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355" w:rsidRPr="00A90490" w:rsidRDefault="004E3355" w:rsidP="004E3355"/>
    <w:p w:rsidR="00F821ED" w:rsidRPr="00A90490" w:rsidRDefault="00E82ABC" w:rsidP="004E3355">
      <w:pPr>
        <w:jc w:val="center"/>
        <w:rPr>
          <w:sz w:val="28"/>
          <w:szCs w:val="28"/>
        </w:rPr>
      </w:pPr>
      <w:r w:rsidRPr="00A90490">
        <w:rPr>
          <w:noProof/>
          <w:sz w:val="28"/>
          <w:szCs w:val="28"/>
        </w:rPr>
        <w:lastRenderedPageBreak/>
        <w:drawing>
          <wp:inline distT="0" distB="0" distL="0" distR="0">
            <wp:extent cx="5762625" cy="4321810"/>
            <wp:effectExtent l="0" t="0" r="0" b="0"/>
            <wp:docPr id="2" name="Рисунок 2" descr="C:\Users\admin\Desktop\Котел готов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тел готов 20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1ED" w:rsidRPr="00A90490" w:rsidRDefault="00F821ED" w:rsidP="004E3355">
      <w:pPr>
        <w:jc w:val="center"/>
        <w:rPr>
          <w:sz w:val="28"/>
          <w:szCs w:val="28"/>
        </w:rPr>
      </w:pPr>
      <w:r w:rsidRPr="00A90490">
        <w:rPr>
          <w:sz w:val="28"/>
          <w:szCs w:val="28"/>
        </w:rPr>
        <w:t xml:space="preserve">Рис. </w:t>
      </w:r>
      <w:r w:rsidR="007966B9" w:rsidRPr="00A90490">
        <w:rPr>
          <w:sz w:val="28"/>
          <w:szCs w:val="28"/>
        </w:rPr>
        <w:t>3</w:t>
      </w:r>
      <w:r w:rsidRPr="00A90490">
        <w:rPr>
          <w:sz w:val="28"/>
          <w:szCs w:val="28"/>
        </w:rPr>
        <w:t>. Общий вид котла водогрейного КВр-0,4</w:t>
      </w:r>
    </w:p>
    <w:p w:rsidR="004E3355" w:rsidRPr="00A90490" w:rsidRDefault="00156A8F" w:rsidP="004159FC">
      <w:pPr>
        <w:jc w:val="center"/>
        <w:rPr>
          <w:rFonts w:ascii="Arial" w:hAnsi="Arial"/>
          <w:b/>
          <w:bCs/>
          <w:caps/>
          <w:kern w:val="32"/>
          <w:sz w:val="28"/>
          <w:szCs w:val="32"/>
        </w:rPr>
      </w:pPr>
      <w:r w:rsidRPr="00A90490">
        <w:rPr>
          <w:sz w:val="28"/>
          <w:szCs w:val="28"/>
        </w:rPr>
        <w:t xml:space="preserve"> </w:t>
      </w:r>
      <w:r w:rsidR="004E3355" w:rsidRPr="00A90490">
        <w:rPr>
          <w:noProof/>
        </w:rPr>
        <w:drawing>
          <wp:inline distT="0" distB="0" distL="0" distR="0" wp14:anchorId="058A700A" wp14:editId="2AF8F05F">
            <wp:extent cx="3673475" cy="2632075"/>
            <wp:effectExtent l="0" t="0" r="0" b="0"/>
            <wp:docPr id="9" name="Рисунок 9" descr="C:\Users\Admin\Desktop\КОПИНЦУ-ПРИРОДООХРАНА\Котел водогрейный КВа-0,25 Руководство по эксплуатац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ПИНЦУ-ПРИРОДООХРАНА\Котел водогрейный КВа-0,25 Руководство по эксплуатации\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355" w:rsidRPr="00A90490" w:rsidRDefault="004E3355" w:rsidP="004E3355">
      <w:pPr>
        <w:pStyle w:val="1"/>
      </w:pPr>
    </w:p>
    <w:p w:rsidR="004E3355" w:rsidRPr="00A90490" w:rsidRDefault="004E3355" w:rsidP="004E3355">
      <w:pPr>
        <w:jc w:val="center"/>
        <w:rPr>
          <w:sz w:val="28"/>
        </w:rPr>
      </w:pPr>
      <w:r w:rsidRPr="00A90490">
        <w:rPr>
          <w:sz w:val="28"/>
          <w:szCs w:val="28"/>
        </w:rPr>
        <w:t xml:space="preserve">Рис. </w:t>
      </w:r>
      <w:r w:rsidR="007966B9" w:rsidRPr="00A90490">
        <w:rPr>
          <w:sz w:val="28"/>
          <w:szCs w:val="28"/>
        </w:rPr>
        <w:t>4</w:t>
      </w:r>
      <w:r w:rsidRPr="00A90490">
        <w:rPr>
          <w:sz w:val="28"/>
          <w:szCs w:val="28"/>
        </w:rPr>
        <w:t xml:space="preserve">. Общий вид компрессорной </w:t>
      </w:r>
      <w:r w:rsidRPr="00A90490">
        <w:rPr>
          <w:sz w:val="28"/>
        </w:rPr>
        <w:t>горелки IL-2SV k\D</w:t>
      </w:r>
    </w:p>
    <w:p w:rsidR="003462F5" w:rsidRPr="00A90490" w:rsidRDefault="003462F5" w:rsidP="004E3355">
      <w:pPr>
        <w:jc w:val="center"/>
      </w:pPr>
    </w:p>
    <w:p w:rsidR="002B1AD0" w:rsidRPr="002775D0" w:rsidRDefault="00DA35D9" w:rsidP="003462F5">
      <w:pPr>
        <w:pStyle w:val="20"/>
      </w:pPr>
      <w:bookmarkStart w:id="66" w:name="_Toc463857785"/>
      <w:r w:rsidRPr="00A90490">
        <w:t>6.1</w:t>
      </w:r>
      <w:r w:rsidR="003462F5" w:rsidRPr="00A90490">
        <w:t>. УСЛОВИЯ ЭКСПЛУАТАЦИИ</w:t>
      </w:r>
      <w:bookmarkEnd w:id="66"/>
      <w:r w:rsidR="003462F5" w:rsidRPr="002775D0">
        <w:t xml:space="preserve"> </w:t>
      </w:r>
    </w:p>
    <w:p w:rsidR="00937A36" w:rsidRPr="002775D0" w:rsidRDefault="00937A36" w:rsidP="00F13645"/>
    <w:p w:rsidR="006234F4" w:rsidRPr="002775D0" w:rsidRDefault="00F821ED" w:rsidP="00F821ED">
      <w:pPr>
        <w:ind w:firstLine="708"/>
        <w:rPr>
          <w:bCs/>
          <w:iCs/>
          <w:sz w:val="28"/>
          <w:szCs w:val="28"/>
        </w:rPr>
      </w:pPr>
      <w:r w:rsidRPr="002775D0">
        <w:rPr>
          <w:bCs/>
          <w:iCs/>
          <w:sz w:val="28"/>
          <w:szCs w:val="28"/>
        </w:rPr>
        <w:t xml:space="preserve">Условия и принцип работы </w:t>
      </w:r>
      <w:r w:rsidRPr="002775D0">
        <w:rPr>
          <w:sz w:val="28"/>
          <w:szCs w:val="28"/>
        </w:rPr>
        <w:t xml:space="preserve">котла водогрейного на </w:t>
      </w:r>
      <w:r w:rsidRPr="002775D0">
        <w:rPr>
          <w:bCs/>
          <w:iCs/>
          <w:sz w:val="28"/>
          <w:szCs w:val="28"/>
        </w:rPr>
        <w:t>твердом топливе</w:t>
      </w:r>
      <w:r w:rsidRPr="002775D0">
        <w:rPr>
          <w:sz w:val="28"/>
          <w:szCs w:val="28"/>
        </w:rPr>
        <w:t xml:space="preserve"> и компрессорной горелки на отработанном масле</w:t>
      </w:r>
      <w:r w:rsidRPr="002775D0">
        <w:rPr>
          <w:bCs/>
          <w:iCs/>
          <w:sz w:val="28"/>
          <w:szCs w:val="28"/>
        </w:rPr>
        <w:t xml:space="preserve"> изложен в «Руководстве по эксплуатации» и «Инструкции по эксплуатации» (приложение).</w:t>
      </w:r>
    </w:p>
    <w:p w:rsidR="00F821ED" w:rsidRPr="002775D0" w:rsidRDefault="00F821ED" w:rsidP="00F821ED">
      <w:pPr>
        <w:ind w:firstLine="708"/>
      </w:pPr>
    </w:p>
    <w:p w:rsidR="002B1AD0" w:rsidRPr="002775D0" w:rsidRDefault="00DA35D9" w:rsidP="003462F5">
      <w:pPr>
        <w:pStyle w:val="20"/>
      </w:pPr>
      <w:bookmarkStart w:id="67" w:name="_Toc463857786"/>
      <w:r w:rsidRPr="002775D0">
        <w:lastRenderedPageBreak/>
        <w:t>6.2</w:t>
      </w:r>
      <w:r w:rsidR="00BB0498" w:rsidRPr="002775D0">
        <w:t>. ТЕХНОЛОГИЯ СЖИГАНИЯ</w:t>
      </w:r>
      <w:bookmarkEnd w:id="67"/>
    </w:p>
    <w:p w:rsidR="006234F4" w:rsidRPr="002775D0" w:rsidRDefault="006234F4" w:rsidP="00F13645"/>
    <w:p w:rsidR="00B0464F" w:rsidRDefault="00B0464F" w:rsidP="00B0464F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</w:t>
      </w:r>
      <w:r w:rsidRPr="00D94B1A">
        <w:rPr>
          <w:sz w:val="28"/>
          <w:szCs w:val="28"/>
        </w:rPr>
        <w:t xml:space="preserve">роцесс </w:t>
      </w:r>
      <w:r>
        <w:rPr>
          <w:sz w:val="28"/>
          <w:szCs w:val="28"/>
        </w:rPr>
        <w:t xml:space="preserve">термического окисления (сжигания) отходов обеспечивается подачей и горением в камерах жидкого топлива (отработанные масла) или через дверцу подача твердого топлива (дрова совместно с </w:t>
      </w:r>
      <w:r w:rsidRPr="00DA35D9">
        <w:rPr>
          <w:sz w:val="28"/>
        </w:rPr>
        <w:t>мусор</w:t>
      </w:r>
      <w:r>
        <w:rPr>
          <w:sz w:val="28"/>
        </w:rPr>
        <w:t>ом</w:t>
      </w:r>
      <w:r w:rsidRPr="00DA35D9">
        <w:rPr>
          <w:sz w:val="28"/>
        </w:rPr>
        <w:t xml:space="preserve"> от офисных и бытовых помещений организаций несортированный (исключая крупногабаритный)</w:t>
      </w:r>
      <w:r>
        <w:rPr>
          <w:sz w:val="28"/>
          <w:szCs w:val="28"/>
        </w:rPr>
        <w:t xml:space="preserve"> или нарезанными </w:t>
      </w:r>
      <w:r>
        <w:rPr>
          <w:sz w:val="28"/>
        </w:rPr>
        <w:t>покрышками</w:t>
      </w:r>
      <w:r w:rsidRPr="00DA35D9">
        <w:rPr>
          <w:sz w:val="28"/>
        </w:rPr>
        <w:t xml:space="preserve"> пневматических шин с металлическим кордом отработанные</w:t>
      </w:r>
      <w:r>
        <w:rPr>
          <w:sz w:val="28"/>
          <w:szCs w:val="28"/>
        </w:rPr>
        <w:t>).</w:t>
      </w:r>
    </w:p>
    <w:p w:rsidR="004E3355" w:rsidRPr="002775D0" w:rsidRDefault="004E3355" w:rsidP="004E3355">
      <w:pPr>
        <w:widowControl/>
        <w:shd w:val="clear" w:color="auto" w:fill="FFFFFF"/>
        <w:autoSpaceDE/>
        <w:autoSpaceDN/>
        <w:adjustRightInd/>
        <w:ind w:firstLine="567"/>
        <w:rPr>
          <w:sz w:val="28"/>
          <w:szCs w:val="28"/>
        </w:rPr>
      </w:pPr>
      <w:r w:rsidRPr="002775D0">
        <w:rPr>
          <w:sz w:val="28"/>
          <w:szCs w:val="28"/>
        </w:rPr>
        <w:t>Отработанное масло имеет большую вязкость, поэтому его подогревают в специальном бачке. Бачок оснащен термостатом, позволяющим изменять температуру нагрева в зависимости от вида топлива. Этим обеспечивается универсальность горелок по топливу.</w:t>
      </w:r>
    </w:p>
    <w:p w:rsidR="004E3355" w:rsidRPr="002775D0" w:rsidRDefault="004E3355" w:rsidP="004E3355">
      <w:pPr>
        <w:widowControl/>
        <w:shd w:val="clear" w:color="auto" w:fill="FFFFFF"/>
        <w:autoSpaceDE/>
        <w:autoSpaceDN/>
        <w:adjustRightInd/>
        <w:ind w:firstLine="567"/>
        <w:rPr>
          <w:sz w:val="28"/>
          <w:szCs w:val="28"/>
        </w:rPr>
      </w:pPr>
      <w:r w:rsidRPr="002775D0">
        <w:rPr>
          <w:sz w:val="28"/>
          <w:szCs w:val="28"/>
        </w:rPr>
        <w:t>Сжатый воздух от внешнего компрессора, проходя с высокой скоростью через специальную форсунку, создает разряжение в топливопроводе и засасывает топливо из бачка подогревателя, одновременно распыляя его. Создается горючая смесь, которая воспламеняется при помощи эле</w:t>
      </w:r>
      <w:r w:rsidR="00686A86" w:rsidRPr="002775D0">
        <w:rPr>
          <w:sz w:val="28"/>
          <w:szCs w:val="28"/>
        </w:rPr>
        <w:t>к</w:t>
      </w:r>
      <w:r w:rsidRPr="002775D0">
        <w:rPr>
          <w:sz w:val="28"/>
          <w:szCs w:val="28"/>
        </w:rPr>
        <w:t>тродов розжига.</w:t>
      </w:r>
    </w:p>
    <w:p w:rsidR="004E3355" w:rsidRPr="002775D0" w:rsidRDefault="004E3355" w:rsidP="004E3355">
      <w:pPr>
        <w:widowControl/>
        <w:shd w:val="clear" w:color="auto" w:fill="FFFFFF"/>
        <w:autoSpaceDE/>
        <w:autoSpaceDN/>
        <w:adjustRightInd/>
        <w:ind w:firstLine="567"/>
        <w:rPr>
          <w:sz w:val="28"/>
          <w:szCs w:val="28"/>
        </w:rPr>
      </w:pPr>
      <w:r w:rsidRPr="002775D0">
        <w:rPr>
          <w:sz w:val="28"/>
          <w:szCs w:val="28"/>
        </w:rPr>
        <w:t>Дополнительный объем воздуха для горения (вторичный воздух) подается вентилятором горелки в необходимом для нормального горения объеме.</w:t>
      </w:r>
    </w:p>
    <w:p w:rsidR="004E3355" w:rsidRPr="002775D0" w:rsidRDefault="004E3355" w:rsidP="004E3355">
      <w:pPr>
        <w:widowControl/>
        <w:shd w:val="clear" w:color="auto" w:fill="FFFFFF"/>
        <w:autoSpaceDE/>
        <w:autoSpaceDN/>
        <w:adjustRightInd/>
        <w:ind w:firstLine="567"/>
        <w:rPr>
          <w:sz w:val="28"/>
          <w:szCs w:val="28"/>
        </w:rPr>
      </w:pPr>
      <w:r w:rsidRPr="002775D0">
        <w:rPr>
          <w:sz w:val="28"/>
          <w:szCs w:val="28"/>
        </w:rPr>
        <w:t>Регулировка мощности в горелках такого типа производится регулятором первичного (сжатого) воздуха, установленным на горелке.</w:t>
      </w:r>
    </w:p>
    <w:p w:rsidR="004E3355" w:rsidRPr="002775D0" w:rsidRDefault="004E3355" w:rsidP="004E3355">
      <w:pPr>
        <w:widowControl/>
        <w:shd w:val="clear" w:color="auto" w:fill="FFFFFF"/>
        <w:autoSpaceDE/>
        <w:autoSpaceDN/>
        <w:adjustRightInd/>
        <w:ind w:firstLine="567"/>
        <w:rPr>
          <w:sz w:val="28"/>
          <w:szCs w:val="28"/>
        </w:rPr>
      </w:pPr>
      <w:r w:rsidRPr="002775D0">
        <w:rPr>
          <w:sz w:val="28"/>
          <w:szCs w:val="28"/>
        </w:rPr>
        <w:t>Эжекционный принцип работы обеспечивает высокую надежность горелок при использовании отработанного масла. Это связано с тем, что в системе отсутствует механический насос высокого давления, а форсунки имеют достаточно большой </w:t>
      </w:r>
    </w:p>
    <w:p w:rsidR="004E3355" w:rsidRPr="002775D0" w:rsidRDefault="004E3355" w:rsidP="004E3355">
      <w:pPr>
        <w:ind w:firstLine="567"/>
      </w:pPr>
      <w:r w:rsidRPr="002775D0">
        <w:rPr>
          <w:sz w:val="28"/>
          <w:szCs w:val="28"/>
        </w:rPr>
        <w:t xml:space="preserve">Воздушный нагнетатель обеспечивает высокую турбулентность в камере без переноса частиц пепла - подачу большего количества воздуха и большей скорости потока в камеру сжигания с сохранением эффективного контроля процесса сжигания с помощью современного программируемого контроллера. Система обеспечивает значительное преимущество в отношении скорости процесса и расхода топлива. </w:t>
      </w:r>
    </w:p>
    <w:p w:rsidR="00937A36" w:rsidRPr="002775D0" w:rsidRDefault="00937A36" w:rsidP="00C2571F"/>
    <w:p w:rsidR="000C21CF" w:rsidRPr="002775D0" w:rsidRDefault="00DA35D9" w:rsidP="003462F5">
      <w:pPr>
        <w:pStyle w:val="20"/>
      </w:pPr>
      <w:bookmarkStart w:id="68" w:name="_Toc463857787"/>
      <w:r w:rsidRPr="002775D0">
        <w:t>6.3</w:t>
      </w:r>
      <w:r w:rsidR="0090229C" w:rsidRPr="002775D0">
        <w:t xml:space="preserve">. </w:t>
      </w:r>
      <w:r w:rsidR="00B0464F">
        <w:t>ПОДАЧА</w:t>
      </w:r>
      <w:r w:rsidR="0090229C" w:rsidRPr="002775D0">
        <w:t xml:space="preserve"> ТОПЛИВА</w:t>
      </w:r>
      <w:bookmarkEnd w:id="68"/>
    </w:p>
    <w:p w:rsidR="000C21CF" w:rsidRPr="002775D0" w:rsidRDefault="000C21CF" w:rsidP="00C2571F">
      <w:pPr>
        <w:rPr>
          <w:sz w:val="28"/>
        </w:rPr>
      </w:pPr>
    </w:p>
    <w:p w:rsidR="004E3355" w:rsidRPr="002775D0" w:rsidRDefault="004E3355" w:rsidP="004E3355">
      <w:pPr>
        <w:widowControl/>
        <w:shd w:val="clear" w:color="auto" w:fill="FFFFFF"/>
        <w:autoSpaceDE/>
        <w:autoSpaceDN/>
        <w:adjustRightInd/>
        <w:ind w:firstLine="708"/>
        <w:rPr>
          <w:sz w:val="28"/>
          <w:szCs w:val="28"/>
        </w:rPr>
      </w:pPr>
      <w:r w:rsidRPr="002775D0">
        <w:rPr>
          <w:sz w:val="28"/>
          <w:szCs w:val="28"/>
        </w:rPr>
        <w:t>Большинство горелок, использующих в качестве топлива отработанное масло, устроены одинаково.</w:t>
      </w:r>
    </w:p>
    <w:p w:rsidR="004E3355" w:rsidRPr="002775D0" w:rsidRDefault="004E3355" w:rsidP="004E3355">
      <w:pPr>
        <w:widowControl/>
        <w:shd w:val="clear" w:color="auto" w:fill="FFFFFF"/>
        <w:autoSpaceDE/>
        <w:autoSpaceDN/>
        <w:adjustRightInd/>
        <w:ind w:firstLine="708"/>
        <w:rPr>
          <w:sz w:val="28"/>
          <w:szCs w:val="28"/>
        </w:rPr>
      </w:pPr>
      <w:r w:rsidRPr="002775D0">
        <w:rPr>
          <w:sz w:val="28"/>
          <w:szCs w:val="28"/>
        </w:rPr>
        <w:t xml:space="preserve">Принцип действия таких горелок - эжекционная подача топлива на форсунку.  Другими словами, топливо не нагнетается в форсунку насосом высокого давления, а засасывается в </w:t>
      </w:r>
      <w:r w:rsidR="00F821ED" w:rsidRPr="002775D0">
        <w:rPr>
          <w:sz w:val="28"/>
          <w:szCs w:val="28"/>
        </w:rPr>
        <w:t>нее проходящим</w:t>
      </w:r>
      <w:r w:rsidRPr="002775D0">
        <w:rPr>
          <w:sz w:val="28"/>
          <w:szCs w:val="28"/>
        </w:rPr>
        <w:t xml:space="preserve"> потоком сжатого воздуха от внешнего компрессора.</w:t>
      </w:r>
    </w:p>
    <w:p w:rsidR="004E3355" w:rsidRPr="002775D0" w:rsidRDefault="004E3355" w:rsidP="004E3355">
      <w:pPr>
        <w:widowControl/>
        <w:shd w:val="clear" w:color="auto" w:fill="FFFFFF"/>
        <w:autoSpaceDE/>
        <w:autoSpaceDN/>
        <w:adjustRightInd/>
        <w:ind w:firstLine="708"/>
        <w:rPr>
          <w:sz w:val="28"/>
          <w:szCs w:val="28"/>
        </w:rPr>
      </w:pPr>
      <w:r w:rsidRPr="002775D0">
        <w:rPr>
          <w:sz w:val="28"/>
          <w:szCs w:val="28"/>
        </w:rPr>
        <w:t>Подъемно-насосный агрегат располагается на расходном топливном баке. Он состоит из топливного насоса, топливного фильтра и шлангов, один из которых оснащен плавающим сетчатым топливозаборником и соединен с топливным баком, а другой подключается к горелке.</w:t>
      </w:r>
    </w:p>
    <w:p w:rsidR="004E3355" w:rsidRPr="002775D0" w:rsidRDefault="004E3355" w:rsidP="004E3355">
      <w:pPr>
        <w:widowControl/>
        <w:shd w:val="clear" w:color="auto" w:fill="FFFFFF"/>
        <w:autoSpaceDE/>
        <w:autoSpaceDN/>
        <w:adjustRightInd/>
        <w:ind w:firstLine="708"/>
        <w:rPr>
          <w:sz w:val="28"/>
          <w:szCs w:val="28"/>
        </w:rPr>
      </w:pPr>
      <w:r w:rsidRPr="002775D0">
        <w:rPr>
          <w:sz w:val="28"/>
          <w:szCs w:val="28"/>
        </w:rPr>
        <w:lastRenderedPageBreak/>
        <w:t>Топливозаборник всасывает топливо (отработку) почти с самой поверхности, тогда как осадок и влага находятся на дне бака. Этим обеспечивается относительная чистота топлива и отсутствие в нем воды.</w:t>
      </w:r>
    </w:p>
    <w:p w:rsidR="004E3355" w:rsidRPr="002775D0" w:rsidRDefault="004E3355" w:rsidP="004E3355">
      <w:pPr>
        <w:widowControl/>
        <w:shd w:val="clear" w:color="auto" w:fill="FFFFFF"/>
        <w:autoSpaceDE/>
        <w:autoSpaceDN/>
        <w:adjustRightInd/>
        <w:ind w:firstLine="708"/>
        <w:rPr>
          <w:sz w:val="28"/>
          <w:szCs w:val="28"/>
        </w:rPr>
      </w:pPr>
      <w:r w:rsidRPr="002775D0">
        <w:rPr>
          <w:sz w:val="28"/>
          <w:szCs w:val="28"/>
        </w:rPr>
        <w:t>Топливный фильтр горелок представляет собой масляный фильтр тонкой очистки, применяемый в автомобильных двигателях внутреннего сгорания. Этим обеспечивается высокий уровень очистки масла от механических примесей вместе с простотой и дешевизной замены фильтра при его загрязнении.</w:t>
      </w:r>
    </w:p>
    <w:p w:rsidR="004E3355" w:rsidRPr="002775D0" w:rsidRDefault="004E3355" w:rsidP="004E3355">
      <w:pPr>
        <w:widowControl/>
        <w:shd w:val="clear" w:color="auto" w:fill="FFFFFF"/>
        <w:autoSpaceDE/>
        <w:autoSpaceDN/>
        <w:adjustRightInd/>
        <w:ind w:firstLine="708"/>
        <w:rPr>
          <w:sz w:val="28"/>
          <w:szCs w:val="28"/>
        </w:rPr>
      </w:pPr>
      <w:r w:rsidRPr="002775D0">
        <w:rPr>
          <w:sz w:val="28"/>
          <w:szCs w:val="28"/>
        </w:rPr>
        <w:t>После прохождения фильтра топливо подается в камеру предварительного разогрева. Температура подогрева задается регулятором в зависимости от вида топлива. Для отработанного масла эта температура находится в пределах 80-90 °С. Подогревом топлива достигается снижение его вязкости для качественного распыления в горелке. </w:t>
      </w:r>
    </w:p>
    <w:p w:rsidR="004E3355" w:rsidRPr="002775D0" w:rsidRDefault="004E3355" w:rsidP="004E3355">
      <w:pPr>
        <w:widowControl/>
        <w:shd w:val="clear" w:color="auto" w:fill="FFFFFF"/>
        <w:autoSpaceDE/>
        <w:autoSpaceDN/>
        <w:adjustRightInd/>
        <w:ind w:firstLine="708"/>
        <w:rPr>
          <w:sz w:val="28"/>
          <w:szCs w:val="28"/>
        </w:rPr>
      </w:pPr>
      <w:r w:rsidRPr="002775D0">
        <w:rPr>
          <w:sz w:val="28"/>
          <w:szCs w:val="28"/>
        </w:rPr>
        <w:t>Нагретое до минимальной вязкости топливо потоком первичного (сжатого) воздуха засасывается в форсунку (форсунки).</w:t>
      </w:r>
    </w:p>
    <w:p w:rsidR="004E3355" w:rsidRPr="002775D0" w:rsidRDefault="004E3355" w:rsidP="004E3355">
      <w:pPr>
        <w:widowControl/>
        <w:shd w:val="clear" w:color="auto" w:fill="FFFFFF"/>
        <w:autoSpaceDE/>
        <w:autoSpaceDN/>
        <w:adjustRightInd/>
        <w:ind w:firstLine="708"/>
        <w:rPr>
          <w:sz w:val="28"/>
          <w:szCs w:val="28"/>
        </w:rPr>
      </w:pPr>
      <w:r w:rsidRPr="002775D0">
        <w:rPr>
          <w:sz w:val="28"/>
          <w:szCs w:val="28"/>
        </w:rPr>
        <w:t>Вторичный воздух подается собственным вентилятором горелки в объеме, необходимом для нормального сгорания топливной смеси. При этом концентрация СО2 в выхлопных газах составляет около 11%. Данная концентрация обеспечивается регулировкой заслонки вторичного воздуха в зависимости от характеристик топки котла.</w:t>
      </w:r>
    </w:p>
    <w:p w:rsidR="004E3355" w:rsidRPr="002775D0" w:rsidRDefault="004E3355" w:rsidP="004E3355">
      <w:pPr>
        <w:widowControl/>
        <w:shd w:val="clear" w:color="auto" w:fill="FFFFFF"/>
        <w:autoSpaceDE/>
        <w:autoSpaceDN/>
        <w:adjustRightInd/>
        <w:ind w:firstLine="708"/>
        <w:rPr>
          <w:sz w:val="28"/>
          <w:szCs w:val="28"/>
        </w:rPr>
      </w:pPr>
      <w:r w:rsidRPr="002775D0">
        <w:rPr>
          <w:sz w:val="28"/>
          <w:szCs w:val="28"/>
        </w:rPr>
        <w:t>Воспламенение топлива происходит благодаря трансформатору розжига и электродам. Воздушная струя закручивается, проходя через рассекатель. Это способствует лучшему распределению горючей смеси по объему камеры сгорания и более полному сгоранию топлива, а также обеспечивает максимальную стабильность пламени при работе с такими специфическим видом топлива, как отработанное масло.</w:t>
      </w:r>
    </w:p>
    <w:p w:rsidR="00F821ED" w:rsidRPr="002775D0" w:rsidRDefault="00F821ED" w:rsidP="00F821ED">
      <w:pPr>
        <w:ind w:firstLine="708"/>
        <w:rPr>
          <w:sz w:val="28"/>
        </w:rPr>
      </w:pPr>
      <w:r w:rsidRPr="002775D0">
        <w:rPr>
          <w:sz w:val="28"/>
        </w:rPr>
        <w:t>Загрузка твердых отходов производится вручную.</w:t>
      </w:r>
      <w:r w:rsidRPr="002775D0">
        <w:rPr>
          <w:sz w:val="28"/>
          <w:szCs w:val="28"/>
        </w:rPr>
        <w:t xml:space="preserve"> Загрузочный люк камеры сжигания должен всегда быть закрыт. Открывать загрузочный люк можно только для растопки, загрузки следующей партии отходов и очистки камеры от золы и несгоревших остатков.</w:t>
      </w:r>
    </w:p>
    <w:p w:rsidR="00F821ED" w:rsidRPr="002775D0" w:rsidRDefault="00F821ED" w:rsidP="004E3355">
      <w:pPr>
        <w:widowControl/>
        <w:shd w:val="clear" w:color="auto" w:fill="FFFFFF"/>
        <w:autoSpaceDE/>
        <w:autoSpaceDN/>
        <w:adjustRightInd/>
        <w:ind w:firstLine="708"/>
        <w:rPr>
          <w:sz w:val="28"/>
          <w:szCs w:val="28"/>
        </w:rPr>
      </w:pPr>
    </w:p>
    <w:p w:rsidR="003C7327" w:rsidRPr="002775D0" w:rsidRDefault="00482287" w:rsidP="003462F5">
      <w:pPr>
        <w:pStyle w:val="20"/>
      </w:pPr>
      <w:bookmarkStart w:id="69" w:name="_Toc463857788"/>
      <w:r w:rsidRPr="002775D0">
        <w:t>6.4</w:t>
      </w:r>
      <w:r w:rsidR="003C7327" w:rsidRPr="002775D0">
        <w:t xml:space="preserve"> УПРАВЛЕНИЕ РАБОТОЙ УСТАНОВКИ</w:t>
      </w:r>
      <w:bookmarkEnd w:id="69"/>
    </w:p>
    <w:p w:rsidR="00BE7778" w:rsidRPr="002775D0" w:rsidRDefault="00BE7778" w:rsidP="00C2571F"/>
    <w:p w:rsidR="004E3355" w:rsidRPr="002775D0" w:rsidRDefault="004E3355" w:rsidP="004E3355">
      <w:pPr>
        <w:ind w:firstLine="708"/>
        <w:rPr>
          <w:sz w:val="28"/>
          <w:szCs w:val="28"/>
        </w:rPr>
      </w:pPr>
      <w:r w:rsidRPr="002775D0">
        <w:rPr>
          <w:sz w:val="28"/>
          <w:szCs w:val="28"/>
        </w:rPr>
        <w:t>Топливо в топливонагреватель подается самотеком в случае использования горелки без топливного насоса, при этом расходная топливная емкость должна устанавливаться минимум на 1 метре выше оси горелки.</w:t>
      </w:r>
    </w:p>
    <w:p w:rsidR="004E3355" w:rsidRPr="002775D0" w:rsidRDefault="004E3355" w:rsidP="004E3355">
      <w:pPr>
        <w:ind w:firstLine="708"/>
        <w:rPr>
          <w:sz w:val="28"/>
          <w:szCs w:val="28"/>
        </w:rPr>
      </w:pPr>
      <w:r w:rsidRPr="002775D0">
        <w:rPr>
          <w:sz w:val="28"/>
          <w:szCs w:val="28"/>
        </w:rPr>
        <w:t>Все горелки работают по принципу инжекции топлива через форсунку с дальнейшим распылением.</w:t>
      </w:r>
    </w:p>
    <w:p w:rsidR="004E3355" w:rsidRPr="002775D0" w:rsidRDefault="004E3355" w:rsidP="004E3355">
      <w:pPr>
        <w:ind w:firstLine="708"/>
        <w:rPr>
          <w:sz w:val="28"/>
          <w:szCs w:val="28"/>
        </w:rPr>
      </w:pPr>
      <w:r w:rsidRPr="002775D0">
        <w:rPr>
          <w:sz w:val="28"/>
          <w:szCs w:val="28"/>
        </w:rPr>
        <w:t xml:space="preserve">Топливо проходит через форсунку, распыляясь по средствам подведения сжатого воздуха, поджигается дугой проходящего </w:t>
      </w:r>
      <w:r w:rsidR="00F821ED" w:rsidRPr="002775D0">
        <w:rPr>
          <w:sz w:val="28"/>
          <w:szCs w:val="28"/>
        </w:rPr>
        <w:t>между электродами,</w:t>
      </w:r>
      <w:r w:rsidRPr="002775D0">
        <w:rPr>
          <w:sz w:val="28"/>
          <w:szCs w:val="28"/>
        </w:rPr>
        <w:t xml:space="preserve"> установленными внутри горелки.</w:t>
      </w:r>
    </w:p>
    <w:p w:rsidR="00EF4F55" w:rsidRPr="002775D0" w:rsidRDefault="004E3355" w:rsidP="004E3355">
      <w:pPr>
        <w:ind w:firstLine="708"/>
        <w:rPr>
          <w:sz w:val="28"/>
          <w:szCs w:val="28"/>
        </w:rPr>
      </w:pPr>
      <w:r w:rsidRPr="002775D0">
        <w:rPr>
          <w:sz w:val="28"/>
          <w:szCs w:val="28"/>
        </w:rPr>
        <w:t xml:space="preserve">При внезапном погасании факела, который отслеживается фотодатчиком происходит автоматическая остановка горелки, повторный пуск выполняется в автоматическом режиме однократно. В случае если автоматический запуск оказался неудачным система останавливает горелку и загорается индикатор </w:t>
      </w:r>
      <w:r w:rsidRPr="002775D0">
        <w:rPr>
          <w:sz w:val="28"/>
          <w:szCs w:val="28"/>
        </w:rPr>
        <w:lastRenderedPageBreak/>
        <w:t>«авария» на пульте управления.</w:t>
      </w:r>
    </w:p>
    <w:p w:rsidR="004E3355" w:rsidRPr="002775D0" w:rsidRDefault="004E3355" w:rsidP="004E3355">
      <w:pPr>
        <w:ind w:firstLine="708"/>
        <w:rPr>
          <w:sz w:val="28"/>
          <w:szCs w:val="28"/>
        </w:rPr>
      </w:pPr>
      <w:r w:rsidRPr="002775D0">
        <w:rPr>
          <w:sz w:val="28"/>
          <w:szCs w:val="28"/>
        </w:rPr>
        <w:t xml:space="preserve"> </w:t>
      </w:r>
    </w:p>
    <w:p w:rsidR="00BE7778" w:rsidRPr="002775D0" w:rsidRDefault="00482287" w:rsidP="003462F5">
      <w:pPr>
        <w:pStyle w:val="20"/>
      </w:pPr>
      <w:bookmarkStart w:id="70" w:name="_Toc463857789"/>
      <w:r w:rsidRPr="002775D0">
        <w:t>6.5</w:t>
      </w:r>
      <w:r w:rsidR="0090229C" w:rsidRPr="002775D0">
        <w:t xml:space="preserve"> ТРЕБОВАНИЯ БЕЗОПАСНОСТИ</w:t>
      </w:r>
      <w:bookmarkEnd w:id="70"/>
      <w:r w:rsidR="0090229C" w:rsidRPr="002775D0">
        <w:t xml:space="preserve"> </w:t>
      </w:r>
    </w:p>
    <w:p w:rsidR="000F62C2" w:rsidRPr="002775D0" w:rsidRDefault="000F62C2" w:rsidP="00C2571F"/>
    <w:p w:rsidR="00F821ED" w:rsidRPr="002775D0" w:rsidRDefault="00F821ED" w:rsidP="00F821ED">
      <w:pPr>
        <w:ind w:firstLine="708"/>
        <w:rPr>
          <w:sz w:val="28"/>
          <w:szCs w:val="28"/>
        </w:rPr>
      </w:pPr>
      <w:r w:rsidRPr="002775D0">
        <w:rPr>
          <w:sz w:val="28"/>
        </w:rPr>
        <w:t>На предприятии разработаны</w:t>
      </w:r>
      <w:r w:rsidR="000C0827" w:rsidRPr="002775D0">
        <w:rPr>
          <w:sz w:val="28"/>
        </w:rPr>
        <w:t xml:space="preserve"> Инструкция № 43 от 15</w:t>
      </w:r>
      <w:r w:rsidRPr="002775D0">
        <w:rPr>
          <w:sz w:val="28"/>
        </w:rPr>
        <w:t>.0</w:t>
      </w:r>
      <w:r w:rsidR="000C0827" w:rsidRPr="002775D0">
        <w:rPr>
          <w:sz w:val="28"/>
        </w:rPr>
        <w:t>9</w:t>
      </w:r>
      <w:r w:rsidRPr="002775D0">
        <w:rPr>
          <w:sz w:val="28"/>
        </w:rPr>
        <w:t>.2016 «</w:t>
      </w:r>
      <w:r w:rsidRPr="002775D0">
        <w:rPr>
          <w:bCs/>
          <w:sz w:val="28"/>
          <w:lang w:eastAsia="en-US"/>
        </w:rPr>
        <w:t>По охране труда и безопасным методам работы д</w:t>
      </w:r>
      <w:r w:rsidRPr="002775D0">
        <w:rPr>
          <w:sz w:val="28"/>
        </w:rPr>
        <w:t>ля оператора котлов водогрейных</w:t>
      </w:r>
      <w:r w:rsidRPr="002775D0">
        <w:rPr>
          <w:sz w:val="28"/>
          <w:szCs w:val="28"/>
        </w:rPr>
        <w:t>.</w:t>
      </w:r>
    </w:p>
    <w:p w:rsidR="004E3355" w:rsidRPr="002775D0" w:rsidRDefault="004E3355" w:rsidP="004E3355">
      <w:pPr>
        <w:ind w:firstLine="708"/>
        <w:rPr>
          <w:sz w:val="28"/>
        </w:rPr>
      </w:pPr>
      <w:r w:rsidRPr="002775D0">
        <w:rPr>
          <w:sz w:val="28"/>
          <w:szCs w:val="28"/>
        </w:rPr>
        <w:t>К самостоятельной работе оператором водогрейных котлов допускаются лица, не моложе</w:t>
      </w:r>
      <w:r w:rsidRPr="002775D0">
        <w:rPr>
          <w:noProof/>
          <w:sz w:val="28"/>
          <w:szCs w:val="28"/>
        </w:rPr>
        <w:t xml:space="preserve"> 18</w:t>
      </w:r>
      <w:r w:rsidRPr="002775D0">
        <w:rPr>
          <w:sz w:val="28"/>
          <w:szCs w:val="28"/>
        </w:rPr>
        <w:t xml:space="preserve"> лет, прошедшие медицинскую комиссию на профпригодность, прошедшие вводный инструктаж, инструктаж на рабочем месте, обучение по охране труда и безопасным методам выполнения работ и сдавшие экзамены по утверждённой программе.</w:t>
      </w:r>
    </w:p>
    <w:p w:rsidR="000F62C2" w:rsidRPr="002775D0" w:rsidRDefault="000F62C2" w:rsidP="00C2571F"/>
    <w:p w:rsidR="000F62C2" w:rsidRPr="002775D0" w:rsidRDefault="00482287" w:rsidP="003462F5">
      <w:pPr>
        <w:pStyle w:val="20"/>
      </w:pPr>
      <w:bookmarkStart w:id="71" w:name="_Toc463857790"/>
      <w:r w:rsidRPr="002775D0">
        <w:t>6.6</w:t>
      </w:r>
      <w:r w:rsidR="0090229C" w:rsidRPr="002775D0">
        <w:t xml:space="preserve"> ТЕХНИЧЕСКОЕ ОБСЛУЖИВАНИЕ</w:t>
      </w:r>
      <w:bookmarkEnd w:id="71"/>
    </w:p>
    <w:p w:rsidR="000F62C2" w:rsidRPr="002775D0" w:rsidRDefault="000F62C2" w:rsidP="00C2571F"/>
    <w:p w:rsidR="004E3355" w:rsidRPr="00F821ED" w:rsidRDefault="004E3355" w:rsidP="004E3355">
      <w:pPr>
        <w:ind w:firstLine="708"/>
        <w:rPr>
          <w:sz w:val="28"/>
          <w:szCs w:val="28"/>
        </w:rPr>
      </w:pPr>
      <w:r w:rsidRPr="002775D0">
        <w:rPr>
          <w:sz w:val="28"/>
          <w:szCs w:val="28"/>
        </w:rPr>
        <w:t>Текущий ремонт и техническое обслуживание установки выполняются в соответствии с «Руководством по эксплуатации» (приложение).</w:t>
      </w:r>
    </w:p>
    <w:p w:rsidR="00B04662" w:rsidRDefault="00B04662" w:rsidP="00A417C0">
      <w:pPr>
        <w:ind w:firstLine="708"/>
        <w:rPr>
          <w:sz w:val="28"/>
          <w:szCs w:val="28"/>
        </w:rPr>
      </w:pPr>
    </w:p>
    <w:p w:rsidR="00B04662" w:rsidRDefault="00B04662" w:rsidP="00A417C0">
      <w:pPr>
        <w:ind w:firstLine="708"/>
        <w:rPr>
          <w:sz w:val="28"/>
          <w:szCs w:val="28"/>
        </w:rPr>
      </w:pPr>
    </w:p>
    <w:p w:rsidR="00DB188E" w:rsidRDefault="00DB188E" w:rsidP="00C2571F">
      <w:pPr>
        <w:rPr>
          <w:sz w:val="28"/>
          <w:szCs w:val="28"/>
        </w:rPr>
      </w:pPr>
    </w:p>
    <w:p w:rsidR="00FB750F" w:rsidRDefault="00FB750F">
      <w:pPr>
        <w:widowControl/>
        <w:autoSpaceDE/>
        <w:autoSpaceDN/>
        <w:adjustRightInd/>
        <w:jc w:val="left"/>
        <w:rPr>
          <w:rFonts w:ascii="Arial" w:hAnsi="Arial"/>
          <w:b/>
          <w:bCs/>
          <w:caps/>
          <w:kern w:val="32"/>
          <w:sz w:val="28"/>
          <w:szCs w:val="32"/>
        </w:rPr>
      </w:pPr>
      <w:r>
        <w:br w:type="page"/>
      </w:r>
    </w:p>
    <w:p w:rsidR="002F66EB" w:rsidRPr="00563D38" w:rsidRDefault="002F66EB" w:rsidP="00B9686F">
      <w:pPr>
        <w:rPr>
          <w:sz w:val="28"/>
          <w:szCs w:val="28"/>
        </w:rPr>
      </w:pPr>
    </w:p>
    <w:p w:rsidR="00563D38" w:rsidRPr="00563D38" w:rsidRDefault="00563D38" w:rsidP="00B9686F">
      <w:pPr>
        <w:rPr>
          <w:sz w:val="28"/>
          <w:szCs w:val="28"/>
        </w:rPr>
      </w:pPr>
    </w:p>
    <w:p w:rsidR="00563D38" w:rsidRDefault="00563D38" w:rsidP="00B9686F"/>
    <w:p w:rsidR="00563D38" w:rsidRDefault="00563D38" w:rsidP="00B9686F"/>
    <w:p w:rsidR="00563D38" w:rsidRDefault="00563D38" w:rsidP="00B9686F"/>
    <w:p w:rsidR="00563D38" w:rsidRDefault="00563D38" w:rsidP="00B9686F"/>
    <w:p w:rsidR="00563D38" w:rsidRDefault="00563D38" w:rsidP="00B9686F"/>
    <w:p w:rsidR="00563D38" w:rsidRDefault="00563D38" w:rsidP="00B9686F"/>
    <w:p w:rsidR="00563D38" w:rsidRDefault="00563D38" w:rsidP="00B9686F"/>
    <w:p w:rsidR="00563D38" w:rsidRDefault="00563D38" w:rsidP="00B9686F"/>
    <w:p w:rsidR="00563D38" w:rsidRDefault="00563D38" w:rsidP="00B9686F"/>
    <w:p w:rsidR="00EC2DDB" w:rsidRDefault="00EC2DDB" w:rsidP="00B9686F"/>
    <w:p w:rsidR="00EC2DDB" w:rsidRDefault="00EC2DDB" w:rsidP="00B9686F"/>
    <w:p w:rsidR="00EC2DDB" w:rsidRDefault="00EC2DDB" w:rsidP="00B9686F"/>
    <w:p w:rsidR="00EC2DDB" w:rsidRDefault="00EC2DDB" w:rsidP="00B9686F"/>
    <w:p w:rsidR="00EC2DDB" w:rsidRDefault="00EC2DDB" w:rsidP="00B9686F"/>
    <w:p w:rsidR="00EC2DDB" w:rsidRDefault="00EC2DDB" w:rsidP="00B9686F"/>
    <w:p w:rsidR="00EC2DDB" w:rsidRDefault="00EC2DDB" w:rsidP="00B9686F"/>
    <w:p w:rsidR="00EC2DDB" w:rsidRDefault="00EC2DDB" w:rsidP="00B9686F"/>
    <w:p w:rsidR="00EC2DDB" w:rsidRDefault="00EC2DDB" w:rsidP="00B9686F"/>
    <w:p w:rsidR="00EC2DDB" w:rsidRDefault="00EC2DDB" w:rsidP="00B9686F"/>
    <w:p w:rsidR="00EC2DDB" w:rsidRDefault="00EC2DDB" w:rsidP="00B9686F"/>
    <w:p w:rsidR="00EC2DDB" w:rsidRDefault="00EC2DDB" w:rsidP="00B9686F"/>
    <w:p w:rsidR="00EC2DDB" w:rsidRDefault="00EC2DDB" w:rsidP="00B9686F"/>
    <w:p w:rsidR="00295A7D" w:rsidRDefault="00295A7D" w:rsidP="001761C4">
      <w:pPr>
        <w:jc w:val="center"/>
        <w:rPr>
          <w:sz w:val="28"/>
          <w:szCs w:val="28"/>
        </w:rPr>
      </w:pPr>
      <w:r w:rsidRPr="00295A7D">
        <w:rPr>
          <w:sz w:val="72"/>
          <w:szCs w:val="28"/>
        </w:rPr>
        <w:t>Приложени</w:t>
      </w:r>
      <w:r w:rsidR="00CE0DB1">
        <w:rPr>
          <w:sz w:val="72"/>
          <w:szCs w:val="28"/>
        </w:rPr>
        <w:t>я</w:t>
      </w:r>
    </w:p>
    <w:p w:rsidR="00295A7D" w:rsidRDefault="00295A7D" w:rsidP="0091213B">
      <w:pPr>
        <w:ind w:firstLine="708"/>
        <w:rPr>
          <w:sz w:val="28"/>
          <w:szCs w:val="28"/>
        </w:rPr>
      </w:pPr>
    </w:p>
    <w:p w:rsidR="00A83160" w:rsidRPr="00A83160" w:rsidRDefault="00A83160" w:rsidP="00A83160">
      <w:pPr>
        <w:ind w:left="708"/>
        <w:rPr>
          <w:sz w:val="28"/>
          <w:szCs w:val="28"/>
        </w:rPr>
      </w:pPr>
    </w:p>
    <w:p w:rsidR="00E54C2F" w:rsidRDefault="00E54C2F" w:rsidP="00E54C2F">
      <w:pPr>
        <w:rPr>
          <w:sz w:val="28"/>
          <w:szCs w:val="28"/>
        </w:rPr>
      </w:pPr>
    </w:p>
    <w:p w:rsidR="00E54C2F" w:rsidRDefault="00E54C2F" w:rsidP="00E54C2F">
      <w:pPr>
        <w:rPr>
          <w:sz w:val="28"/>
          <w:szCs w:val="28"/>
        </w:rPr>
      </w:pPr>
    </w:p>
    <w:p w:rsidR="00FE068C" w:rsidRDefault="00FE068C" w:rsidP="00753C00">
      <w:pPr>
        <w:jc w:val="left"/>
      </w:pPr>
    </w:p>
    <w:p w:rsidR="00FE068C" w:rsidRDefault="00FE068C" w:rsidP="00753C00">
      <w:pPr>
        <w:jc w:val="left"/>
      </w:pPr>
    </w:p>
    <w:p w:rsidR="00FE068C" w:rsidRDefault="00FE068C" w:rsidP="00753C00">
      <w:pPr>
        <w:jc w:val="left"/>
      </w:pPr>
    </w:p>
    <w:p w:rsidR="00FE068C" w:rsidRDefault="00FE068C" w:rsidP="00753C00">
      <w:pPr>
        <w:jc w:val="left"/>
      </w:pPr>
    </w:p>
    <w:p w:rsidR="001761C4" w:rsidRDefault="001761C4" w:rsidP="00753C00">
      <w:pPr>
        <w:jc w:val="left"/>
      </w:pPr>
    </w:p>
    <w:p w:rsidR="001761C4" w:rsidRDefault="001761C4" w:rsidP="00753C00">
      <w:pPr>
        <w:jc w:val="left"/>
      </w:pPr>
    </w:p>
    <w:p w:rsidR="001761C4" w:rsidRDefault="001761C4" w:rsidP="00753C00">
      <w:pPr>
        <w:jc w:val="left"/>
      </w:pPr>
    </w:p>
    <w:p w:rsidR="001761C4" w:rsidRDefault="001761C4" w:rsidP="00753C00">
      <w:pPr>
        <w:jc w:val="left"/>
      </w:pPr>
    </w:p>
    <w:p w:rsidR="001761C4" w:rsidRDefault="001761C4" w:rsidP="00753C00">
      <w:pPr>
        <w:jc w:val="left"/>
      </w:pPr>
    </w:p>
    <w:p w:rsidR="001761C4" w:rsidRDefault="001761C4" w:rsidP="00753C00">
      <w:pPr>
        <w:jc w:val="left"/>
      </w:pPr>
    </w:p>
    <w:p w:rsidR="001761C4" w:rsidRDefault="001761C4" w:rsidP="00753C00">
      <w:pPr>
        <w:jc w:val="left"/>
      </w:pPr>
    </w:p>
    <w:p w:rsidR="001761C4" w:rsidRDefault="001761C4" w:rsidP="00753C00">
      <w:pPr>
        <w:jc w:val="left"/>
      </w:pPr>
    </w:p>
    <w:p w:rsidR="001761C4" w:rsidRDefault="001761C4" w:rsidP="00753C00">
      <w:pPr>
        <w:jc w:val="left"/>
      </w:pPr>
    </w:p>
    <w:p w:rsidR="001761C4" w:rsidRDefault="001761C4" w:rsidP="00753C00">
      <w:pPr>
        <w:jc w:val="left"/>
      </w:pPr>
    </w:p>
    <w:p w:rsidR="001761C4" w:rsidRDefault="001761C4" w:rsidP="00753C00">
      <w:pPr>
        <w:jc w:val="left"/>
      </w:pPr>
    </w:p>
    <w:p w:rsidR="001761C4" w:rsidRDefault="001761C4" w:rsidP="00753C00">
      <w:pPr>
        <w:jc w:val="left"/>
      </w:pPr>
    </w:p>
    <w:p w:rsidR="001761C4" w:rsidRDefault="001761C4" w:rsidP="00753C00">
      <w:pPr>
        <w:jc w:val="left"/>
      </w:pPr>
    </w:p>
    <w:p w:rsidR="001761C4" w:rsidRDefault="001761C4" w:rsidP="00753C00">
      <w:pPr>
        <w:jc w:val="left"/>
      </w:pPr>
    </w:p>
    <w:p w:rsidR="001761C4" w:rsidRDefault="001761C4" w:rsidP="00753C00">
      <w:pPr>
        <w:jc w:val="left"/>
      </w:pPr>
    </w:p>
    <w:sectPr w:rsidR="001761C4" w:rsidSect="006A797C">
      <w:pgSz w:w="11906" w:h="16838" w:code="9"/>
      <w:pgMar w:top="1134" w:right="851" w:bottom="1134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F6B" w:rsidRDefault="00CB2F6B" w:rsidP="00251F30">
      <w:r>
        <w:separator/>
      </w:r>
    </w:p>
  </w:endnote>
  <w:endnote w:type="continuationSeparator" w:id="0">
    <w:p w:rsidR="00CB2F6B" w:rsidRDefault="00CB2F6B" w:rsidP="00251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15773"/>
      <w:docPartObj>
        <w:docPartGallery w:val="Page Numbers (Bottom of Page)"/>
        <w:docPartUnique/>
      </w:docPartObj>
    </w:sdtPr>
    <w:sdtEndPr/>
    <w:sdtContent>
      <w:p w:rsidR="00A76F61" w:rsidRDefault="00A76F61">
        <w:pPr>
          <w:pStyle w:val="af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7A5E">
          <w:rPr>
            <w:noProof/>
          </w:rPr>
          <w:t>50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F6B" w:rsidRDefault="00CB2F6B" w:rsidP="00251F30">
      <w:r>
        <w:separator/>
      </w:r>
    </w:p>
  </w:footnote>
  <w:footnote w:type="continuationSeparator" w:id="0">
    <w:p w:rsidR="00CB2F6B" w:rsidRDefault="00CB2F6B" w:rsidP="00251F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5B06905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A8ACB5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EA7A0E"/>
    <w:multiLevelType w:val="multilevel"/>
    <w:tmpl w:val="04190023"/>
    <w:styleLink w:val="a0"/>
    <w:lvl w:ilvl="0">
      <w:start w:val="1"/>
      <w:numFmt w:val="upperRoman"/>
      <w:lvlText w:val="Статья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3" w15:restartNumberingAfterBreak="0">
    <w:nsid w:val="0C3B6E4A"/>
    <w:multiLevelType w:val="hybridMultilevel"/>
    <w:tmpl w:val="BD40BE3E"/>
    <w:lvl w:ilvl="0" w:tplc="D1F0A51E">
      <w:start w:val="2"/>
      <w:numFmt w:val="decimal"/>
      <w:lvlText w:val="%1."/>
      <w:lvlJc w:val="left"/>
      <w:pPr>
        <w:ind w:left="177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13F67BBC"/>
    <w:multiLevelType w:val="hybridMultilevel"/>
    <w:tmpl w:val="A4B0634A"/>
    <w:lvl w:ilvl="0" w:tplc="E48A1A4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1F4C5AF0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6" w15:restartNumberingAfterBreak="0">
    <w:nsid w:val="1F7F156D"/>
    <w:multiLevelType w:val="hybridMultilevel"/>
    <w:tmpl w:val="993E4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A528E"/>
    <w:multiLevelType w:val="hybridMultilevel"/>
    <w:tmpl w:val="BE5429C0"/>
    <w:lvl w:ilvl="0" w:tplc="112042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A5A6DAC"/>
    <w:multiLevelType w:val="hybridMultilevel"/>
    <w:tmpl w:val="4F8AD46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DC05BE6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0" w15:restartNumberingAfterBreak="0">
    <w:nsid w:val="2F050129"/>
    <w:multiLevelType w:val="multilevel"/>
    <w:tmpl w:val="4B50897C"/>
    <w:lvl w:ilvl="0">
      <w:start w:val="1"/>
      <w:numFmt w:val="decimal"/>
      <w:lvlText w:val="%1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"/>
      <w:lvlJc w:val="left"/>
      <w:pPr>
        <w:ind w:left="3196" w:hanging="360"/>
      </w:pPr>
      <w:rPr>
        <w:rFonts w:hint="default"/>
        <w:b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2AB102E"/>
    <w:multiLevelType w:val="multilevel"/>
    <w:tmpl w:val="4B14C1AE"/>
    <w:lvl w:ilvl="0">
      <w:start w:val="1"/>
      <w:numFmt w:val="decimal"/>
      <w:pStyle w:val="a1"/>
      <w:lvlText w:val="%1."/>
      <w:lvlJc w:val="left"/>
      <w:pPr>
        <w:ind w:left="717" w:hanging="360"/>
      </w:pPr>
    </w:lvl>
    <w:lvl w:ilvl="1">
      <w:start w:val="1"/>
      <w:numFmt w:val="decimal"/>
      <w:lvlText w:val="%1.%2."/>
      <w:lvlJc w:val="left"/>
      <w:pPr>
        <w:ind w:left="1149" w:hanging="432"/>
      </w:pPr>
    </w:lvl>
    <w:lvl w:ilvl="2">
      <w:start w:val="1"/>
      <w:numFmt w:val="decimal"/>
      <w:lvlText w:val="%1.%2.%3."/>
      <w:lvlJc w:val="left"/>
      <w:pPr>
        <w:ind w:left="1581" w:hanging="504"/>
      </w:pPr>
    </w:lvl>
    <w:lvl w:ilvl="3">
      <w:start w:val="1"/>
      <w:numFmt w:val="decimal"/>
      <w:lvlText w:val="%1.%2.%3.%4."/>
      <w:lvlJc w:val="left"/>
      <w:pPr>
        <w:ind w:left="2085" w:hanging="648"/>
      </w:pPr>
    </w:lvl>
    <w:lvl w:ilvl="4">
      <w:start w:val="1"/>
      <w:numFmt w:val="decimal"/>
      <w:lvlText w:val="%1.%2.%3.%4.%5."/>
      <w:lvlJc w:val="left"/>
      <w:pPr>
        <w:ind w:left="2589" w:hanging="792"/>
      </w:pPr>
    </w:lvl>
    <w:lvl w:ilvl="5">
      <w:start w:val="1"/>
      <w:numFmt w:val="decimal"/>
      <w:lvlText w:val="%1.%2.%3.%4.%5.%6."/>
      <w:lvlJc w:val="left"/>
      <w:pPr>
        <w:ind w:left="3093" w:hanging="936"/>
      </w:pPr>
    </w:lvl>
    <w:lvl w:ilvl="6">
      <w:start w:val="1"/>
      <w:numFmt w:val="decimal"/>
      <w:lvlText w:val="%1.%2.%3.%4.%5.%6.%7."/>
      <w:lvlJc w:val="left"/>
      <w:pPr>
        <w:ind w:left="3597" w:hanging="1080"/>
      </w:pPr>
    </w:lvl>
    <w:lvl w:ilvl="7">
      <w:start w:val="1"/>
      <w:numFmt w:val="decimal"/>
      <w:lvlText w:val="%1.%2.%3.%4.%5.%6.%7.%8."/>
      <w:lvlJc w:val="left"/>
      <w:pPr>
        <w:ind w:left="4101" w:hanging="1224"/>
      </w:pPr>
    </w:lvl>
    <w:lvl w:ilvl="8">
      <w:start w:val="1"/>
      <w:numFmt w:val="decimal"/>
      <w:lvlText w:val="%1.%2.%3.%4.%5.%6.%7.%8.%9."/>
      <w:lvlJc w:val="left"/>
      <w:pPr>
        <w:ind w:left="4677" w:hanging="1440"/>
      </w:pPr>
    </w:lvl>
  </w:abstractNum>
  <w:abstractNum w:abstractNumId="12" w15:restartNumberingAfterBreak="0">
    <w:nsid w:val="37A32BA4"/>
    <w:multiLevelType w:val="multilevel"/>
    <w:tmpl w:val="D0B06C2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9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63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2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2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4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2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88" w:hanging="1800"/>
      </w:pPr>
      <w:rPr>
        <w:rFonts w:hint="default"/>
      </w:rPr>
    </w:lvl>
  </w:abstractNum>
  <w:abstractNum w:abstractNumId="13" w15:restartNumberingAfterBreak="0">
    <w:nsid w:val="3E7D005B"/>
    <w:multiLevelType w:val="multilevel"/>
    <w:tmpl w:val="80AA5B04"/>
    <w:lvl w:ilvl="0">
      <w:start w:val="1"/>
      <w:numFmt w:val="bullet"/>
      <w:lvlText w:val="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sz w:val="16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  <w:sz w:val="18"/>
      </w:rPr>
    </w:lvl>
    <w:lvl w:ilvl="2">
      <w:start w:val="1"/>
      <w:numFmt w:val="bullet"/>
      <w:lvlText w:val="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sz w:val="18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4D421F27"/>
    <w:multiLevelType w:val="hybridMultilevel"/>
    <w:tmpl w:val="D1BE2158"/>
    <w:lvl w:ilvl="0" w:tplc="EF46063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50E934C3"/>
    <w:multiLevelType w:val="hybridMultilevel"/>
    <w:tmpl w:val="B6B8246A"/>
    <w:lvl w:ilvl="0" w:tplc="0848196E">
      <w:start w:val="1"/>
      <w:numFmt w:val="bullet"/>
      <w:lvlText w:val=""/>
      <w:lvlJc w:val="left"/>
      <w:pPr>
        <w:ind w:left="0" w:hanging="360"/>
      </w:pPr>
      <w:rPr>
        <w:rFonts w:ascii="Wingdings" w:hAnsi="Wingdings" w:hint="default"/>
        <w:b w:val="0"/>
        <w:i w:val="0"/>
        <w:sz w:val="16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513C3042"/>
    <w:multiLevelType w:val="multilevel"/>
    <w:tmpl w:val="34421484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51DA70C9"/>
    <w:multiLevelType w:val="hybridMultilevel"/>
    <w:tmpl w:val="2A742458"/>
    <w:lvl w:ilvl="0" w:tplc="7C5C4C6A">
      <w:start w:val="1"/>
      <w:numFmt w:val="bullet"/>
      <w:lvlText w:val="–"/>
      <w:lvlJc w:val="left"/>
      <w:pPr>
        <w:ind w:left="1570" w:hanging="360"/>
      </w:pPr>
      <w:rPr>
        <w:rFonts w:ascii="Times New Roman" w:hAnsi="Times New Roman" w:cs="Times New Roman" w:hint="default"/>
        <w:sz w:val="26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8" w15:restartNumberingAfterBreak="0">
    <w:nsid w:val="5CC54EA9"/>
    <w:multiLevelType w:val="multilevel"/>
    <w:tmpl w:val="DE1EC7C2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6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6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8" w:hanging="2160"/>
      </w:pPr>
      <w:rPr>
        <w:rFonts w:hint="default"/>
      </w:rPr>
    </w:lvl>
  </w:abstractNum>
  <w:abstractNum w:abstractNumId="19" w15:restartNumberingAfterBreak="0">
    <w:nsid w:val="60C06C0F"/>
    <w:multiLevelType w:val="hybridMultilevel"/>
    <w:tmpl w:val="B9BC15F6"/>
    <w:name w:val="ПМИ маркерованный список52222222"/>
    <w:lvl w:ilvl="0" w:tplc="86B075DE">
      <w:start w:val="1"/>
      <w:numFmt w:val="bullet"/>
      <w:lvlRestart w:val="0"/>
      <w:lvlText w:val=""/>
      <w:lvlJc w:val="left"/>
      <w:pPr>
        <w:ind w:left="124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0" w15:restartNumberingAfterBreak="0">
    <w:nsid w:val="6CEC6C5A"/>
    <w:multiLevelType w:val="multilevel"/>
    <w:tmpl w:val="1EA4D1F8"/>
    <w:lvl w:ilvl="0">
      <w:start w:val="1"/>
      <w:numFmt w:val="bullet"/>
      <w:lvlText w:val="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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  <w:sz w:val="20"/>
      </w:rPr>
    </w:lvl>
    <w:lvl w:ilvl="2">
      <w:start w:val="1"/>
      <w:numFmt w:val="bullet"/>
      <w:lvlText w:val="◊"/>
      <w:lvlJc w:val="left"/>
      <w:pPr>
        <w:tabs>
          <w:tab w:val="num" w:pos="1701"/>
        </w:tabs>
        <w:ind w:left="1418" w:hanging="284"/>
      </w:pPr>
      <w:rPr>
        <w:rFonts w:ascii="Tahoma" w:hAnsi="Tahoma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6D9406D8"/>
    <w:multiLevelType w:val="hybridMultilevel"/>
    <w:tmpl w:val="85E41538"/>
    <w:lvl w:ilvl="0" w:tplc="7C5C4C6A">
      <w:start w:val="1"/>
      <w:numFmt w:val="bullet"/>
      <w:lvlText w:val="–"/>
      <w:lvlJc w:val="left"/>
      <w:pPr>
        <w:ind w:left="1570" w:hanging="360"/>
      </w:pPr>
      <w:rPr>
        <w:rFonts w:ascii="Times New Roman" w:hAnsi="Times New Roman" w:hint="default"/>
        <w:sz w:val="26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2" w15:restartNumberingAfterBreak="0">
    <w:nsid w:val="74384A3D"/>
    <w:multiLevelType w:val="hybridMultilevel"/>
    <w:tmpl w:val="ACB2CC14"/>
    <w:lvl w:ilvl="0" w:tplc="470C0B60">
      <w:start w:val="1"/>
      <w:numFmt w:val="bullet"/>
      <w:lvlText w:val="–"/>
      <w:lvlJc w:val="left"/>
      <w:pPr>
        <w:ind w:left="1570" w:hanging="360"/>
      </w:pPr>
      <w:rPr>
        <w:rFonts w:ascii="Times New Roman" w:hAnsi="Times New Roman" w:cs="Times New Roman" w:hint="default"/>
        <w:sz w:val="26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3" w15:restartNumberingAfterBreak="0">
    <w:nsid w:val="74732ED5"/>
    <w:multiLevelType w:val="multilevel"/>
    <w:tmpl w:val="C5EC82B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2564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FBF0E3C"/>
    <w:multiLevelType w:val="hybridMultilevel"/>
    <w:tmpl w:val="811689EA"/>
    <w:name w:val="ПМИ маркерованный список52222222222222"/>
    <w:lvl w:ilvl="0" w:tplc="86B075DE">
      <w:start w:val="1"/>
      <w:numFmt w:val="bullet"/>
      <w:lvlRestart w:val="0"/>
      <w:lvlText w:val=""/>
      <w:lvlJc w:val="left"/>
      <w:pPr>
        <w:ind w:left="1248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5"/>
  </w:num>
  <w:num w:numId="5">
    <w:abstractNumId w:val="2"/>
  </w:num>
  <w:num w:numId="6">
    <w:abstractNumId w:val="15"/>
  </w:num>
  <w:num w:numId="7">
    <w:abstractNumId w:val="20"/>
  </w:num>
  <w:num w:numId="8">
    <w:abstractNumId w:val="13"/>
  </w:num>
  <w:num w:numId="9">
    <w:abstractNumId w:val="23"/>
  </w:num>
  <w:num w:numId="10">
    <w:abstractNumId w:val="10"/>
  </w:num>
  <w:num w:numId="11">
    <w:abstractNumId w:val="11"/>
  </w:num>
  <w:num w:numId="12">
    <w:abstractNumId w:val="12"/>
  </w:num>
  <w:num w:numId="13">
    <w:abstractNumId w:val="21"/>
  </w:num>
  <w:num w:numId="14">
    <w:abstractNumId w:val="22"/>
  </w:num>
  <w:num w:numId="15">
    <w:abstractNumId w:val="17"/>
  </w:num>
  <w:num w:numId="16">
    <w:abstractNumId w:val="24"/>
  </w:num>
  <w:num w:numId="17">
    <w:abstractNumId w:val="16"/>
  </w:num>
  <w:num w:numId="18">
    <w:abstractNumId w:val="18"/>
  </w:num>
  <w:num w:numId="19">
    <w:abstractNumId w:val="10"/>
    <w:lvlOverride w:ilvl="0">
      <w:startOverride w:val="2"/>
    </w:lvlOverride>
    <w:lvlOverride w:ilvl="1">
      <w:startOverride w:val="1"/>
    </w:lvlOverride>
  </w:num>
  <w:num w:numId="20">
    <w:abstractNumId w:val="10"/>
    <w:lvlOverride w:ilvl="0">
      <w:startOverride w:val="2"/>
    </w:lvlOverride>
    <w:lvlOverride w:ilvl="1">
      <w:startOverride w:val="1"/>
    </w:lvlOverride>
  </w:num>
  <w:num w:numId="21">
    <w:abstractNumId w:val="3"/>
  </w:num>
  <w:num w:numId="22">
    <w:abstractNumId w:val="6"/>
  </w:num>
  <w:num w:numId="23">
    <w:abstractNumId w:val="8"/>
  </w:num>
  <w:num w:numId="24">
    <w:abstractNumId w:val="14"/>
  </w:num>
  <w:num w:numId="25">
    <w:abstractNumId w:val="7"/>
  </w:num>
  <w:num w:numId="26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rawingGridHorizontalSpacing w:val="120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6293"/>
    <w:rsid w:val="00002416"/>
    <w:rsid w:val="00002566"/>
    <w:rsid w:val="00003388"/>
    <w:rsid w:val="000041C9"/>
    <w:rsid w:val="00004281"/>
    <w:rsid w:val="00004644"/>
    <w:rsid w:val="00004FD9"/>
    <w:rsid w:val="00006143"/>
    <w:rsid w:val="000061C9"/>
    <w:rsid w:val="00006BAD"/>
    <w:rsid w:val="00007250"/>
    <w:rsid w:val="00007E8E"/>
    <w:rsid w:val="00010EC0"/>
    <w:rsid w:val="0001175C"/>
    <w:rsid w:val="00011BCA"/>
    <w:rsid w:val="00014E6A"/>
    <w:rsid w:val="00015328"/>
    <w:rsid w:val="000164B2"/>
    <w:rsid w:val="00016655"/>
    <w:rsid w:val="000175A9"/>
    <w:rsid w:val="000203B7"/>
    <w:rsid w:val="0002126A"/>
    <w:rsid w:val="0002223A"/>
    <w:rsid w:val="00022522"/>
    <w:rsid w:val="00023A2D"/>
    <w:rsid w:val="00024687"/>
    <w:rsid w:val="00030255"/>
    <w:rsid w:val="0003185B"/>
    <w:rsid w:val="00031885"/>
    <w:rsid w:val="000338B6"/>
    <w:rsid w:val="000348B1"/>
    <w:rsid w:val="00035293"/>
    <w:rsid w:val="000372E0"/>
    <w:rsid w:val="00037AEC"/>
    <w:rsid w:val="00037D0B"/>
    <w:rsid w:val="0004270B"/>
    <w:rsid w:val="00042B99"/>
    <w:rsid w:val="00042F7D"/>
    <w:rsid w:val="00043414"/>
    <w:rsid w:val="0004432F"/>
    <w:rsid w:val="00045315"/>
    <w:rsid w:val="0004571B"/>
    <w:rsid w:val="00046CCD"/>
    <w:rsid w:val="000508C1"/>
    <w:rsid w:val="00050AED"/>
    <w:rsid w:val="00050CB4"/>
    <w:rsid w:val="0005266E"/>
    <w:rsid w:val="00052BC0"/>
    <w:rsid w:val="00052DC1"/>
    <w:rsid w:val="00053621"/>
    <w:rsid w:val="000536DF"/>
    <w:rsid w:val="00053E11"/>
    <w:rsid w:val="00054C6E"/>
    <w:rsid w:val="00056A15"/>
    <w:rsid w:val="00056E3B"/>
    <w:rsid w:val="0005702C"/>
    <w:rsid w:val="0005725D"/>
    <w:rsid w:val="0005746F"/>
    <w:rsid w:val="000628BD"/>
    <w:rsid w:val="0006321C"/>
    <w:rsid w:val="00063D14"/>
    <w:rsid w:val="000645C3"/>
    <w:rsid w:val="000654A4"/>
    <w:rsid w:val="000664D5"/>
    <w:rsid w:val="000667DC"/>
    <w:rsid w:val="0006715C"/>
    <w:rsid w:val="00067F34"/>
    <w:rsid w:val="00070273"/>
    <w:rsid w:val="000702DD"/>
    <w:rsid w:val="00070EC4"/>
    <w:rsid w:val="00070EF4"/>
    <w:rsid w:val="000717E0"/>
    <w:rsid w:val="00072EC0"/>
    <w:rsid w:val="00073476"/>
    <w:rsid w:val="0007388C"/>
    <w:rsid w:val="00073B23"/>
    <w:rsid w:val="000772EE"/>
    <w:rsid w:val="00077D43"/>
    <w:rsid w:val="0008010F"/>
    <w:rsid w:val="000861ED"/>
    <w:rsid w:val="00086986"/>
    <w:rsid w:val="00087663"/>
    <w:rsid w:val="0009004B"/>
    <w:rsid w:val="0009108E"/>
    <w:rsid w:val="000920A9"/>
    <w:rsid w:val="0009241A"/>
    <w:rsid w:val="00094E95"/>
    <w:rsid w:val="00095363"/>
    <w:rsid w:val="00095E0A"/>
    <w:rsid w:val="00096750"/>
    <w:rsid w:val="00096CE2"/>
    <w:rsid w:val="000A0F2D"/>
    <w:rsid w:val="000A1901"/>
    <w:rsid w:val="000A4BF1"/>
    <w:rsid w:val="000A55ED"/>
    <w:rsid w:val="000A5CBC"/>
    <w:rsid w:val="000A688A"/>
    <w:rsid w:val="000A6BA0"/>
    <w:rsid w:val="000A789B"/>
    <w:rsid w:val="000B101F"/>
    <w:rsid w:val="000B103F"/>
    <w:rsid w:val="000B1D27"/>
    <w:rsid w:val="000B2C8A"/>
    <w:rsid w:val="000B476A"/>
    <w:rsid w:val="000B5244"/>
    <w:rsid w:val="000B53D7"/>
    <w:rsid w:val="000B5474"/>
    <w:rsid w:val="000B6032"/>
    <w:rsid w:val="000B7C24"/>
    <w:rsid w:val="000C0060"/>
    <w:rsid w:val="000C0827"/>
    <w:rsid w:val="000C1754"/>
    <w:rsid w:val="000C176E"/>
    <w:rsid w:val="000C21CF"/>
    <w:rsid w:val="000C44EC"/>
    <w:rsid w:val="000C5229"/>
    <w:rsid w:val="000C790A"/>
    <w:rsid w:val="000D0056"/>
    <w:rsid w:val="000D05A0"/>
    <w:rsid w:val="000D0642"/>
    <w:rsid w:val="000D1011"/>
    <w:rsid w:val="000D15D9"/>
    <w:rsid w:val="000D31A6"/>
    <w:rsid w:val="000D5251"/>
    <w:rsid w:val="000D6169"/>
    <w:rsid w:val="000D6402"/>
    <w:rsid w:val="000D78AB"/>
    <w:rsid w:val="000D7D6F"/>
    <w:rsid w:val="000E0B86"/>
    <w:rsid w:val="000E2B71"/>
    <w:rsid w:val="000E364F"/>
    <w:rsid w:val="000E578E"/>
    <w:rsid w:val="000E6D45"/>
    <w:rsid w:val="000E6E8E"/>
    <w:rsid w:val="000F0306"/>
    <w:rsid w:val="000F1E53"/>
    <w:rsid w:val="000F2107"/>
    <w:rsid w:val="000F2131"/>
    <w:rsid w:val="000F2601"/>
    <w:rsid w:val="000F3B2E"/>
    <w:rsid w:val="000F5A6C"/>
    <w:rsid w:val="000F62C2"/>
    <w:rsid w:val="000F6B89"/>
    <w:rsid w:val="000F6C7D"/>
    <w:rsid w:val="000F6E8F"/>
    <w:rsid w:val="00101018"/>
    <w:rsid w:val="001021BC"/>
    <w:rsid w:val="00102C90"/>
    <w:rsid w:val="001040BB"/>
    <w:rsid w:val="00105994"/>
    <w:rsid w:val="00105F84"/>
    <w:rsid w:val="0010612B"/>
    <w:rsid w:val="00106886"/>
    <w:rsid w:val="0011132C"/>
    <w:rsid w:val="00111439"/>
    <w:rsid w:val="0011204F"/>
    <w:rsid w:val="001123DC"/>
    <w:rsid w:val="001124CD"/>
    <w:rsid w:val="00113720"/>
    <w:rsid w:val="00114168"/>
    <w:rsid w:val="00115788"/>
    <w:rsid w:val="001170F9"/>
    <w:rsid w:val="00117808"/>
    <w:rsid w:val="00121088"/>
    <w:rsid w:val="0012263A"/>
    <w:rsid w:val="001240AD"/>
    <w:rsid w:val="0012456E"/>
    <w:rsid w:val="00127817"/>
    <w:rsid w:val="001302A1"/>
    <w:rsid w:val="001303F9"/>
    <w:rsid w:val="00130809"/>
    <w:rsid w:val="001312FE"/>
    <w:rsid w:val="00133B0C"/>
    <w:rsid w:val="001341B1"/>
    <w:rsid w:val="00134691"/>
    <w:rsid w:val="001353BB"/>
    <w:rsid w:val="0014076D"/>
    <w:rsid w:val="00141472"/>
    <w:rsid w:val="001418C6"/>
    <w:rsid w:val="00141E8B"/>
    <w:rsid w:val="001424B8"/>
    <w:rsid w:val="0014434F"/>
    <w:rsid w:val="001456DC"/>
    <w:rsid w:val="001464D8"/>
    <w:rsid w:val="001470FE"/>
    <w:rsid w:val="00151759"/>
    <w:rsid w:val="001527A8"/>
    <w:rsid w:val="00152D84"/>
    <w:rsid w:val="00152E0B"/>
    <w:rsid w:val="001531A8"/>
    <w:rsid w:val="00153ECF"/>
    <w:rsid w:val="00154465"/>
    <w:rsid w:val="00155EBA"/>
    <w:rsid w:val="00156021"/>
    <w:rsid w:val="00156A8F"/>
    <w:rsid w:val="001620BF"/>
    <w:rsid w:val="001623F0"/>
    <w:rsid w:val="001637E4"/>
    <w:rsid w:val="00163F3F"/>
    <w:rsid w:val="00164687"/>
    <w:rsid w:val="00164F15"/>
    <w:rsid w:val="00165379"/>
    <w:rsid w:val="00171350"/>
    <w:rsid w:val="00171E09"/>
    <w:rsid w:val="00172294"/>
    <w:rsid w:val="0017274C"/>
    <w:rsid w:val="0017292B"/>
    <w:rsid w:val="00172E1D"/>
    <w:rsid w:val="0017424E"/>
    <w:rsid w:val="001761C4"/>
    <w:rsid w:val="0017784A"/>
    <w:rsid w:val="0018004A"/>
    <w:rsid w:val="00181988"/>
    <w:rsid w:val="00183683"/>
    <w:rsid w:val="001837B9"/>
    <w:rsid w:val="00185E6D"/>
    <w:rsid w:val="00186BEF"/>
    <w:rsid w:val="0018713C"/>
    <w:rsid w:val="00190D15"/>
    <w:rsid w:val="0019284D"/>
    <w:rsid w:val="00192B68"/>
    <w:rsid w:val="00193CA6"/>
    <w:rsid w:val="00194241"/>
    <w:rsid w:val="0019576E"/>
    <w:rsid w:val="00197B0F"/>
    <w:rsid w:val="00197E6C"/>
    <w:rsid w:val="001A039C"/>
    <w:rsid w:val="001A19D7"/>
    <w:rsid w:val="001A2307"/>
    <w:rsid w:val="001A2C8E"/>
    <w:rsid w:val="001A35D4"/>
    <w:rsid w:val="001A4178"/>
    <w:rsid w:val="001A59B8"/>
    <w:rsid w:val="001A62E5"/>
    <w:rsid w:val="001A6412"/>
    <w:rsid w:val="001A6971"/>
    <w:rsid w:val="001A6B99"/>
    <w:rsid w:val="001A7D61"/>
    <w:rsid w:val="001B1938"/>
    <w:rsid w:val="001B1DB8"/>
    <w:rsid w:val="001B2C4F"/>
    <w:rsid w:val="001B2FBF"/>
    <w:rsid w:val="001B35DA"/>
    <w:rsid w:val="001B619C"/>
    <w:rsid w:val="001B6974"/>
    <w:rsid w:val="001C149C"/>
    <w:rsid w:val="001C1E95"/>
    <w:rsid w:val="001C3F8D"/>
    <w:rsid w:val="001C5518"/>
    <w:rsid w:val="001C6587"/>
    <w:rsid w:val="001C7169"/>
    <w:rsid w:val="001C7C78"/>
    <w:rsid w:val="001D0D1E"/>
    <w:rsid w:val="001D1651"/>
    <w:rsid w:val="001D4A17"/>
    <w:rsid w:val="001D51C0"/>
    <w:rsid w:val="001D5E4C"/>
    <w:rsid w:val="001D76D3"/>
    <w:rsid w:val="001E1FF4"/>
    <w:rsid w:val="001E21CB"/>
    <w:rsid w:val="001E28BE"/>
    <w:rsid w:val="001E3647"/>
    <w:rsid w:val="001E44B2"/>
    <w:rsid w:val="001E5C5C"/>
    <w:rsid w:val="001E637D"/>
    <w:rsid w:val="001E67D6"/>
    <w:rsid w:val="001F07F2"/>
    <w:rsid w:val="001F3CBE"/>
    <w:rsid w:val="001F4EDA"/>
    <w:rsid w:val="001F5C14"/>
    <w:rsid w:val="00200E39"/>
    <w:rsid w:val="00201172"/>
    <w:rsid w:val="002016AD"/>
    <w:rsid w:val="0020199D"/>
    <w:rsid w:val="00201FFB"/>
    <w:rsid w:val="00204E38"/>
    <w:rsid w:val="00205462"/>
    <w:rsid w:val="00207B18"/>
    <w:rsid w:val="00210967"/>
    <w:rsid w:val="00210C7F"/>
    <w:rsid w:val="00211441"/>
    <w:rsid w:val="00211D51"/>
    <w:rsid w:val="00213A60"/>
    <w:rsid w:val="00215E76"/>
    <w:rsid w:val="00216E06"/>
    <w:rsid w:val="00217740"/>
    <w:rsid w:val="00217A71"/>
    <w:rsid w:val="002206D7"/>
    <w:rsid w:val="00220E65"/>
    <w:rsid w:val="00222876"/>
    <w:rsid w:val="0022339D"/>
    <w:rsid w:val="002242E4"/>
    <w:rsid w:val="002248A9"/>
    <w:rsid w:val="002249BB"/>
    <w:rsid w:val="00225FA7"/>
    <w:rsid w:val="002272F6"/>
    <w:rsid w:val="0022733C"/>
    <w:rsid w:val="00227975"/>
    <w:rsid w:val="00232AB2"/>
    <w:rsid w:val="00233E7D"/>
    <w:rsid w:val="0023491F"/>
    <w:rsid w:val="00235FFA"/>
    <w:rsid w:val="00236190"/>
    <w:rsid w:val="0023737A"/>
    <w:rsid w:val="002374E2"/>
    <w:rsid w:val="00237B9B"/>
    <w:rsid w:val="00241D06"/>
    <w:rsid w:val="00241FE6"/>
    <w:rsid w:val="0024261B"/>
    <w:rsid w:val="00242691"/>
    <w:rsid w:val="00244A37"/>
    <w:rsid w:val="00245ED6"/>
    <w:rsid w:val="002467DE"/>
    <w:rsid w:val="00247034"/>
    <w:rsid w:val="002479BD"/>
    <w:rsid w:val="00250633"/>
    <w:rsid w:val="00250C86"/>
    <w:rsid w:val="00251730"/>
    <w:rsid w:val="00251F30"/>
    <w:rsid w:val="002524EC"/>
    <w:rsid w:val="00252504"/>
    <w:rsid w:val="00252883"/>
    <w:rsid w:val="0025396E"/>
    <w:rsid w:val="00254F94"/>
    <w:rsid w:val="00255387"/>
    <w:rsid w:val="0025659B"/>
    <w:rsid w:val="00256A46"/>
    <w:rsid w:val="00257D89"/>
    <w:rsid w:val="002604FD"/>
    <w:rsid w:val="00260F96"/>
    <w:rsid w:val="00262AE0"/>
    <w:rsid w:val="00262AF4"/>
    <w:rsid w:val="00263901"/>
    <w:rsid w:val="002656BB"/>
    <w:rsid w:val="00265EBE"/>
    <w:rsid w:val="0026629E"/>
    <w:rsid w:val="0026647F"/>
    <w:rsid w:val="00270185"/>
    <w:rsid w:val="0027056C"/>
    <w:rsid w:val="00271045"/>
    <w:rsid w:val="002713ED"/>
    <w:rsid w:val="0027212E"/>
    <w:rsid w:val="00272C49"/>
    <w:rsid w:val="00273136"/>
    <w:rsid w:val="002731D7"/>
    <w:rsid w:val="00273364"/>
    <w:rsid w:val="002766D7"/>
    <w:rsid w:val="00277590"/>
    <w:rsid w:val="002775D0"/>
    <w:rsid w:val="00280661"/>
    <w:rsid w:val="0028086C"/>
    <w:rsid w:val="00282B64"/>
    <w:rsid w:val="002835BF"/>
    <w:rsid w:val="00284B67"/>
    <w:rsid w:val="00284B72"/>
    <w:rsid w:val="0028525A"/>
    <w:rsid w:val="00285BFA"/>
    <w:rsid w:val="00286E48"/>
    <w:rsid w:val="00286F67"/>
    <w:rsid w:val="00287086"/>
    <w:rsid w:val="00293D38"/>
    <w:rsid w:val="00293F24"/>
    <w:rsid w:val="00295A7D"/>
    <w:rsid w:val="00296CE8"/>
    <w:rsid w:val="00297F47"/>
    <w:rsid w:val="002A0071"/>
    <w:rsid w:val="002A0942"/>
    <w:rsid w:val="002A0FAB"/>
    <w:rsid w:val="002A1139"/>
    <w:rsid w:val="002A17A7"/>
    <w:rsid w:val="002A428D"/>
    <w:rsid w:val="002A4DB8"/>
    <w:rsid w:val="002A5584"/>
    <w:rsid w:val="002A58B4"/>
    <w:rsid w:val="002A6179"/>
    <w:rsid w:val="002A6383"/>
    <w:rsid w:val="002A6717"/>
    <w:rsid w:val="002A798F"/>
    <w:rsid w:val="002B06D1"/>
    <w:rsid w:val="002B0E61"/>
    <w:rsid w:val="002B12FD"/>
    <w:rsid w:val="002B1AD0"/>
    <w:rsid w:val="002B2154"/>
    <w:rsid w:val="002B4156"/>
    <w:rsid w:val="002B4A91"/>
    <w:rsid w:val="002B526C"/>
    <w:rsid w:val="002C00C2"/>
    <w:rsid w:val="002C0813"/>
    <w:rsid w:val="002C0A24"/>
    <w:rsid w:val="002C1D81"/>
    <w:rsid w:val="002C1FC3"/>
    <w:rsid w:val="002C3F40"/>
    <w:rsid w:val="002C4F6D"/>
    <w:rsid w:val="002C6C5B"/>
    <w:rsid w:val="002C72E1"/>
    <w:rsid w:val="002C7A16"/>
    <w:rsid w:val="002C7E62"/>
    <w:rsid w:val="002C7E8E"/>
    <w:rsid w:val="002D336B"/>
    <w:rsid w:val="002D3BD3"/>
    <w:rsid w:val="002D520E"/>
    <w:rsid w:val="002D5556"/>
    <w:rsid w:val="002D6442"/>
    <w:rsid w:val="002D648E"/>
    <w:rsid w:val="002D7AF7"/>
    <w:rsid w:val="002E0037"/>
    <w:rsid w:val="002E0B0E"/>
    <w:rsid w:val="002E1E21"/>
    <w:rsid w:val="002E246D"/>
    <w:rsid w:val="002E2CCA"/>
    <w:rsid w:val="002E4912"/>
    <w:rsid w:val="002E5213"/>
    <w:rsid w:val="002E5453"/>
    <w:rsid w:val="002E5778"/>
    <w:rsid w:val="002E5A75"/>
    <w:rsid w:val="002E7D9E"/>
    <w:rsid w:val="002F2744"/>
    <w:rsid w:val="002F5060"/>
    <w:rsid w:val="002F5653"/>
    <w:rsid w:val="002F650E"/>
    <w:rsid w:val="002F66EB"/>
    <w:rsid w:val="002F7EFE"/>
    <w:rsid w:val="0030064F"/>
    <w:rsid w:val="00300B89"/>
    <w:rsid w:val="00301789"/>
    <w:rsid w:val="00303D52"/>
    <w:rsid w:val="003041C8"/>
    <w:rsid w:val="003044C0"/>
    <w:rsid w:val="00307201"/>
    <w:rsid w:val="0030743A"/>
    <w:rsid w:val="003076AC"/>
    <w:rsid w:val="00307A53"/>
    <w:rsid w:val="00307B03"/>
    <w:rsid w:val="00312A92"/>
    <w:rsid w:val="00313325"/>
    <w:rsid w:val="00313904"/>
    <w:rsid w:val="0031510B"/>
    <w:rsid w:val="00316310"/>
    <w:rsid w:val="0031688E"/>
    <w:rsid w:val="00320290"/>
    <w:rsid w:val="003202DE"/>
    <w:rsid w:val="00320992"/>
    <w:rsid w:val="00321C2B"/>
    <w:rsid w:val="003252AC"/>
    <w:rsid w:val="0032559C"/>
    <w:rsid w:val="00326C2C"/>
    <w:rsid w:val="003304C5"/>
    <w:rsid w:val="003338DF"/>
    <w:rsid w:val="00333E3D"/>
    <w:rsid w:val="003340C4"/>
    <w:rsid w:val="00334521"/>
    <w:rsid w:val="00334A40"/>
    <w:rsid w:val="00334D82"/>
    <w:rsid w:val="003350E3"/>
    <w:rsid w:val="00335CCA"/>
    <w:rsid w:val="00336747"/>
    <w:rsid w:val="003367BD"/>
    <w:rsid w:val="00336EC4"/>
    <w:rsid w:val="00341DA1"/>
    <w:rsid w:val="00342AA2"/>
    <w:rsid w:val="003436AA"/>
    <w:rsid w:val="003462F5"/>
    <w:rsid w:val="0034676D"/>
    <w:rsid w:val="003473E5"/>
    <w:rsid w:val="00351082"/>
    <w:rsid w:val="00351E3A"/>
    <w:rsid w:val="00353269"/>
    <w:rsid w:val="00354E97"/>
    <w:rsid w:val="00355CAD"/>
    <w:rsid w:val="0036101E"/>
    <w:rsid w:val="003620DC"/>
    <w:rsid w:val="0036220B"/>
    <w:rsid w:val="00362436"/>
    <w:rsid w:val="003639D0"/>
    <w:rsid w:val="003644A3"/>
    <w:rsid w:val="00364A36"/>
    <w:rsid w:val="0036552B"/>
    <w:rsid w:val="00366116"/>
    <w:rsid w:val="003700D3"/>
    <w:rsid w:val="00370605"/>
    <w:rsid w:val="003709B1"/>
    <w:rsid w:val="00370C4B"/>
    <w:rsid w:val="00370C9D"/>
    <w:rsid w:val="00370D63"/>
    <w:rsid w:val="00372F37"/>
    <w:rsid w:val="00375E24"/>
    <w:rsid w:val="00376123"/>
    <w:rsid w:val="00376B91"/>
    <w:rsid w:val="00376FE3"/>
    <w:rsid w:val="003778EB"/>
    <w:rsid w:val="003810E4"/>
    <w:rsid w:val="003831E5"/>
    <w:rsid w:val="0038327C"/>
    <w:rsid w:val="0038332C"/>
    <w:rsid w:val="003834CA"/>
    <w:rsid w:val="00384B1E"/>
    <w:rsid w:val="003856D7"/>
    <w:rsid w:val="00387318"/>
    <w:rsid w:val="00387868"/>
    <w:rsid w:val="00391420"/>
    <w:rsid w:val="003916B9"/>
    <w:rsid w:val="00393CD4"/>
    <w:rsid w:val="00396854"/>
    <w:rsid w:val="00396932"/>
    <w:rsid w:val="00397EAF"/>
    <w:rsid w:val="003A1AFB"/>
    <w:rsid w:val="003A2942"/>
    <w:rsid w:val="003A4FCF"/>
    <w:rsid w:val="003A53A3"/>
    <w:rsid w:val="003A5E77"/>
    <w:rsid w:val="003A6CB8"/>
    <w:rsid w:val="003B0752"/>
    <w:rsid w:val="003B1F6D"/>
    <w:rsid w:val="003B2288"/>
    <w:rsid w:val="003B2EB1"/>
    <w:rsid w:val="003B343E"/>
    <w:rsid w:val="003B4356"/>
    <w:rsid w:val="003B539E"/>
    <w:rsid w:val="003B6494"/>
    <w:rsid w:val="003C0109"/>
    <w:rsid w:val="003C0BF8"/>
    <w:rsid w:val="003C1EEC"/>
    <w:rsid w:val="003C2553"/>
    <w:rsid w:val="003C39E2"/>
    <w:rsid w:val="003C4151"/>
    <w:rsid w:val="003C4214"/>
    <w:rsid w:val="003C46E9"/>
    <w:rsid w:val="003C5210"/>
    <w:rsid w:val="003C724E"/>
    <w:rsid w:val="003C7327"/>
    <w:rsid w:val="003C7A01"/>
    <w:rsid w:val="003D0586"/>
    <w:rsid w:val="003D11A1"/>
    <w:rsid w:val="003D151D"/>
    <w:rsid w:val="003D19C0"/>
    <w:rsid w:val="003D211E"/>
    <w:rsid w:val="003D45C3"/>
    <w:rsid w:val="003D604A"/>
    <w:rsid w:val="003D612C"/>
    <w:rsid w:val="003D73B3"/>
    <w:rsid w:val="003E03B3"/>
    <w:rsid w:val="003E2711"/>
    <w:rsid w:val="003E55AE"/>
    <w:rsid w:val="003E6256"/>
    <w:rsid w:val="003E63B5"/>
    <w:rsid w:val="003E654B"/>
    <w:rsid w:val="003E6C7F"/>
    <w:rsid w:val="003F2D08"/>
    <w:rsid w:val="003F3900"/>
    <w:rsid w:val="003F3963"/>
    <w:rsid w:val="003F6508"/>
    <w:rsid w:val="003F7093"/>
    <w:rsid w:val="003F7470"/>
    <w:rsid w:val="00403289"/>
    <w:rsid w:val="004034AA"/>
    <w:rsid w:val="0040392C"/>
    <w:rsid w:val="00404916"/>
    <w:rsid w:val="00405513"/>
    <w:rsid w:val="00405DB0"/>
    <w:rsid w:val="00410356"/>
    <w:rsid w:val="00410981"/>
    <w:rsid w:val="00411BD5"/>
    <w:rsid w:val="0041425C"/>
    <w:rsid w:val="004151E5"/>
    <w:rsid w:val="004159FC"/>
    <w:rsid w:val="00420DBD"/>
    <w:rsid w:val="00422A74"/>
    <w:rsid w:val="004231D9"/>
    <w:rsid w:val="004250B2"/>
    <w:rsid w:val="00426293"/>
    <w:rsid w:val="00426784"/>
    <w:rsid w:val="004301E1"/>
    <w:rsid w:val="0043074F"/>
    <w:rsid w:val="004307CA"/>
    <w:rsid w:val="004315B4"/>
    <w:rsid w:val="00431FBC"/>
    <w:rsid w:val="00432844"/>
    <w:rsid w:val="004334D8"/>
    <w:rsid w:val="00433B27"/>
    <w:rsid w:val="00435511"/>
    <w:rsid w:val="00435E7A"/>
    <w:rsid w:val="00435F19"/>
    <w:rsid w:val="004401EA"/>
    <w:rsid w:val="00441875"/>
    <w:rsid w:val="0044191C"/>
    <w:rsid w:val="00441FDA"/>
    <w:rsid w:val="004421DB"/>
    <w:rsid w:val="00442B07"/>
    <w:rsid w:val="00442CA8"/>
    <w:rsid w:val="00442E37"/>
    <w:rsid w:val="00443C18"/>
    <w:rsid w:val="00443C40"/>
    <w:rsid w:val="00444253"/>
    <w:rsid w:val="0044429D"/>
    <w:rsid w:val="00444E14"/>
    <w:rsid w:val="004464A7"/>
    <w:rsid w:val="00447E1C"/>
    <w:rsid w:val="004507FF"/>
    <w:rsid w:val="00450BB9"/>
    <w:rsid w:val="00452246"/>
    <w:rsid w:val="00452547"/>
    <w:rsid w:val="00452C04"/>
    <w:rsid w:val="00453047"/>
    <w:rsid w:val="00453977"/>
    <w:rsid w:val="00454615"/>
    <w:rsid w:val="00454E1F"/>
    <w:rsid w:val="00455786"/>
    <w:rsid w:val="00456233"/>
    <w:rsid w:val="00456597"/>
    <w:rsid w:val="0045669C"/>
    <w:rsid w:val="0046156F"/>
    <w:rsid w:val="0046198A"/>
    <w:rsid w:val="0046260B"/>
    <w:rsid w:val="004636F9"/>
    <w:rsid w:val="00463AB5"/>
    <w:rsid w:val="00466402"/>
    <w:rsid w:val="004664A1"/>
    <w:rsid w:val="00470ACF"/>
    <w:rsid w:val="00471C6F"/>
    <w:rsid w:val="00471ED4"/>
    <w:rsid w:val="00473C72"/>
    <w:rsid w:val="00474693"/>
    <w:rsid w:val="00474D1C"/>
    <w:rsid w:val="00474D55"/>
    <w:rsid w:val="004750F5"/>
    <w:rsid w:val="004758D7"/>
    <w:rsid w:val="004763EC"/>
    <w:rsid w:val="00477D59"/>
    <w:rsid w:val="00480399"/>
    <w:rsid w:val="00481E2E"/>
    <w:rsid w:val="00482287"/>
    <w:rsid w:val="00482DE2"/>
    <w:rsid w:val="00484E50"/>
    <w:rsid w:val="004856CE"/>
    <w:rsid w:val="00490D61"/>
    <w:rsid w:val="004918E8"/>
    <w:rsid w:val="00492174"/>
    <w:rsid w:val="0049278E"/>
    <w:rsid w:val="00493E82"/>
    <w:rsid w:val="004958B6"/>
    <w:rsid w:val="00495AA1"/>
    <w:rsid w:val="00496D23"/>
    <w:rsid w:val="004A1BD3"/>
    <w:rsid w:val="004A22A6"/>
    <w:rsid w:val="004A3ACF"/>
    <w:rsid w:val="004A41C6"/>
    <w:rsid w:val="004A54C7"/>
    <w:rsid w:val="004A577B"/>
    <w:rsid w:val="004A5D7F"/>
    <w:rsid w:val="004B00C0"/>
    <w:rsid w:val="004B045F"/>
    <w:rsid w:val="004B2A31"/>
    <w:rsid w:val="004B2BD1"/>
    <w:rsid w:val="004B30B7"/>
    <w:rsid w:val="004B5D6E"/>
    <w:rsid w:val="004C0DB2"/>
    <w:rsid w:val="004C1E83"/>
    <w:rsid w:val="004C24F5"/>
    <w:rsid w:val="004C2B27"/>
    <w:rsid w:val="004C48E2"/>
    <w:rsid w:val="004C5AE6"/>
    <w:rsid w:val="004C5BF2"/>
    <w:rsid w:val="004C61CA"/>
    <w:rsid w:val="004C620B"/>
    <w:rsid w:val="004C6FC7"/>
    <w:rsid w:val="004C75C2"/>
    <w:rsid w:val="004D20E3"/>
    <w:rsid w:val="004D2319"/>
    <w:rsid w:val="004D3116"/>
    <w:rsid w:val="004D36F8"/>
    <w:rsid w:val="004D3715"/>
    <w:rsid w:val="004D387A"/>
    <w:rsid w:val="004D61D7"/>
    <w:rsid w:val="004E0BCC"/>
    <w:rsid w:val="004E0C22"/>
    <w:rsid w:val="004E115D"/>
    <w:rsid w:val="004E3355"/>
    <w:rsid w:val="004E389A"/>
    <w:rsid w:val="004E3CF9"/>
    <w:rsid w:val="004E3EEA"/>
    <w:rsid w:val="004F066D"/>
    <w:rsid w:val="004F1C47"/>
    <w:rsid w:val="004F2B58"/>
    <w:rsid w:val="004F2E1D"/>
    <w:rsid w:val="004F365C"/>
    <w:rsid w:val="004F3765"/>
    <w:rsid w:val="004F3DAB"/>
    <w:rsid w:val="004F4C99"/>
    <w:rsid w:val="004F5DA4"/>
    <w:rsid w:val="004F5EF8"/>
    <w:rsid w:val="004F6F07"/>
    <w:rsid w:val="004F7F7C"/>
    <w:rsid w:val="0050061C"/>
    <w:rsid w:val="00504CAC"/>
    <w:rsid w:val="00506424"/>
    <w:rsid w:val="00507306"/>
    <w:rsid w:val="005077AD"/>
    <w:rsid w:val="0050797F"/>
    <w:rsid w:val="005110B8"/>
    <w:rsid w:val="005113C7"/>
    <w:rsid w:val="005113E3"/>
    <w:rsid w:val="00515195"/>
    <w:rsid w:val="005156A7"/>
    <w:rsid w:val="005156E2"/>
    <w:rsid w:val="00520CD0"/>
    <w:rsid w:val="00521316"/>
    <w:rsid w:val="00523090"/>
    <w:rsid w:val="00523EC8"/>
    <w:rsid w:val="005248B8"/>
    <w:rsid w:val="00524A09"/>
    <w:rsid w:val="00526C56"/>
    <w:rsid w:val="00527D6E"/>
    <w:rsid w:val="00531AE9"/>
    <w:rsid w:val="00533328"/>
    <w:rsid w:val="005336A0"/>
    <w:rsid w:val="00533C40"/>
    <w:rsid w:val="00533C89"/>
    <w:rsid w:val="005361EE"/>
    <w:rsid w:val="0053772E"/>
    <w:rsid w:val="0054080A"/>
    <w:rsid w:val="00540A71"/>
    <w:rsid w:val="005421B6"/>
    <w:rsid w:val="005503E9"/>
    <w:rsid w:val="00551904"/>
    <w:rsid w:val="005521A3"/>
    <w:rsid w:val="005521F5"/>
    <w:rsid w:val="00552D50"/>
    <w:rsid w:val="00552FC2"/>
    <w:rsid w:val="00553A40"/>
    <w:rsid w:val="005542B3"/>
    <w:rsid w:val="00555188"/>
    <w:rsid w:val="005569E7"/>
    <w:rsid w:val="00556DF1"/>
    <w:rsid w:val="00557066"/>
    <w:rsid w:val="005619D7"/>
    <w:rsid w:val="00561AB9"/>
    <w:rsid w:val="00563508"/>
    <w:rsid w:val="00563759"/>
    <w:rsid w:val="00563D38"/>
    <w:rsid w:val="00564660"/>
    <w:rsid w:val="00564962"/>
    <w:rsid w:val="00565FB9"/>
    <w:rsid w:val="00566CD1"/>
    <w:rsid w:val="0057040E"/>
    <w:rsid w:val="00570651"/>
    <w:rsid w:val="0057082A"/>
    <w:rsid w:val="0057113F"/>
    <w:rsid w:val="00573024"/>
    <w:rsid w:val="00573EDD"/>
    <w:rsid w:val="005743A4"/>
    <w:rsid w:val="00574FF0"/>
    <w:rsid w:val="005771F7"/>
    <w:rsid w:val="00580431"/>
    <w:rsid w:val="005807F8"/>
    <w:rsid w:val="00580B66"/>
    <w:rsid w:val="00581C40"/>
    <w:rsid w:val="005829A6"/>
    <w:rsid w:val="00584125"/>
    <w:rsid w:val="005856B4"/>
    <w:rsid w:val="005860E7"/>
    <w:rsid w:val="00586A31"/>
    <w:rsid w:val="00586EDC"/>
    <w:rsid w:val="00587B1E"/>
    <w:rsid w:val="00590468"/>
    <w:rsid w:val="00590BFF"/>
    <w:rsid w:val="00590C09"/>
    <w:rsid w:val="00590C1A"/>
    <w:rsid w:val="00591ED0"/>
    <w:rsid w:val="00593814"/>
    <w:rsid w:val="00594EA7"/>
    <w:rsid w:val="00596891"/>
    <w:rsid w:val="00596A05"/>
    <w:rsid w:val="0059798A"/>
    <w:rsid w:val="005A114C"/>
    <w:rsid w:val="005A11FE"/>
    <w:rsid w:val="005A3C74"/>
    <w:rsid w:val="005A3DAE"/>
    <w:rsid w:val="005A4EB4"/>
    <w:rsid w:val="005A74C5"/>
    <w:rsid w:val="005B2ABE"/>
    <w:rsid w:val="005B3CD2"/>
    <w:rsid w:val="005B40BB"/>
    <w:rsid w:val="005B4956"/>
    <w:rsid w:val="005B4ECE"/>
    <w:rsid w:val="005B5493"/>
    <w:rsid w:val="005B5795"/>
    <w:rsid w:val="005B63AF"/>
    <w:rsid w:val="005B66D1"/>
    <w:rsid w:val="005B6A83"/>
    <w:rsid w:val="005B71EB"/>
    <w:rsid w:val="005C0190"/>
    <w:rsid w:val="005C06B9"/>
    <w:rsid w:val="005C2B14"/>
    <w:rsid w:val="005C3C14"/>
    <w:rsid w:val="005C43DC"/>
    <w:rsid w:val="005C46E0"/>
    <w:rsid w:val="005C4EB5"/>
    <w:rsid w:val="005C5C6C"/>
    <w:rsid w:val="005C5F2C"/>
    <w:rsid w:val="005C6A94"/>
    <w:rsid w:val="005C7BC8"/>
    <w:rsid w:val="005D2B12"/>
    <w:rsid w:val="005D305C"/>
    <w:rsid w:val="005D4998"/>
    <w:rsid w:val="005D544C"/>
    <w:rsid w:val="005D5980"/>
    <w:rsid w:val="005D6A0E"/>
    <w:rsid w:val="005D7AF1"/>
    <w:rsid w:val="005E1BC0"/>
    <w:rsid w:val="005E2300"/>
    <w:rsid w:val="005E33CF"/>
    <w:rsid w:val="005E4082"/>
    <w:rsid w:val="005F18B5"/>
    <w:rsid w:val="005F21AF"/>
    <w:rsid w:val="005F57DF"/>
    <w:rsid w:val="005F615F"/>
    <w:rsid w:val="005F7009"/>
    <w:rsid w:val="005F70DA"/>
    <w:rsid w:val="005F7D26"/>
    <w:rsid w:val="006012B0"/>
    <w:rsid w:val="00601AEA"/>
    <w:rsid w:val="00601D24"/>
    <w:rsid w:val="00602577"/>
    <w:rsid w:val="0060297E"/>
    <w:rsid w:val="006039B4"/>
    <w:rsid w:val="00603BC6"/>
    <w:rsid w:val="00603C2D"/>
    <w:rsid w:val="00604831"/>
    <w:rsid w:val="00605A22"/>
    <w:rsid w:val="006064A4"/>
    <w:rsid w:val="00606CC0"/>
    <w:rsid w:val="0060763E"/>
    <w:rsid w:val="00611705"/>
    <w:rsid w:val="0061186D"/>
    <w:rsid w:val="00611F6C"/>
    <w:rsid w:val="006122AE"/>
    <w:rsid w:val="00613B5F"/>
    <w:rsid w:val="00615920"/>
    <w:rsid w:val="00615C85"/>
    <w:rsid w:val="00616CAC"/>
    <w:rsid w:val="0061718B"/>
    <w:rsid w:val="00617E9E"/>
    <w:rsid w:val="00620ECA"/>
    <w:rsid w:val="0062247F"/>
    <w:rsid w:val="0062336D"/>
    <w:rsid w:val="006234F4"/>
    <w:rsid w:val="006260D6"/>
    <w:rsid w:val="00626C9E"/>
    <w:rsid w:val="006304D9"/>
    <w:rsid w:val="0063293A"/>
    <w:rsid w:val="00632E16"/>
    <w:rsid w:val="00634281"/>
    <w:rsid w:val="0063454B"/>
    <w:rsid w:val="006346B2"/>
    <w:rsid w:val="00635D04"/>
    <w:rsid w:val="006409B1"/>
    <w:rsid w:val="00641CC4"/>
    <w:rsid w:val="006424D6"/>
    <w:rsid w:val="00643688"/>
    <w:rsid w:val="006444EB"/>
    <w:rsid w:val="00645C0A"/>
    <w:rsid w:val="006462F2"/>
    <w:rsid w:val="00652AD7"/>
    <w:rsid w:val="0065477F"/>
    <w:rsid w:val="006565D1"/>
    <w:rsid w:val="00656703"/>
    <w:rsid w:val="00657A2B"/>
    <w:rsid w:val="0066024E"/>
    <w:rsid w:val="0066136D"/>
    <w:rsid w:val="006613D9"/>
    <w:rsid w:val="00661FBB"/>
    <w:rsid w:val="0066238F"/>
    <w:rsid w:val="0066303E"/>
    <w:rsid w:val="006631AA"/>
    <w:rsid w:val="00663E6A"/>
    <w:rsid w:val="00663E8E"/>
    <w:rsid w:val="00664A55"/>
    <w:rsid w:val="006658FE"/>
    <w:rsid w:val="0066680E"/>
    <w:rsid w:val="00666985"/>
    <w:rsid w:val="00670BC1"/>
    <w:rsid w:val="0067204C"/>
    <w:rsid w:val="00672201"/>
    <w:rsid w:val="006728EE"/>
    <w:rsid w:val="00672D68"/>
    <w:rsid w:val="00673CE4"/>
    <w:rsid w:val="00673D28"/>
    <w:rsid w:val="0067580B"/>
    <w:rsid w:val="00675CCB"/>
    <w:rsid w:val="006760F0"/>
    <w:rsid w:val="006777BD"/>
    <w:rsid w:val="006814D6"/>
    <w:rsid w:val="00681918"/>
    <w:rsid w:val="006822CE"/>
    <w:rsid w:val="00682B44"/>
    <w:rsid w:val="00682D6E"/>
    <w:rsid w:val="00682E77"/>
    <w:rsid w:val="0068356B"/>
    <w:rsid w:val="00684E9D"/>
    <w:rsid w:val="006853B0"/>
    <w:rsid w:val="006856F3"/>
    <w:rsid w:val="006868B5"/>
    <w:rsid w:val="00686A86"/>
    <w:rsid w:val="00691368"/>
    <w:rsid w:val="00691C86"/>
    <w:rsid w:val="00693250"/>
    <w:rsid w:val="006935BC"/>
    <w:rsid w:val="0069417B"/>
    <w:rsid w:val="0069482B"/>
    <w:rsid w:val="00694B5B"/>
    <w:rsid w:val="00695C71"/>
    <w:rsid w:val="006964D7"/>
    <w:rsid w:val="006A04A4"/>
    <w:rsid w:val="006A0FE6"/>
    <w:rsid w:val="006A135E"/>
    <w:rsid w:val="006A2409"/>
    <w:rsid w:val="006A3BEC"/>
    <w:rsid w:val="006A7644"/>
    <w:rsid w:val="006A797C"/>
    <w:rsid w:val="006A7A39"/>
    <w:rsid w:val="006B160F"/>
    <w:rsid w:val="006B2A72"/>
    <w:rsid w:val="006B6932"/>
    <w:rsid w:val="006B6DBF"/>
    <w:rsid w:val="006B7068"/>
    <w:rsid w:val="006C14C6"/>
    <w:rsid w:val="006C1579"/>
    <w:rsid w:val="006C253D"/>
    <w:rsid w:val="006C269A"/>
    <w:rsid w:val="006C3EDF"/>
    <w:rsid w:val="006C47A8"/>
    <w:rsid w:val="006C48D7"/>
    <w:rsid w:val="006C5E0B"/>
    <w:rsid w:val="006D0E08"/>
    <w:rsid w:val="006D13DF"/>
    <w:rsid w:val="006D1738"/>
    <w:rsid w:val="006D7498"/>
    <w:rsid w:val="006D764B"/>
    <w:rsid w:val="006E0275"/>
    <w:rsid w:val="006E1C1B"/>
    <w:rsid w:val="006E25B7"/>
    <w:rsid w:val="006E3923"/>
    <w:rsid w:val="006E3B5A"/>
    <w:rsid w:val="006E5390"/>
    <w:rsid w:val="006E7094"/>
    <w:rsid w:val="006E75A5"/>
    <w:rsid w:val="006F0C21"/>
    <w:rsid w:val="006F0FF9"/>
    <w:rsid w:val="006F121E"/>
    <w:rsid w:val="006F12C6"/>
    <w:rsid w:val="006F21A1"/>
    <w:rsid w:val="006F2F6F"/>
    <w:rsid w:val="006F3144"/>
    <w:rsid w:val="006F3440"/>
    <w:rsid w:val="006F36BB"/>
    <w:rsid w:val="006F4179"/>
    <w:rsid w:val="006F474D"/>
    <w:rsid w:val="006F4F07"/>
    <w:rsid w:val="006F5751"/>
    <w:rsid w:val="00702B94"/>
    <w:rsid w:val="00703345"/>
    <w:rsid w:val="00703593"/>
    <w:rsid w:val="00704DD3"/>
    <w:rsid w:val="00706BB0"/>
    <w:rsid w:val="00706D88"/>
    <w:rsid w:val="00710CDA"/>
    <w:rsid w:val="0071310F"/>
    <w:rsid w:val="00713293"/>
    <w:rsid w:val="00714092"/>
    <w:rsid w:val="0071418A"/>
    <w:rsid w:val="007173B5"/>
    <w:rsid w:val="00717B3D"/>
    <w:rsid w:val="00717DF0"/>
    <w:rsid w:val="0072318A"/>
    <w:rsid w:val="00724167"/>
    <w:rsid w:val="00724C21"/>
    <w:rsid w:val="00724E88"/>
    <w:rsid w:val="00726420"/>
    <w:rsid w:val="007271A8"/>
    <w:rsid w:val="00727945"/>
    <w:rsid w:val="00734049"/>
    <w:rsid w:val="00735D21"/>
    <w:rsid w:val="007362FE"/>
    <w:rsid w:val="00736BEB"/>
    <w:rsid w:val="00737217"/>
    <w:rsid w:val="0073777A"/>
    <w:rsid w:val="0074126C"/>
    <w:rsid w:val="0074192C"/>
    <w:rsid w:val="00741E9C"/>
    <w:rsid w:val="00742EEB"/>
    <w:rsid w:val="00744235"/>
    <w:rsid w:val="00745BF8"/>
    <w:rsid w:val="0074681B"/>
    <w:rsid w:val="00746A90"/>
    <w:rsid w:val="00746C0B"/>
    <w:rsid w:val="00746C24"/>
    <w:rsid w:val="00751597"/>
    <w:rsid w:val="0075225A"/>
    <w:rsid w:val="00753B76"/>
    <w:rsid w:val="00753C00"/>
    <w:rsid w:val="00755361"/>
    <w:rsid w:val="007564DB"/>
    <w:rsid w:val="007567F1"/>
    <w:rsid w:val="0076082E"/>
    <w:rsid w:val="00760988"/>
    <w:rsid w:val="00761DE9"/>
    <w:rsid w:val="007643BE"/>
    <w:rsid w:val="0076652C"/>
    <w:rsid w:val="00766EBB"/>
    <w:rsid w:val="00767C27"/>
    <w:rsid w:val="00770FDD"/>
    <w:rsid w:val="00771159"/>
    <w:rsid w:val="00773B16"/>
    <w:rsid w:val="00774F9D"/>
    <w:rsid w:val="00776039"/>
    <w:rsid w:val="007775AB"/>
    <w:rsid w:val="00781822"/>
    <w:rsid w:val="00781ADC"/>
    <w:rsid w:val="00782C81"/>
    <w:rsid w:val="007844F9"/>
    <w:rsid w:val="00784CA3"/>
    <w:rsid w:val="007873A6"/>
    <w:rsid w:val="00787BF1"/>
    <w:rsid w:val="00790F00"/>
    <w:rsid w:val="00791100"/>
    <w:rsid w:val="00791589"/>
    <w:rsid w:val="007915B0"/>
    <w:rsid w:val="00791B1E"/>
    <w:rsid w:val="00792964"/>
    <w:rsid w:val="00792EAF"/>
    <w:rsid w:val="00795E43"/>
    <w:rsid w:val="0079620C"/>
    <w:rsid w:val="007966B9"/>
    <w:rsid w:val="007A0FAA"/>
    <w:rsid w:val="007A23B3"/>
    <w:rsid w:val="007A3D49"/>
    <w:rsid w:val="007A4597"/>
    <w:rsid w:val="007A5B85"/>
    <w:rsid w:val="007A6781"/>
    <w:rsid w:val="007A7326"/>
    <w:rsid w:val="007B04AF"/>
    <w:rsid w:val="007B0F2F"/>
    <w:rsid w:val="007B197F"/>
    <w:rsid w:val="007B4BCA"/>
    <w:rsid w:val="007B5081"/>
    <w:rsid w:val="007B551F"/>
    <w:rsid w:val="007B5AFD"/>
    <w:rsid w:val="007B6109"/>
    <w:rsid w:val="007B7520"/>
    <w:rsid w:val="007C0E00"/>
    <w:rsid w:val="007C162B"/>
    <w:rsid w:val="007C1A44"/>
    <w:rsid w:val="007C1A7A"/>
    <w:rsid w:val="007C4CC1"/>
    <w:rsid w:val="007C7EE2"/>
    <w:rsid w:val="007D1634"/>
    <w:rsid w:val="007D3DFB"/>
    <w:rsid w:val="007D53FA"/>
    <w:rsid w:val="007E010B"/>
    <w:rsid w:val="007E0C0D"/>
    <w:rsid w:val="007E1B05"/>
    <w:rsid w:val="007E1B15"/>
    <w:rsid w:val="007E1CDD"/>
    <w:rsid w:val="007E269C"/>
    <w:rsid w:val="007E557E"/>
    <w:rsid w:val="007E581E"/>
    <w:rsid w:val="007E5B35"/>
    <w:rsid w:val="007E67C7"/>
    <w:rsid w:val="007E6BBF"/>
    <w:rsid w:val="007E7597"/>
    <w:rsid w:val="007F0755"/>
    <w:rsid w:val="007F0EB3"/>
    <w:rsid w:val="007F1063"/>
    <w:rsid w:val="007F1D1B"/>
    <w:rsid w:val="007F24A4"/>
    <w:rsid w:val="007F385D"/>
    <w:rsid w:val="007F41FA"/>
    <w:rsid w:val="007F429F"/>
    <w:rsid w:val="007F4BB7"/>
    <w:rsid w:val="007F7A2A"/>
    <w:rsid w:val="0080032C"/>
    <w:rsid w:val="00804B51"/>
    <w:rsid w:val="00804C42"/>
    <w:rsid w:val="00806321"/>
    <w:rsid w:val="008120CF"/>
    <w:rsid w:val="008130F8"/>
    <w:rsid w:val="0081442B"/>
    <w:rsid w:val="00814D03"/>
    <w:rsid w:val="00814E2E"/>
    <w:rsid w:val="00816EF1"/>
    <w:rsid w:val="00817DE1"/>
    <w:rsid w:val="008204A7"/>
    <w:rsid w:val="00820F7F"/>
    <w:rsid w:val="008211E1"/>
    <w:rsid w:val="00821432"/>
    <w:rsid w:val="0082266C"/>
    <w:rsid w:val="00822927"/>
    <w:rsid w:val="00822E25"/>
    <w:rsid w:val="00824054"/>
    <w:rsid w:val="00825193"/>
    <w:rsid w:val="00825911"/>
    <w:rsid w:val="0082679F"/>
    <w:rsid w:val="00830563"/>
    <w:rsid w:val="00832A8C"/>
    <w:rsid w:val="00834A49"/>
    <w:rsid w:val="00834DDA"/>
    <w:rsid w:val="008363E2"/>
    <w:rsid w:val="0083729F"/>
    <w:rsid w:val="00837804"/>
    <w:rsid w:val="00840AA6"/>
    <w:rsid w:val="00842AA7"/>
    <w:rsid w:val="00844A92"/>
    <w:rsid w:val="0084541A"/>
    <w:rsid w:val="00846624"/>
    <w:rsid w:val="008500D9"/>
    <w:rsid w:val="008508F4"/>
    <w:rsid w:val="00851EFA"/>
    <w:rsid w:val="00854550"/>
    <w:rsid w:val="008601EF"/>
    <w:rsid w:val="00862B0A"/>
    <w:rsid w:val="00863CF5"/>
    <w:rsid w:val="00864255"/>
    <w:rsid w:val="00865628"/>
    <w:rsid w:val="008656B9"/>
    <w:rsid w:val="00865D05"/>
    <w:rsid w:val="00866E29"/>
    <w:rsid w:val="00867126"/>
    <w:rsid w:val="008677EB"/>
    <w:rsid w:val="0087054C"/>
    <w:rsid w:val="00870568"/>
    <w:rsid w:val="00870E00"/>
    <w:rsid w:val="008713E4"/>
    <w:rsid w:val="00871956"/>
    <w:rsid w:val="00873398"/>
    <w:rsid w:val="008746B7"/>
    <w:rsid w:val="008750EB"/>
    <w:rsid w:val="00875D54"/>
    <w:rsid w:val="00875DCF"/>
    <w:rsid w:val="0087600B"/>
    <w:rsid w:val="0087687E"/>
    <w:rsid w:val="00876A06"/>
    <w:rsid w:val="00876D46"/>
    <w:rsid w:val="0087716A"/>
    <w:rsid w:val="008776EF"/>
    <w:rsid w:val="00881B4B"/>
    <w:rsid w:val="008843A6"/>
    <w:rsid w:val="00884AC6"/>
    <w:rsid w:val="008851D8"/>
    <w:rsid w:val="00886815"/>
    <w:rsid w:val="0089036D"/>
    <w:rsid w:val="0089342B"/>
    <w:rsid w:val="0089440A"/>
    <w:rsid w:val="008A062A"/>
    <w:rsid w:val="008A0BC9"/>
    <w:rsid w:val="008A1949"/>
    <w:rsid w:val="008A22EF"/>
    <w:rsid w:val="008A239C"/>
    <w:rsid w:val="008A2685"/>
    <w:rsid w:val="008A345A"/>
    <w:rsid w:val="008A4B71"/>
    <w:rsid w:val="008A5F39"/>
    <w:rsid w:val="008A6DCA"/>
    <w:rsid w:val="008B14A3"/>
    <w:rsid w:val="008B16F5"/>
    <w:rsid w:val="008B1EFA"/>
    <w:rsid w:val="008B2FC5"/>
    <w:rsid w:val="008B369A"/>
    <w:rsid w:val="008B5793"/>
    <w:rsid w:val="008B6BCA"/>
    <w:rsid w:val="008B6D7F"/>
    <w:rsid w:val="008C0766"/>
    <w:rsid w:val="008C0952"/>
    <w:rsid w:val="008C21A7"/>
    <w:rsid w:val="008C27EF"/>
    <w:rsid w:val="008C2884"/>
    <w:rsid w:val="008C7E3A"/>
    <w:rsid w:val="008D0758"/>
    <w:rsid w:val="008D0917"/>
    <w:rsid w:val="008D0C2E"/>
    <w:rsid w:val="008D2A39"/>
    <w:rsid w:val="008D63BC"/>
    <w:rsid w:val="008D65BB"/>
    <w:rsid w:val="008D673A"/>
    <w:rsid w:val="008D7E31"/>
    <w:rsid w:val="008E019F"/>
    <w:rsid w:val="008E0CF6"/>
    <w:rsid w:val="008E1B9B"/>
    <w:rsid w:val="008E2232"/>
    <w:rsid w:val="008E31A7"/>
    <w:rsid w:val="008E3819"/>
    <w:rsid w:val="008E447F"/>
    <w:rsid w:val="008E51E5"/>
    <w:rsid w:val="008E5E08"/>
    <w:rsid w:val="008F12F3"/>
    <w:rsid w:val="008F16E8"/>
    <w:rsid w:val="008F20C9"/>
    <w:rsid w:val="008F40D1"/>
    <w:rsid w:val="008F57F4"/>
    <w:rsid w:val="008F59E1"/>
    <w:rsid w:val="008F67EF"/>
    <w:rsid w:val="00900C35"/>
    <w:rsid w:val="009013C3"/>
    <w:rsid w:val="009016EE"/>
    <w:rsid w:val="00901B7C"/>
    <w:rsid w:val="0090229C"/>
    <w:rsid w:val="00902501"/>
    <w:rsid w:val="00902579"/>
    <w:rsid w:val="00902673"/>
    <w:rsid w:val="009060D4"/>
    <w:rsid w:val="009063D8"/>
    <w:rsid w:val="0090674F"/>
    <w:rsid w:val="00906B6E"/>
    <w:rsid w:val="00907F81"/>
    <w:rsid w:val="0091040F"/>
    <w:rsid w:val="0091213B"/>
    <w:rsid w:val="009126D2"/>
    <w:rsid w:val="009126E9"/>
    <w:rsid w:val="00912AB2"/>
    <w:rsid w:val="00913055"/>
    <w:rsid w:val="0091419B"/>
    <w:rsid w:val="00914D57"/>
    <w:rsid w:val="00914F7A"/>
    <w:rsid w:val="009158C4"/>
    <w:rsid w:val="00917CE5"/>
    <w:rsid w:val="00920000"/>
    <w:rsid w:val="00920B2C"/>
    <w:rsid w:val="00922B6A"/>
    <w:rsid w:val="00922EDE"/>
    <w:rsid w:val="00923677"/>
    <w:rsid w:val="00925487"/>
    <w:rsid w:val="00925FDB"/>
    <w:rsid w:val="00930EB7"/>
    <w:rsid w:val="009312BB"/>
    <w:rsid w:val="00931C87"/>
    <w:rsid w:val="00932025"/>
    <w:rsid w:val="009320E7"/>
    <w:rsid w:val="009322EE"/>
    <w:rsid w:val="009335A6"/>
    <w:rsid w:val="00935B4D"/>
    <w:rsid w:val="009362C2"/>
    <w:rsid w:val="00936625"/>
    <w:rsid w:val="0093786E"/>
    <w:rsid w:val="00937A36"/>
    <w:rsid w:val="00940A16"/>
    <w:rsid w:val="009432AF"/>
    <w:rsid w:val="0094391C"/>
    <w:rsid w:val="009446E0"/>
    <w:rsid w:val="00945FA4"/>
    <w:rsid w:val="00946025"/>
    <w:rsid w:val="0094688F"/>
    <w:rsid w:val="00947184"/>
    <w:rsid w:val="00947924"/>
    <w:rsid w:val="00950157"/>
    <w:rsid w:val="0095248A"/>
    <w:rsid w:val="00952889"/>
    <w:rsid w:val="0095307F"/>
    <w:rsid w:val="009548B6"/>
    <w:rsid w:val="00956256"/>
    <w:rsid w:val="009568C7"/>
    <w:rsid w:val="00956F9C"/>
    <w:rsid w:val="00957060"/>
    <w:rsid w:val="00957EC6"/>
    <w:rsid w:val="009617B3"/>
    <w:rsid w:val="00961838"/>
    <w:rsid w:val="00961C25"/>
    <w:rsid w:val="009624F0"/>
    <w:rsid w:val="0096294F"/>
    <w:rsid w:val="009636E6"/>
    <w:rsid w:val="00964A03"/>
    <w:rsid w:val="0096587C"/>
    <w:rsid w:val="0096590A"/>
    <w:rsid w:val="00965ABA"/>
    <w:rsid w:val="009661DD"/>
    <w:rsid w:val="00966BC6"/>
    <w:rsid w:val="0097083E"/>
    <w:rsid w:val="009714FB"/>
    <w:rsid w:val="009742A0"/>
    <w:rsid w:val="009759C3"/>
    <w:rsid w:val="0097647E"/>
    <w:rsid w:val="009800AF"/>
    <w:rsid w:val="0098096C"/>
    <w:rsid w:val="009810D6"/>
    <w:rsid w:val="00981151"/>
    <w:rsid w:val="00981B99"/>
    <w:rsid w:val="00982D93"/>
    <w:rsid w:val="00983907"/>
    <w:rsid w:val="0098406E"/>
    <w:rsid w:val="009860AD"/>
    <w:rsid w:val="00986320"/>
    <w:rsid w:val="00987B06"/>
    <w:rsid w:val="009900FA"/>
    <w:rsid w:val="009909D9"/>
    <w:rsid w:val="00990E09"/>
    <w:rsid w:val="009912AA"/>
    <w:rsid w:val="00992924"/>
    <w:rsid w:val="009945AF"/>
    <w:rsid w:val="009963E2"/>
    <w:rsid w:val="0099671D"/>
    <w:rsid w:val="009970C7"/>
    <w:rsid w:val="009A16A3"/>
    <w:rsid w:val="009A1C84"/>
    <w:rsid w:val="009A26B7"/>
    <w:rsid w:val="009A31BC"/>
    <w:rsid w:val="009A42DC"/>
    <w:rsid w:val="009A4303"/>
    <w:rsid w:val="009A6806"/>
    <w:rsid w:val="009A683B"/>
    <w:rsid w:val="009A6D19"/>
    <w:rsid w:val="009A72EF"/>
    <w:rsid w:val="009B078E"/>
    <w:rsid w:val="009B1915"/>
    <w:rsid w:val="009B5AD0"/>
    <w:rsid w:val="009B71C4"/>
    <w:rsid w:val="009C212C"/>
    <w:rsid w:val="009C258F"/>
    <w:rsid w:val="009C2644"/>
    <w:rsid w:val="009C27A6"/>
    <w:rsid w:val="009C2BE1"/>
    <w:rsid w:val="009C501D"/>
    <w:rsid w:val="009C7524"/>
    <w:rsid w:val="009D0BDF"/>
    <w:rsid w:val="009D28A6"/>
    <w:rsid w:val="009D3543"/>
    <w:rsid w:val="009D363A"/>
    <w:rsid w:val="009D5E17"/>
    <w:rsid w:val="009D6754"/>
    <w:rsid w:val="009D6B90"/>
    <w:rsid w:val="009D78B9"/>
    <w:rsid w:val="009D79AA"/>
    <w:rsid w:val="009E0306"/>
    <w:rsid w:val="009E031C"/>
    <w:rsid w:val="009E25A2"/>
    <w:rsid w:val="009E359B"/>
    <w:rsid w:val="009E439C"/>
    <w:rsid w:val="009E4471"/>
    <w:rsid w:val="009E4C59"/>
    <w:rsid w:val="009E5527"/>
    <w:rsid w:val="009E59A7"/>
    <w:rsid w:val="009E5CF3"/>
    <w:rsid w:val="009F02ED"/>
    <w:rsid w:val="009F0AF2"/>
    <w:rsid w:val="009F1C8D"/>
    <w:rsid w:val="009F43C0"/>
    <w:rsid w:val="009F4712"/>
    <w:rsid w:val="009F61C7"/>
    <w:rsid w:val="00A01EA7"/>
    <w:rsid w:val="00A0236B"/>
    <w:rsid w:val="00A024AA"/>
    <w:rsid w:val="00A025A1"/>
    <w:rsid w:val="00A03E06"/>
    <w:rsid w:val="00A040DC"/>
    <w:rsid w:val="00A04424"/>
    <w:rsid w:val="00A10053"/>
    <w:rsid w:val="00A134D5"/>
    <w:rsid w:val="00A1645E"/>
    <w:rsid w:val="00A2318A"/>
    <w:rsid w:val="00A2433E"/>
    <w:rsid w:val="00A25450"/>
    <w:rsid w:val="00A25703"/>
    <w:rsid w:val="00A265BD"/>
    <w:rsid w:val="00A2662F"/>
    <w:rsid w:val="00A2674A"/>
    <w:rsid w:val="00A26ADB"/>
    <w:rsid w:val="00A27745"/>
    <w:rsid w:val="00A30A41"/>
    <w:rsid w:val="00A31051"/>
    <w:rsid w:val="00A311C7"/>
    <w:rsid w:val="00A319D9"/>
    <w:rsid w:val="00A31BF3"/>
    <w:rsid w:val="00A324D1"/>
    <w:rsid w:val="00A32B02"/>
    <w:rsid w:val="00A3564A"/>
    <w:rsid w:val="00A3616A"/>
    <w:rsid w:val="00A4023A"/>
    <w:rsid w:val="00A409BE"/>
    <w:rsid w:val="00A417C0"/>
    <w:rsid w:val="00A42DE1"/>
    <w:rsid w:val="00A439DF"/>
    <w:rsid w:val="00A4403B"/>
    <w:rsid w:val="00A47F8A"/>
    <w:rsid w:val="00A50495"/>
    <w:rsid w:val="00A50569"/>
    <w:rsid w:val="00A50C51"/>
    <w:rsid w:val="00A50CF7"/>
    <w:rsid w:val="00A525FF"/>
    <w:rsid w:val="00A54430"/>
    <w:rsid w:val="00A54B21"/>
    <w:rsid w:val="00A5516D"/>
    <w:rsid w:val="00A55172"/>
    <w:rsid w:val="00A564C6"/>
    <w:rsid w:val="00A57178"/>
    <w:rsid w:val="00A61374"/>
    <w:rsid w:val="00A61711"/>
    <w:rsid w:val="00A61E32"/>
    <w:rsid w:val="00A62E75"/>
    <w:rsid w:val="00A63FCF"/>
    <w:rsid w:val="00A64751"/>
    <w:rsid w:val="00A64F1B"/>
    <w:rsid w:val="00A656E1"/>
    <w:rsid w:val="00A71A96"/>
    <w:rsid w:val="00A72E20"/>
    <w:rsid w:val="00A73C4E"/>
    <w:rsid w:val="00A740C4"/>
    <w:rsid w:val="00A74291"/>
    <w:rsid w:val="00A74F9A"/>
    <w:rsid w:val="00A76F61"/>
    <w:rsid w:val="00A77DCE"/>
    <w:rsid w:val="00A8010C"/>
    <w:rsid w:val="00A803A6"/>
    <w:rsid w:val="00A83160"/>
    <w:rsid w:val="00A840D8"/>
    <w:rsid w:val="00A84DE6"/>
    <w:rsid w:val="00A86854"/>
    <w:rsid w:val="00A8734E"/>
    <w:rsid w:val="00A8756E"/>
    <w:rsid w:val="00A87D17"/>
    <w:rsid w:val="00A90432"/>
    <w:rsid w:val="00A90490"/>
    <w:rsid w:val="00A92B74"/>
    <w:rsid w:val="00A949CC"/>
    <w:rsid w:val="00A95C75"/>
    <w:rsid w:val="00A96916"/>
    <w:rsid w:val="00A9728B"/>
    <w:rsid w:val="00A978D3"/>
    <w:rsid w:val="00AA1175"/>
    <w:rsid w:val="00AA2EC4"/>
    <w:rsid w:val="00AA3102"/>
    <w:rsid w:val="00AA349C"/>
    <w:rsid w:val="00AA3B9D"/>
    <w:rsid w:val="00AA45EA"/>
    <w:rsid w:val="00AA68F8"/>
    <w:rsid w:val="00AA6B72"/>
    <w:rsid w:val="00AA7BEA"/>
    <w:rsid w:val="00AB05E5"/>
    <w:rsid w:val="00AB13DE"/>
    <w:rsid w:val="00AB1ACD"/>
    <w:rsid w:val="00AB1C44"/>
    <w:rsid w:val="00AB23CF"/>
    <w:rsid w:val="00AB3186"/>
    <w:rsid w:val="00AB62F0"/>
    <w:rsid w:val="00AB69A2"/>
    <w:rsid w:val="00AB7A52"/>
    <w:rsid w:val="00AB7D05"/>
    <w:rsid w:val="00AC1209"/>
    <w:rsid w:val="00AC1C5C"/>
    <w:rsid w:val="00AC2820"/>
    <w:rsid w:val="00AC31A8"/>
    <w:rsid w:val="00AC36DE"/>
    <w:rsid w:val="00AC684E"/>
    <w:rsid w:val="00AC730B"/>
    <w:rsid w:val="00AD18A8"/>
    <w:rsid w:val="00AD4711"/>
    <w:rsid w:val="00AE0163"/>
    <w:rsid w:val="00AE044A"/>
    <w:rsid w:val="00AE0B22"/>
    <w:rsid w:val="00AE18C4"/>
    <w:rsid w:val="00AE19E8"/>
    <w:rsid w:val="00AE47F5"/>
    <w:rsid w:val="00AE521C"/>
    <w:rsid w:val="00AE5602"/>
    <w:rsid w:val="00AF09C8"/>
    <w:rsid w:val="00AF21B4"/>
    <w:rsid w:val="00AF4329"/>
    <w:rsid w:val="00AF48E3"/>
    <w:rsid w:val="00AF7264"/>
    <w:rsid w:val="00AF7F72"/>
    <w:rsid w:val="00B022EB"/>
    <w:rsid w:val="00B023E5"/>
    <w:rsid w:val="00B02C8A"/>
    <w:rsid w:val="00B03A7C"/>
    <w:rsid w:val="00B03C1C"/>
    <w:rsid w:val="00B03D4D"/>
    <w:rsid w:val="00B041AF"/>
    <w:rsid w:val="00B04579"/>
    <w:rsid w:val="00B0464F"/>
    <w:rsid w:val="00B04662"/>
    <w:rsid w:val="00B04850"/>
    <w:rsid w:val="00B049E7"/>
    <w:rsid w:val="00B04B34"/>
    <w:rsid w:val="00B04F34"/>
    <w:rsid w:val="00B04FDB"/>
    <w:rsid w:val="00B06833"/>
    <w:rsid w:val="00B07D19"/>
    <w:rsid w:val="00B10377"/>
    <w:rsid w:val="00B10FB6"/>
    <w:rsid w:val="00B1196B"/>
    <w:rsid w:val="00B11EC4"/>
    <w:rsid w:val="00B13BA9"/>
    <w:rsid w:val="00B15DA2"/>
    <w:rsid w:val="00B165F8"/>
    <w:rsid w:val="00B16DAF"/>
    <w:rsid w:val="00B175D3"/>
    <w:rsid w:val="00B17958"/>
    <w:rsid w:val="00B2130C"/>
    <w:rsid w:val="00B22CDD"/>
    <w:rsid w:val="00B24034"/>
    <w:rsid w:val="00B251E8"/>
    <w:rsid w:val="00B255EE"/>
    <w:rsid w:val="00B25843"/>
    <w:rsid w:val="00B3094E"/>
    <w:rsid w:val="00B30BD5"/>
    <w:rsid w:val="00B31CF6"/>
    <w:rsid w:val="00B32B61"/>
    <w:rsid w:val="00B32FD9"/>
    <w:rsid w:val="00B3381B"/>
    <w:rsid w:val="00B338BD"/>
    <w:rsid w:val="00B34516"/>
    <w:rsid w:val="00B36501"/>
    <w:rsid w:val="00B36BDB"/>
    <w:rsid w:val="00B3720F"/>
    <w:rsid w:val="00B41093"/>
    <w:rsid w:val="00B4280D"/>
    <w:rsid w:val="00B42879"/>
    <w:rsid w:val="00B43940"/>
    <w:rsid w:val="00B44137"/>
    <w:rsid w:val="00B4441B"/>
    <w:rsid w:val="00B44C89"/>
    <w:rsid w:val="00B45037"/>
    <w:rsid w:val="00B4756A"/>
    <w:rsid w:val="00B50AA7"/>
    <w:rsid w:val="00B513DC"/>
    <w:rsid w:val="00B52BFA"/>
    <w:rsid w:val="00B532B6"/>
    <w:rsid w:val="00B55613"/>
    <w:rsid w:val="00B5581C"/>
    <w:rsid w:val="00B55A7C"/>
    <w:rsid w:val="00B57651"/>
    <w:rsid w:val="00B60515"/>
    <w:rsid w:val="00B6160C"/>
    <w:rsid w:val="00B647FD"/>
    <w:rsid w:val="00B64BE2"/>
    <w:rsid w:val="00B65446"/>
    <w:rsid w:val="00B66A84"/>
    <w:rsid w:val="00B74E16"/>
    <w:rsid w:val="00B77495"/>
    <w:rsid w:val="00B77EE6"/>
    <w:rsid w:val="00B80863"/>
    <w:rsid w:val="00B83C91"/>
    <w:rsid w:val="00B8425D"/>
    <w:rsid w:val="00B84E99"/>
    <w:rsid w:val="00B85EB3"/>
    <w:rsid w:val="00B86134"/>
    <w:rsid w:val="00B921C2"/>
    <w:rsid w:val="00B93431"/>
    <w:rsid w:val="00B934D1"/>
    <w:rsid w:val="00B937EF"/>
    <w:rsid w:val="00B94613"/>
    <w:rsid w:val="00B94A4A"/>
    <w:rsid w:val="00B95063"/>
    <w:rsid w:val="00B95E6B"/>
    <w:rsid w:val="00B9686F"/>
    <w:rsid w:val="00BA1FDF"/>
    <w:rsid w:val="00BA7329"/>
    <w:rsid w:val="00BB0014"/>
    <w:rsid w:val="00BB0498"/>
    <w:rsid w:val="00BB0BBF"/>
    <w:rsid w:val="00BB1DBA"/>
    <w:rsid w:val="00BB2AF1"/>
    <w:rsid w:val="00BB5386"/>
    <w:rsid w:val="00BB5B03"/>
    <w:rsid w:val="00BB6288"/>
    <w:rsid w:val="00BB63D3"/>
    <w:rsid w:val="00BB659A"/>
    <w:rsid w:val="00BB6F9B"/>
    <w:rsid w:val="00BC03D6"/>
    <w:rsid w:val="00BC161D"/>
    <w:rsid w:val="00BC1A02"/>
    <w:rsid w:val="00BC2953"/>
    <w:rsid w:val="00BC2F09"/>
    <w:rsid w:val="00BC4568"/>
    <w:rsid w:val="00BD3E5D"/>
    <w:rsid w:val="00BD504A"/>
    <w:rsid w:val="00BD52A5"/>
    <w:rsid w:val="00BD5968"/>
    <w:rsid w:val="00BD6F7E"/>
    <w:rsid w:val="00BD73EC"/>
    <w:rsid w:val="00BD7FF2"/>
    <w:rsid w:val="00BE0E97"/>
    <w:rsid w:val="00BE205B"/>
    <w:rsid w:val="00BE4618"/>
    <w:rsid w:val="00BE4A41"/>
    <w:rsid w:val="00BE4B2A"/>
    <w:rsid w:val="00BE5EB9"/>
    <w:rsid w:val="00BE6975"/>
    <w:rsid w:val="00BE7778"/>
    <w:rsid w:val="00BE7EF6"/>
    <w:rsid w:val="00BF0EDC"/>
    <w:rsid w:val="00BF16EC"/>
    <w:rsid w:val="00BF4260"/>
    <w:rsid w:val="00BF47A9"/>
    <w:rsid w:val="00BF4BAB"/>
    <w:rsid w:val="00BF4FC8"/>
    <w:rsid w:val="00C000C8"/>
    <w:rsid w:val="00C00CF9"/>
    <w:rsid w:val="00C013D6"/>
    <w:rsid w:val="00C02EEA"/>
    <w:rsid w:val="00C03381"/>
    <w:rsid w:val="00C04F20"/>
    <w:rsid w:val="00C05571"/>
    <w:rsid w:val="00C060B9"/>
    <w:rsid w:val="00C063A1"/>
    <w:rsid w:val="00C070D8"/>
    <w:rsid w:val="00C0759D"/>
    <w:rsid w:val="00C076B8"/>
    <w:rsid w:val="00C11A7F"/>
    <w:rsid w:val="00C1219C"/>
    <w:rsid w:val="00C12B6D"/>
    <w:rsid w:val="00C13819"/>
    <w:rsid w:val="00C138E2"/>
    <w:rsid w:val="00C142B7"/>
    <w:rsid w:val="00C14640"/>
    <w:rsid w:val="00C1628C"/>
    <w:rsid w:val="00C207F1"/>
    <w:rsid w:val="00C23069"/>
    <w:rsid w:val="00C23AAF"/>
    <w:rsid w:val="00C23D39"/>
    <w:rsid w:val="00C24233"/>
    <w:rsid w:val="00C2571F"/>
    <w:rsid w:val="00C2579B"/>
    <w:rsid w:val="00C2668A"/>
    <w:rsid w:val="00C26D96"/>
    <w:rsid w:val="00C2710C"/>
    <w:rsid w:val="00C27596"/>
    <w:rsid w:val="00C358F6"/>
    <w:rsid w:val="00C411DD"/>
    <w:rsid w:val="00C421D5"/>
    <w:rsid w:val="00C43130"/>
    <w:rsid w:val="00C43350"/>
    <w:rsid w:val="00C4388A"/>
    <w:rsid w:val="00C442A5"/>
    <w:rsid w:val="00C442D6"/>
    <w:rsid w:val="00C44454"/>
    <w:rsid w:val="00C45E88"/>
    <w:rsid w:val="00C4684E"/>
    <w:rsid w:val="00C46B3F"/>
    <w:rsid w:val="00C475E8"/>
    <w:rsid w:val="00C477E0"/>
    <w:rsid w:val="00C501C9"/>
    <w:rsid w:val="00C5147A"/>
    <w:rsid w:val="00C51BD2"/>
    <w:rsid w:val="00C547BF"/>
    <w:rsid w:val="00C555D2"/>
    <w:rsid w:val="00C56157"/>
    <w:rsid w:val="00C568B9"/>
    <w:rsid w:val="00C56DBD"/>
    <w:rsid w:val="00C5709D"/>
    <w:rsid w:val="00C570AB"/>
    <w:rsid w:val="00C57455"/>
    <w:rsid w:val="00C57E67"/>
    <w:rsid w:val="00C604D5"/>
    <w:rsid w:val="00C61A56"/>
    <w:rsid w:val="00C6290A"/>
    <w:rsid w:val="00C62F1C"/>
    <w:rsid w:val="00C63160"/>
    <w:rsid w:val="00C6352E"/>
    <w:rsid w:val="00C63B43"/>
    <w:rsid w:val="00C640FD"/>
    <w:rsid w:val="00C641E4"/>
    <w:rsid w:val="00C64BB1"/>
    <w:rsid w:val="00C65295"/>
    <w:rsid w:val="00C66829"/>
    <w:rsid w:val="00C71423"/>
    <w:rsid w:val="00C71C32"/>
    <w:rsid w:val="00C72978"/>
    <w:rsid w:val="00C732DB"/>
    <w:rsid w:val="00C74517"/>
    <w:rsid w:val="00C74567"/>
    <w:rsid w:val="00C76D67"/>
    <w:rsid w:val="00C7738F"/>
    <w:rsid w:val="00C77694"/>
    <w:rsid w:val="00C81E47"/>
    <w:rsid w:val="00C85768"/>
    <w:rsid w:val="00C86D42"/>
    <w:rsid w:val="00C86F50"/>
    <w:rsid w:val="00C87BBC"/>
    <w:rsid w:val="00C910EE"/>
    <w:rsid w:val="00C916CC"/>
    <w:rsid w:val="00C920F0"/>
    <w:rsid w:val="00C921FF"/>
    <w:rsid w:val="00C92764"/>
    <w:rsid w:val="00C934DF"/>
    <w:rsid w:val="00C94BFE"/>
    <w:rsid w:val="00C97653"/>
    <w:rsid w:val="00CA43F7"/>
    <w:rsid w:val="00CA5702"/>
    <w:rsid w:val="00CA6F5C"/>
    <w:rsid w:val="00CA7287"/>
    <w:rsid w:val="00CB2E75"/>
    <w:rsid w:val="00CB2F6B"/>
    <w:rsid w:val="00CB3F28"/>
    <w:rsid w:val="00CB67BA"/>
    <w:rsid w:val="00CC0DFE"/>
    <w:rsid w:val="00CC11ED"/>
    <w:rsid w:val="00CC3CE1"/>
    <w:rsid w:val="00CC5347"/>
    <w:rsid w:val="00CC774B"/>
    <w:rsid w:val="00CD43D2"/>
    <w:rsid w:val="00CD4DE0"/>
    <w:rsid w:val="00CD5009"/>
    <w:rsid w:val="00CD6D1F"/>
    <w:rsid w:val="00CE0BEF"/>
    <w:rsid w:val="00CE0DB1"/>
    <w:rsid w:val="00CE1617"/>
    <w:rsid w:val="00CE257E"/>
    <w:rsid w:val="00CE2F60"/>
    <w:rsid w:val="00CE4D3B"/>
    <w:rsid w:val="00CE7202"/>
    <w:rsid w:val="00CE7B1C"/>
    <w:rsid w:val="00CF060C"/>
    <w:rsid w:val="00CF0853"/>
    <w:rsid w:val="00CF171F"/>
    <w:rsid w:val="00CF27BA"/>
    <w:rsid w:val="00CF2FDB"/>
    <w:rsid w:val="00CF3DAF"/>
    <w:rsid w:val="00CF3EDF"/>
    <w:rsid w:val="00CF4A3B"/>
    <w:rsid w:val="00CF4C9F"/>
    <w:rsid w:val="00CF584C"/>
    <w:rsid w:val="00CF655F"/>
    <w:rsid w:val="00CF7F11"/>
    <w:rsid w:val="00D002C5"/>
    <w:rsid w:val="00D00F6D"/>
    <w:rsid w:val="00D02288"/>
    <w:rsid w:val="00D045BB"/>
    <w:rsid w:val="00D05232"/>
    <w:rsid w:val="00D0595C"/>
    <w:rsid w:val="00D060EF"/>
    <w:rsid w:val="00D06414"/>
    <w:rsid w:val="00D070F2"/>
    <w:rsid w:val="00D07555"/>
    <w:rsid w:val="00D0787A"/>
    <w:rsid w:val="00D07BCF"/>
    <w:rsid w:val="00D10799"/>
    <w:rsid w:val="00D10E45"/>
    <w:rsid w:val="00D124F9"/>
    <w:rsid w:val="00D17F84"/>
    <w:rsid w:val="00D204EF"/>
    <w:rsid w:val="00D210E8"/>
    <w:rsid w:val="00D21402"/>
    <w:rsid w:val="00D22824"/>
    <w:rsid w:val="00D22B39"/>
    <w:rsid w:val="00D23CB3"/>
    <w:rsid w:val="00D26A76"/>
    <w:rsid w:val="00D27968"/>
    <w:rsid w:val="00D301A8"/>
    <w:rsid w:val="00D303A9"/>
    <w:rsid w:val="00D30A9E"/>
    <w:rsid w:val="00D30E7A"/>
    <w:rsid w:val="00D31050"/>
    <w:rsid w:val="00D31678"/>
    <w:rsid w:val="00D32892"/>
    <w:rsid w:val="00D33762"/>
    <w:rsid w:val="00D33822"/>
    <w:rsid w:val="00D34623"/>
    <w:rsid w:val="00D35B5E"/>
    <w:rsid w:val="00D369CD"/>
    <w:rsid w:val="00D40D89"/>
    <w:rsid w:val="00D44B8E"/>
    <w:rsid w:val="00D4691A"/>
    <w:rsid w:val="00D513EE"/>
    <w:rsid w:val="00D51DD4"/>
    <w:rsid w:val="00D52199"/>
    <w:rsid w:val="00D52493"/>
    <w:rsid w:val="00D538B5"/>
    <w:rsid w:val="00D546C8"/>
    <w:rsid w:val="00D55157"/>
    <w:rsid w:val="00D56B72"/>
    <w:rsid w:val="00D57393"/>
    <w:rsid w:val="00D6008E"/>
    <w:rsid w:val="00D605B5"/>
    <w:rsid w:val="00D60E50"/>
    <w:rsid w:val="00D60EBA"/>
    <w:rsid w:val="00D619D8"/>
    <w:rsid w:val="00D6232B"/>
    <w:rsid w:val="00D6307E"/>
    <w:rsid w:val="00D636BA"/>
    <w:rsid w:val="00D63E74"/>
    <w:rsid w:val="00D6498B"/>
    <w:rsid w:val="00D64E84"/>
    <w:rsid w:val="00D65C5E"/>
    <w:rsid w:val="00D676A3"/>
    <w:rsid w:val="00D70105"/>
    <w:rsid w:val="00D702A3"/>
    <w:rsid w:val="00D70CEC"/>
    <w:rsid w:val="00D71ED3"/>
    <w:rsid w:val="00D72546"/>
    <w:rsid w:val="00D72B50"/>
    <w:rsid w:val="00D72FA2"/>
    <w:rsid w:val="00D73D62"/>
    <w:rsid w:val="00D73DA5"/>
    <w:rsid w:val="00D75448"/>
    <w:rsid w:val="00D777E7"/>
    <w:rsid w:val="00D77B2E"/>
    <w:rsid w:val="00D77E22"/>
    <w:rsid w:val="00D8203A"/>
    <w:rsid w:val="00D82A0D"/>
    <w:rsid w:val="00D84304"/>
    <w:rsid w:val="00D84985"/>
    <w:rsid w:val="00D8549A"/>
    <w:rsid w:val="00D85921"/>
    <w:rsid w:val="00D85EB0"/>
    <w:rsid w:val="00D85EB8"/>
    <w:rsid w:val="00D872F8"/>
    <w:rsid w:val="00D87E6D"/>
    <w:rsid w:val="00D930A5"/>
    <w:rsid w:val="00D94D6F"/>
    <w:rsid w:val="00D954DE"/>
    <w:rsid w:val="00D96E18"/>
    <w:rsid w:val="00DA0117"/>
    <w:rsid w:val="00DA0217"/>
    <w:rsid w:val="00DA048B"/>
    <w:rsid w:val="00DA2665"/>
    <w:rsid w:val="00DA3334"/>
    <w:rsid w:val="00DA35D9"/>
    <w:rsid w:val="00DA43C2"/>
    <w:rsid w:val="00DA476A"/>
    <w:rsid w:val="00DA4B7C"/>
    <w:rsid w:val="00DA61A3"/>
    <w:rsid w:val="00DA637D"/>
    <w:rsid w:val="00DA6518"/>
    <w:rsid w:val="00DA6674"/>
    <w:rsid w:val="00DB0446"/>
    <w:rsid w:val="00DB188E"/>
    <w:rsid w:val="00DB21B9"/>
    <w:rsid w:val="00DB2238"/>
    <w:rsid w:val="00DB420D"/>
    <w:rsid w:val="00DB4EEC"/>
    <w:rsid w:val="00DB4FFB"/>
    <w:rsid w:val="00DB6F8C"/>
    <w:rsid w:val="00DB7D18"/>
    <w:rsid w:val="00DB7D8B"/>
    <w:rsid w:val="00DB7EC0"/>
    <w:rsid w:val="00DC059C"/>
    <w:rsid w:val="00DC0E4F"/>
    <w:rsid w:val="00DC1483"/>
    <w:rsid w:val="00DC1B43"/>
    <w:rsid w:val="00DC3A15"/>
    <w:rsid w:val="00DC4337"/>
    <w:rsid w:val="00DC60FE"/>
    <w:rsid w:val="00DC6483"/>
    <w:rsid w:val="00DC773D"/>
    <w:rsid w:val="00DD0E13"/>
    <w:rsid w:val="00DD14B7"/>
    <w:rsid w:val="00DD24F3"/>
    <w:rsid w:val="00DD28E2"/>
    <w:rsid w:val="00DD298C"/>
    <w:rsid w:val="00DD2D22"/>
    <w:rsid w:val="00DD4012"/>
    <w:rsid w:val="00DD4013"/>
    <w:rsid w:val="00DD6552"/>
    <w:rsid w:val="00DD6DF2"/>
    <w:rsid w:val="00DD701F"/>
    <w:rsid w:val="00DD7121"/>
    <w:rsid w:val="00DD78E1"/>
    <w:rsid w:val="00DD7DFC"/>
    <w:rsid w:val="00DE4576"/>
    <w:rsid w:val="00DE577F"/>
    <w:rsid w:val="00DF04DB"/>
    <w:rsid w:val="00DF0B55"/>
    <w:rsid w:val="00DF0BCE"/>
    <w:rsid w:val="00DF1AC6"/>
    <w:rsid w:val="00DF1E51"/>
    <w:rsid w:val="00DF25D3"/>
    <w:rsid w:val="00DF25FF"/>
    <w:rsid w:val="00DF2758"/>
    <w:rsid w:val="00DF2A82"/>
    <w:rsid w:val="00DF3547"/>
    <w:rsid w:val="00DF5446"/>
    <w:rsid w:val="00DF5CE1"/>
    <w:rsid w:val="00E019AF"/>
    <w:rsid w:val="00E02755"/>
    <w:rsid w:val="00E02C64"/>
    <w:rsid w:val="00E037A3"/>
    <w:rsid w:val="00E0457D"/>
    <w:rsid w:val="00E05892"/>
    <w:rsid w:val="00E100E5"/>
    <w:rsid w:val="00E105D6"/>
    <w:rsid w:val="00E10DBC"/>
    <w:rsid w:val="00E11AF2"/>
    <w:rsid w:val="00E12274"/>
    <w:rsid w:val="00E125C4"/>
    <w:rsid w:val="00E15A58"/>
    <w:rsid w:val="00E16740"/>
    <w:rsid w:val="00E21684"/>
    <w:rsid w:val="00E21FB5"/>
    <w:rsid w:val="00E24304"/>
    <w:rsid w:val="00E25100"/>
    <w:rsid w:val="00E252CA"/>
    <w:rsid w:val="00E2587A"/>
    <w:rsid w:val="00E26FC3"/>
    <w:rsid w:val="00E271DB"/>
    <w:rsid w:val="00E273F8"/>
    <w:rsid w:val="00E279A2"/>
    <w:rsid w:val="00E30074"/>
    <w:rsid w:val="00E303E3"/>
    <w:rsid w:val="00E30CE6"/>
    <w:rsid w:val="00E30CF5"/>
    <w:rsid w:val="00E313A5"/>
    <w:rsid w:val="00E324EF"/>
    <w:rsid w:val="00E34709"/>
    <w:rsid w:val="00E3497C"/>
    <w:rsid w:val="00E356BC"/>
    <w:rsid w:val="00E3652F"/>
    <w:rsid w:val="00E36F83"/>
    <w:rsid w:val="00E3742C"/>
    <w:rsid w:val="00E403D8"/>
    <w:rsid w:val="00E405B7"/>
    <w:rsid w:val="00E41395"/>
    <w:rsid w:val="00E41AAD"/>
    <w:rsid w:val="00E42A1C"/>
    <w:rsid w:val="00E43413"/>
    <w:rsid w:val="00E43E66"/>
    <w:rsid w:val="00E4405D"/>
    <w:rsid w:val="00E451B5"/>
    <w:rsid w:val="00E45698"/>
    <w:rsid w:val="00E460AE"/>
    <w:rsid w:val="00E50D26"/>
    <w:rsid w:val="00E5142B"/>
    <w:rsid w:val="00E518D6"/>
    <w:rsid w:val="00E52573"/>
    <w:rsid w:val="00E5277F"/>
    <w:rsid w:val="00E533A1"/>
    <w:rsid w:val="00E54C2F"/>
    <w:rsid w:val="00E55279"/>
    <w:rsid w:val="00E559B2"/>
    <w:rsid w:val="00E56144"/>
    <w:rsid w:val="00E562E3"/>
    <w:rsid w:val="00E57529"/>
    <w:rsid w:val="00E57D33"/>
    <w:rsid w:val="00E6311F"/>
    <w:rsid w:val="00E634F5"/>
    <w:rsid w:val="00E63A0E"/>
    <w:rsid w:val="00E64247"/>
    <w:rsid w:val="00E64537"/>
    <w:rsid w:val="00E6473A"/>
    <w:rsid w:val="00E6608F"/>
    <w:rsid w:val="00E669EF"/>
    <w:rsid w:val="00E66D6A"/>
    <w:rsid w:val="00E716B3"/>
    <w:rsid w:val="00E71DAD"/>
    <w:rsid w:val="00E72594"/>
    <w:rsid w:val="00E73EF3"/>
    <w:rsid w:val="00E74B1E"/>
    <w:rsid w:val="00E74B24"/>
    <w:rsid w:val="00E74C9D"/>
    <w:rsid w:val="00E76A1E"/>
    <w:rsid w:val="00E773D3"/>
    <w:rsid w:val="00E8049E"/>
    <w:rsid w:val="00E81685"/>
    <w:rsid w:val="00E818BC"/>
    <w:rsid w:val="00E81A81"/>
    <w:rsid w:val="00E82A59"/>
    <w:rsid w:val="00E82AA9"/>
    <w:rsid w:val="00E82ABC"/>
    <w:rsid w:val="00E83341"/>
    <w:rsid w:val="00E83FCA"/>
    <w:rsid w:val="00E8460F"/>
    <w:rsid w:val="00E84A22"/>
    <w:rsid w:val="00E86122"/>
    <w:rsid w:val="00E87F36"/>
    <w:rsid w:val="00E900C0"/>
    <w:rsid w:val="00E91311"/>
    <w:rsid w:val="00E927F6"/>
    <w:rsid w:val="00E937B5"/>
    <w:rsid w:val="00E961B8"/>
    <w:rsid w:val="00E96C8C"/>
    <w:rsid w:val="00E97277"/>
    <w:rsid w:val="00EA034F"/>
    <w:rsid w:val="00EA07AE"/>
    <w:rsid w:val="00EA1D39"/>
    <w:rsid w:val="00EA1E59"/>
    <w:rsid w:val="00EA22E9"/>
    <w:rsid w:val="00EA3198"/>
    <w:rsid w:val="00EA4D3C"/>
    <w:rsid w:val="00EA7FFA"/>
    <w:rsid w:val="00EB08CB"/>
    <w:rsid w:val="00EB090D"/>
    <w:rsid w:val="00EB0DCF"/>
    <w:rsid w:val="00EB2A04"/>
    <w:rsid w:val="00EB2D9C"/>
    <w:rsid w:val="00EB3363"/>
    <w:rsid w:val="00EB4807"/>
    <w:rsid w:val="00EB51E3"/>
    <w:rsid w:val="00EB6CA3"/>
    <w:rsid w:val="00EC0547"/>
    <w:rsid w:val="00EC0E49"/>
    <w:rsid w:val="00EC15EB"/>
    <w:rsid w:val="00EC1998"/>
    <w:rsid w:val="00EC21FB"/>
    <w:rsid w:val="00EC29BA"/>
    <w:rsid w:val="00EC2DDB"/>
    <w:rsid w:val="00EC4BE9"/>
    <w:rsid w:val="00EC4E9E"/>
    <w:rsid w:val="00EC5175"/>
    <w:rsid w:val="00EC5C9D"/>
    <w:rsid w:val="00EC6162"/>
    <w:rsid w:val="00EC7114"/>
    <w:rsid w:val="00EC7A5E"/>
    <w:rsid w:val="00ED0E54"/>
    <w:rsid w:val="00ED1713"/>
    <w:rsid w:val="00ED362B"/>
    <w:rsid w:val="00ED41FF"/>
    <w:rsid w:val="00ED4B1A"/>
    <w:rsid w:val="00ED4E2E"/>
    <w:rsid w:val="00ED7D42"/>
    <w:rsid w:val="00EE0D22"/>
    <w:rsid w:val="00EE2476"/>
    <w:rsid w:val="00EE281E"/>
    <w:rsid w:val="00EE35A4"/>
    <w:rsid w:val="00EE35FC"/>
    <w:rsid w:val="00EE3BD7"/>
    <w:rsid w:val="00EE3C51"/>
    <w:rsid w:val="00EE41C0"/>
    <w:rsid w:val="00EE5F35"/>
    <w:rsid w:val="00EE5F82"/>
    <w:rsid w:val="00EE6B91"/>
    <w:rsid w:val="00EE7AD6"/>
    <w:rsid w:val="00EF0178"/>
    <w:rsid w:val="00EF0543"/>
    <w:rsid w:val="00EF35DB"/>
    <w:rsid w:val="00EF3DFC"/>
    <w:rsid w:val="00EF4F55"/>
    <w:rsid w:val="00EF50B6"/>
    <w:rsid w:val="00EF5247"/>
    <w:rsid w:val="00EF5D54"/>
    <w:rsid w:val="00EF5F3E"/>
    <w:rsid w:val="00EF6D9C"/>
    <w:rsid w:val="00EF6E01"/>
    <w:rsid w:val="00F00A3D"/>
    <w:rsid w:val="00F01895"/>
    <w:rsid w:val="00F02DF4"/>
    <w:rsid w:val="00F03C75"/>
    <w:rsid w:val="00F05C1D"/>
    <w:rsid w:val="00F05E0A"/>
    <w:rsid w:val="00F061A5"/>
    <w:rsid w:val="00F075E5"/>
    <w:rsid w:val="00F11215"/>
    <w:rsid w:val="00F11ED1"/>
    <w:rsid w:val="00F123D2"/>
    <w:rsid w:val="00F129E0"/>
    <w:rsid w:val="00F12C68"/>
    <w:rsid w:val="00F13645"/>
    <w:rsid w:val="00F1382B"/>
    <w:rsid w:val="00F13B8C"/>
    <w:rsid w:val="00F16363"/>
    <w:rsid w:val="00F166BD"/>
    <w:rsid w:val="00F16D6F"/>
    <w:rsid w:val="00F16DED"/>
    <w:rsid w:val="00F1772B"/>
    <w:rsid w:val="00F17B7F"/>
    <w:rsid w:val="00F17CB7"/>
    <w:rsid w:val="00F2011E"/>
    <w:rsid w:val="00F205D1"/>
    <w:rsid w:val="00F20C0D"/>
    <w:rsid w:val="00F2167E"/>
    <w:rsid w:val="00F218F0"/>
    <w:rsid w:val="00F22B29"/>
    <w:rsid w:val="00F23531"/>
    <w:rsid w:val="00F238D6"/>
    <w:rsid w:val="00F23EBD"/>
    <w:rsid w:val="00F247EA"/>
    <w:rsid w:val="00F257CD"/>
    <w:rsid w:val="00F259D1"/>
    <w:rsid w:val="00F25A52"/>
    <w:rsid w:val="00F25AC5"/>
    <w:rsid w:val="00F26D9E"/>
    <w:rsid w:val="00F27038"/>
    <w:rsid w:val="00F270BE"/>
    <w:rsid w:val="00F271AB"/>
    <w:rsid w:val="00F30B8E"/>
    <w:rsid w:val="00F33121"/>
    <w:rsid w:val="00F33D0B"/>
    <w:rsid w:val="00F33FB5"/>
    <w:rsid w:val="00F3435F"/>
    <w:rsid w:val="00F3439E"/>
    <w:rsid w:val="00F35AAF"/>
    <w:rsid w:val="00F360B8"/>
    <w:rsid w:val="00F36CE7"/>
    <w:rsid w:val="00F3792F"/>
    <w:rsid w:val="00F37C4A"/>
    <w:rsid w:val="00F41988"/>
    <w:rsid w:val="00F41C17"/>
    <w:rsid w:val="00F4521B"/>
    <w:rsid w:val="00F46A79"/>
    <w:rsid w:val="00F47FC7"/>
    <w:rsid w:val="00F50CE7"/>
    <w:rsid w:val="00F5107A"/>
    <w:rsid w:val="00F51404"/>
    <w:rsid w:val="00F52193"/>
    <w:rsid w:val="00F522C7"/>
    <w:rsid w:val="00F5265C"/>
    <w:rsid w:val="00F54EB3"/>
    <w:rsid w:val="00F55F43"/>
    <w:rsid w:val="00F56496"/>
    <w:rsid w:val="00F608B8"/>
    <w:rsid w:val="00F6106C"/>
    <w:rsid w:val="00F626B6"/>
    <w:rsid w:val="00F6283D"/>
    <w:rsid w:val="00F62908"/>
    <w:rsid w:val="00F62CF0"/>
    <w:rsid w:val="00F633CC"/>
    <w:rsid w:val="00F63FC1"/>
    <w:rsid w:val="00F644DC"/>
    <w:rsid w:val="00F64E5B"/>
    <w:rsid w:val="00F650DA"/>
    <w:rsid w:val="00F65454"/>
    <w:rsid w:val="00F65DD5"/>
    <w:rsid w:val="00F671CC"/>
    <w:rsid w:val="00F67C7F"/>
    <w:rsid w:val="00F70DF7"/>
    <w:rsid w:val="00F72984"/>
    <w:rsid w:val="00F730CC"/>
    <w:rsid w:val="00F73D29"/>
    <w:rsid w:val="00F74B26"/>
    <w:rsid w:val="00F74B39"/>
    <w:rsid w:val="00F76441"/>
    <w:rsid w:val="00F77FBF"/>
    <w:rsid w:val="00F80D94"/>
    <w:rsid w:val="00F821ED"/>
    <w:rsid w:val="00F82F4F"/>
    <w:rsid w:val="00F83B17"/>
    <w:rsid w:val="00F857DF"/>
    <w:rsid w:val="00F867C6"/>
    <w:rsid w:val="00F90D82"/>
    <w:rsid w:val="00F910DA"/>
    <w:rsid w:val="00F918F0"/>
    <w:rsid w:val="00F953B9"/>
    <w:rsid w:val="00F95D9E"/>
    <w:rsid w:val="00F95F8B"/>
    <w:rsid w:val="00F96027"/>
    <w:rsid w:val="00F972A8"/>
    <w:rsid w:val="00F97515"/>
    <w:rsid w:val="00F97541"/>
    <w:rsid w:val="00F977C5"/>
    <w:rsid w:val="00F97D14"/>
    <w:rsid w:val="00FA058F"/>
    <w:rsid w:val="00FA1C30"/>
    <w:rsid w:val="00FA2A2E"/>
    <w:rsid w:val="00FA3F79"/>
    <w:rsid w:val="00FA4988"/>
    <w:rsid w:val="00FB03AD"/>
    <w:rsid w:val="00FB2044"/>
    <w:rsid w:val="00FB21A9"/>
    <w:rsid w:val="00FB34B4"/>
    <w:rsid w:val="00FB3790"/>
    <w:rsid w:val="00FB4401"/>
    <w:rsid w:val="00FB4D4A"/>
    <w:rsid w:val="00FB59B6"/>
    <w:rsid w:val="00FB68DE"/>
    <w:rsid w:val="00FB750F"/>
    <w:rsid w:val="00FB7FD6"/>
    <w:rsid w:val="00FC0454"/>
    <w:rsid w:val="00FC2C6B"/>
    <w:rsid w:val="00FC2CA5"/>
    <w:rsid w:val="00FC419F"/>
    <w:rsid w:val="00FC5695"/>
    <w:rsid w:val="00FC7C6D"/>
    <w:rsid w:val="00FD0112"/>
    <w:rsid w:val="00FD24AE"/>
    <w:rsid w:val="00FD2D69"/>
    <w:rsid w:val="00FD36FF"/>
    <w:rsid w:val="00FD3716"/>
    <w:rsid w:val="00FD3F4E"/>
    <w:rsid w:val="00FD5C1C"/>
    <w:rsid w:val="00FD62A2"/>
    <w:rsid w:val="00FD7277"/>
    <w:rsid w:val="00FD769A"/>
    <w:rsid w:val="00FE068C"/>
    <w:rsid w:val="00FE1128"/>
    <w:rsid w:val="00FE2639"/>
    <w:rsid w:val="00FE304E"/>
    <w:rsid w:val="00FE30BC"/>
    <w:rsid w:val="00FE3DC2"/>
    <w:rsid w:val="00FE3E04"/>
    <w:rsid w:val="00FE400F"/>
    <w:rsid w:val="00FE431A"/>
    <w:rsid w:val="00FE4410"/>
    <w:rsid w:val="00FE4D13"/>
    <w:rsid w:val="00FE64C5"/>
    <w:rsid w:val="00FF01C5"/>
    <w:rsid w:val="00FF2605"/>
    <w:rsid w:val="00FF5815"/>
    <w:rsid w:val="00FF5D72"/>
    <w:rsid w:val="00FF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050BCCF"/>
  <w15:docId w15:val="{DADC9571-0898-46C0-88E7-A2765D804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 w:qFormat="1"/>
    <w:lsdException w:name="annotation text" w:locked="1" w:semiHidden="1" w:unhideWhenUsed="1"/>
    <w:lsdException w:name="header" w:locked="1" w:semiHidden="1" w:unhideWhenUsed="1"/>
    <w:lsdException w:name="footer" w:locked="1" w:semiHidden="1" w:uiPriority="0" w:unhideWhenUsed="1"/>
    <w:lsdException w:name="index heading" w:locked="1" w:semiHidden="1" w:unhideWhenUsed="1"/>
    <w:lsdException w:name="caption" w:locked="1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 w:qFormat="1"/>
    <w:lsdException w:name="annotation reference" w:locked="1" w:semiHidden="1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152E0B"/>
    <w:pPr>
      <w:widowControl w:val="0"/>
      <w:autoSpaceDE w:val="0"/>
      <w:autoSpaceDN w:val="0"/>
      <w:adjustRightInd w:val="0"/>
      <w:jc w:val="both"/>
    </w:pPr>
    <w:rPr>
      <w:sz w:val="24"/>
    </w:rPr>
  </w:style>
  <w:style w:type="paragraph" w:styleId="1">
    <w:name w:val="heading 1"/>
    <w:aliases w:val=".,Heading 1 Char Char,новая страница,EIA H1,OG Heading 1,Заголовок 1 Знак Знак,раздел,РАЗДЕЛ,ГЛАВА,h1,номер приложения,§1,Caaieiaie aei?ac,çàãîëîâîê 1,caaieiaie 1,Заголовок биораз,Заголовок 1 PDV,11. Заголовок 1"/>
    <w:basedOn w:val="a2"/>
    <w:next w:val="a2"/>
    <w:link w:val="10"/>
    <w:qFormat/>
    <w:rsid w:val="00C62F1C"/>
    <w:pPr>
      <w:keepNext/>
      <w:widowControl/>
      <w:autoSpaceDE/>
      <w:autoSpaceDN/>
      <w:adjustRightInd/>
      <w:outlineLvl w:val="0"/>
    </w:pPr>
    <w:rPr>
      <w:rFonts w:ascii="Arial" w:hAnsi="Arial"/>
      <w:b/>
      <w:bCs/>
      <w:caps/>
      <w:kern w:val="32"/>
      <w:sz w:val="28"/>
      <w:szCs w:val="32"/>
    </w:rPr>
  </w:style>
  <w:style w:type="paragraph" w:styleId="20">
    <w:name w:val="heading 2"/>
    <w:basedOn w:val="a2"/>
    <w:next w:val="a2"/>
    <w:link w:val="21"/>
    <w:autoRedefine/>
    <w:qFormat/>
    <w:rsid w:val="003462F5"/>
    <w:pPr>
      <w:keepNext/>
      <w:keepLines/>
      <w:widowControl/>
      <w:suppressAutoHyphens/>
      <w:autoSpaceDE/>
      <w:autoSpaceDN/>
      <w:adjustRightInd/>
      <w:ind w:right="-2" w:firstLine="709"/>
      <w:outlineLvl w:val="1"/>
    </w:pPr>
    <w:rPr>
      <w:b/>
      <w:bCs/>
      <w:iCs/>
      <w:sz w:val="28"/>
      <w:szCs w:val="28"/>
    </w:rPr>
  </w:style>
  <w:style w:type="paragraph" w:styleId="3">
    <w:name w:val="heading 3"/>
    <w:aliases w:val="- 1.1.1,Ведомость (название),RSKH3,EIA H3,ITTHEADER3,Subhead C,OG Heading 3,Заголовок 3-го уровня,.1.1,Topic,Заголовок 31"/>
    <w:basedOn w:val="a2"/>
    <w:next w:val="a2"/>
    <w:link w:val="30"/>
    <w:qFormat/>
    <w:rsid w:val="00C62F1C"/>
    <w:pPr>
      <w:keepNext/>
      <w:widowControl/>
      <w:autoSpaceDE/>
      <w:autoSpaceDN/>
      <w:adjustRightInd/>
      <w:outlineLvl w:val="2"/>
    </w:pPr>
    <w:rPr>
      <w:b/>
      <w:bCs/>
      <w:smallCaps/>
      <w:sz w:val="22"/>
      <w:szCs w:val="26"/>
    </w:rPr>
  </w:style>
  <w:style w:type="paragraph" w:styleId="4">
    <w:name w:val="heading 4"/>
    <w:basedOn w:val="a2"/>
    <w:next w:val="a2"/>
    <w:link w:val="40"/>
    <w:qFormat/>
    <w:rsid w:val="00C62F1C"/>
    <w:pPr>
      <w:keepNext/>
      <w:widowControl/>
      <w:autoSpaceDE/>
      <w:autoSpaceDN/>
      <w:adjustRightInd/>
      <w:outlineLvl w:val="3"/>
    </w:pPr>
    <w:rPr>
      <w:b/>
      <w:bCs/>
      <w:sz w:val="22"/>
      <w:szCs w:val="28"/>
    </w:rPr>
  </w:style>
  <w:style w:type="paragraph" w:styleId="5">
    <w:name w:val="heading 5"/>
    <w:basedOn w:val="a2"/>
    <w:next w:val="a2"/>
    <w:link w:val="50"/>
    <w:qFormat/>
    <w:rsid w:val="00C62F1C"/>
    <w:pPr>
      <w:widowControl/>
      <w:autoSpaceDE/>
      <w:autoSpaceDN/>
      <w:adjustRightInd/>
      <w:outlineLvl w:val="4"/>
    </w:pPr>
    <w:rPr>
      <w:bCs/>
      <w:iCs/>
      <w:sz w:val="22"/>
      <w:szCs w:val="26"/>
      <w:u w:val="dotted"/>
    </w:rPr>
  </w:style>
  <w:style w:type="paragraph" w:styleId="6">
    <w:name w:val="heading 6"/>
    <w:basedOn w:val="a2"/>
    <w:next w:val="a2"/>
    <w:link w:val="60"/>
    <w:qFormat/>
    <w:rsid w:val="00C62F1C"/>
    <w:pPr>
      <w:widowControl/>
      <w:autoSpaceDE/>
      <w:autoSpaceDN/>
      <w:adjustRightInd/>
      <w:outlineLvl w:val="5"/>
    </w:pPr>
    <w:rPr>
      <w:bCs/>
      <w:i/>
      <w:sz w:val="22"/>
      <w:szCs w:val="22"/>
    </w:rPr>
  </w:style>
  <w:style w:type="paragraph" w:styleId="7">
    <w:name w:val="heading 7"/>
    <w:basedOn w:val="a2"/>
    <w:next w:val="a2"/>
    <w:link w:val="70"/>
    <w:qFormat/>
    <w:rsid w:val="00C62F1C"/>
    <w:pPr>
      <w:widowControl/>
      <w:autoSpaceDE/>
      <w:autoSpaceDN/>
      <w:adjustRightInd/>
      <w:spacing w:before="240" w:after="60"/>
      <w:outlineLvl w:val="6"/>
    </w:pPr>
  </w:style>
  <w:style w:type="paragraph" w:styleId="8">
    <w:name w:val="heading 8"/>
    <w:basedOn w:val="a2"/>
    <w:next w:val="a2"/>
    <w:link w:val="80"/>
    <w:qFormat/>
    <w:rsid w:val="00C62F1C"/>
    <w:pPr>
      <w:widowControl/>
      <w:autoSpaceDE/>
      <w:autoSpaceDN/>
      <w:adjustRightInd/>
      <w:spacing w:before="240" w:after="60"/>
      <w:outlineLvl w:val="7"/>
    </w:pPr>
    <w:rPr>
      <w:i/>
      <w:iCs/>
    </w:rPr>
  </w:style>
  <w:style w:type="paragraph" w:styleId="9">
    <w:name w:val="heading 9"/>
    <w:basedOn w:val="a2"/>
    <w:next w:val="a2"/>
    <w:link w:val="90"/>
    <w:qFormat/>
    <w:rsid w:val="00C62F1C"/>
    <w:pPr>
      <w:widowControl/>
      <w:autoSpaceDE/>
      <w:autoSpaceDN/>
      <w:adjustRightInd/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aliases w:val=". Знак,Heading 1 Char Char Знак,новая страница Знак,EIA H1 Знак,OG Heading 1 Знак,Заголовок 1 Знак Знак Знак,раздел Знак,РАЗДЕЛ Знак,ГЛАВА Знак,h1 Знак,номер приложения Знак,§1 Знак,Caaieiaie aei?ac Знак,çàãîëîâîê 1 Знак"/>
    <w:basedOn w:val="a3"/>
    <w:link w:val="1"/>
    <w:locked/>
    <w:rsid w:val="00492174"/>
    <w:rPr>
      <w:rFonts w:ascii="Arial" w:hAnsi="Arial" w:cs="Times New Roman"/>
      <w:b/>
      <w:bCs/>
      <w:caps/>
      <w:kern w:val="32"/>
      <w:sz w:val="32"/>
      <w:szCs w:val="32"/>
    </w:rPr>
  </w:style>
  <w:style w:type="character" w:customStyle="1" w:styleId="21">
    <w:name w:val="Заголовок 2 Знак"/>
    <w:basedOn w:val="a3"/>
    <w:link w:val="20"/>
    <w:locked/>
    <w:rsid w:val="003462F5"/>
    <w:rPr>
      <w:b/>
      <w:bCs/>
      <w:iCs/>
      <w:sz w:val="28"/>
      <w:szCs w:val="28"/>
    </w:rPr>
  </w:style>
  <w:style w:type="character" w:customStyle="1" w:styleId="30">
    <w:name w:val="Заголовок 3 Знак"/>
    <w:aliases w:val="- 1.1.1 Знак,Ведомость (название) Знак,RSKH3 Знак,EIA H3 Знак,ITTHEADER3 Знак,Subhead C Знак,OG Heading 3 Знак,Заголовок 3-го уровня Знак,.1.1 Знак,Topic Знак,Заголовок 31 Знак"/>
    <w:basedOn w:val="a3"/>
    <w:link w:val="3"/>
    <w:uiPriority w:val="9"/>
    <w:locked/>
    <w:rsid w:val="00BD3E5D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3"/>
    <w:link w:val="4"/>
    <w:locked/>
    <w:rsid w:val="00BD3E5D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3"/>
    <w:link w:val="5"/>
    <w:locked/>
    <w:rsid w:val="00BD3E5D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3"/>
    <w:link w:val="6"/>
    <w:locked/>
    <w:rsid w:val="002F5653"/>
    <w:rPr>
      <w:rFonts w:cs="Times New Roman"/>
      <w:bCs/>
      <w:i/>
      <w:sz w:val="22"/>
      <w:szCs w:val="22"/>
    </w:rPr>
  </w:style>
  <w:style w:type="character" w:customStyle="1" w:styleId="70">
    <w:name w:val="Заголовок 7 Знак"/>
    <w:basedOn w:val="a3"/>
    <w:link w:val="7"/>
    <w:locked/>
    <w:rsid w:val="00BD3E5D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3"/>
    <w:link w:val="8"/>
    <w:locked/>
    <w:rsid w:val="00BD3E5D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3"/>
    <w:link w:val="9"/>
    <w:locked/>
    <w:rsid w:val="00BD3E5D"/>
    <w:rPr>
      <w:rFonts w:ascii="Cambria" w:hAnsi="Cambria" w:cs="Times New Roman"/>
    </w:rPr>
  </w:style>
  <w:style w:type="paragraph" w:styleId="HTML">
    <w:name w:val="HTML Address"/>
    <w:basedOn w:val="a2"/>
    <w:link w:val="HTML0"/>
    <w:uiPriority w:val="99"/>
    <w:semiHidden/>
    <w:rsid w:val="00C62F1C"/>
    <w:pPr>
      <w:widowControl/>
      <w:autoSpaceDE/>
      <w:autoSpaceDN/>
      <w:adjustRightInd/>
    </w:pPr>
    <w:rPr>
      <w:i/>
      <w:iCs/>
      <w:sz w:val="22"/>
    </w:rPr>
  </w:style>
  <w:style w:type="character" w:customStyle="1" w:styleId="HTML0">
    <w:name w:val="Адрес HTML Знак"/>
    <w:basedOn w:val="a3"/>
    <w:link w:val="HTML"/>
    <w:uiPriority w:val="99"/>
    <w:semiHidden/>
    <w:locked/>
    <w:rsid w:val="00BD3E5D"/>
    <w:rPr>
      <w:rFonts w:cs="Times New Roman"/>
      <w:i/>
      <w:iCs/>
      <w:sz w:val="20"/>
      <w:szCs w:val="20"/>
    </w:rPr>
  </w:style>
  <w:style w:type="paragraph" w:styleId="a6">
    <w:name w:val="envelope address"/>
    <w:basedOn w:val="a2"/>
    <w:uiPriority w:val="99"/>
    <w:semiHidden/>
    <w:rsid w:val="00C62F1C"/>
    <w:pPr>
      <w:framePr w:w="7920" w:h="1980" w:hRule="exact" w:hSpace="180" w:wrap="auto" w:hAnchor="page" w:xAlign="center" w:yAlign="bottom"/>
      <w:widowControl/>
      <w:autoSpaceDE/>
      <w:autoSpaceDN/>
      <w:adjustRightInd/>
      <w:ind w:left="2880"/>
    </w:pPr>
    <w:rPr>
      <w:rFonts w:ascii="Arial" w:hAnsi="Arial"/>
    </w:rPr>
  </w:style>
  <w:style w:type="character" w:styleId="HTML1">
    <w:name w:val="HTML Acronym"/>
    <w:basedOn w:val="a3"/>
    <w:uiPriority w:val="99"/>
    <w:semiHidden/>
    <w:rsid w:val="00C62F1C"/>
    <w:rPr>
      <w:rFonts w:cs="Times New Roman"/>
    </w:rPr>
  </w:style>
  <w:style w:type="table" w:styleId="-1">
    <w:name w:val="Table Web 1"/>
    <w:basedOn w:val="a4"/>
    <w:uiPriority w:val="99"/>
    <w:semiHidden/>
    <w:rsid w:val="00C62F1C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4"/>
    <w:uiPriority w:val="99"/>
    <w:semiHidden/>
    <w:rsid w:val="00C62F1C"/>
    <w:pPr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semiHidden/>
    <w:rsid w:val="00C62F1C"/>
    <w:pPr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7">
    <w:name w:val="header"/>
    <w:basedOn w:val="a2"/>
    <w:link w:val="a8"/>
    <w:uiPriority w:val="99"/>
    <w:rsid w:val="00C62F1C"/>
    <w:pPr>
      <w:widowControl/>
      <w:tabs>
        <w:tab w:val="center" w:pos="4677"/>
        <w:tab w:val="right" w:pos="9355"/>
      </w:tabs>
      <w:autoSpaceDE/>
      <w:autoSpaceDN/>
      <w:adjustRightInd/>
    </w:pPr>
    <w:rPr>
      <w:sz w:val="22"/>
    </w:rPr>
  </w:style>
  <w:style w:type="character" w:customStyle="1" w:styleId="a8">
    <w:name w:val="Верхний колонтитул Знак"/>
    <w:basedOn w:val="a3"/>
    <w:link w:val="a7"/>
    <w:uiPriority w:val="99"/>
    <w:locked/>
    <w:rsid w:val="00F123D2"/>
    <w:rPr>
      <w:rFonts w:cs="Times New Roman"/>
      <w:sz w:val="22"/>
    </w:rPr>
  </w:style>
  <w:style w:type="character" w:styleId="a9">
    <w:name w:val="Emphasis"/>
    <w:basedOn w:val="a3"/>
    <w:uiPriority w:val="20"/>
    <w:qFormat/>
    <w:rsid w:val="0023737A"/>
    <w:rPr>
      <w:rFonts w:cs="Times New Roman"/>
      <w:i/>
      <w:iCs/>
    </w:rPr>
  </w:style>
  <w:style w:type="character" w:styleId="aa">
    <w:name w:val="Hyperlink"/>
    <w:basedOn w:val="a3"/>
    <w:uiPriority w:val="99"/>
    <w:rsid w:val="00C62F1C"/>
    <w:rPr>
      <w:rFonts w:cs="Times New Roman"/>
      <w:color w:val="0000FF"/>
      <w:u w:val="single"/>
    </w:rPr>
  </w:style>
  <w:style w:type="paragraph" w:styleId="ab">
    <w:name w:val="Date"/>
    <w:basedOn w:val="a2"/>
    <w:next w:val="a2"/>
    <w:link w:val="ac"/>
    <w:uiPriority w:val="99"/>
    <w:semiHidden/>
    <w:rsid w:val="00C62F1C"/>
    <w:pPr>
      <w:widowControl/>
      <w:autoSpaceDE/>
      <w:autoSpaceDN/>
      <w:adjustRightInd/>
    </w:pPr>
    <w:rPr>
      <w:sz w:val="22"/>
    </w:rPr>
  </w:style>
  <w:style w:type="character" w:customStyle="1" w:styleId="ac">
    <w:name w:val="Дата Знак"/>
    <w:basedOn w:val="a3"/>
    <w:link w:val="ab"/>
    <w:uiPriority w:val="99"/>
    <w:semiHidden/>
    <w:locked/>
    <w:rsid w:val="00BD3E5D"/>
    <w:rPr>
      <w:rFonts w:cs="Times New Roman"/>
      <w:sz w:val="20"/>
      <w:szCs w:val="20"/>
    </w:rPr>
  </w:style>
  <w:style w:type="paragraph" w:styleId="ad">
    <w:name w:val="Note Heading"/>
    <w:basedOn w:val="a2"/>
    <w:next w:val="a2"/>
    <w:link w:val="ae"/>
    <w:uiPriority w:val="99"/>
    <w:semiHidden/>
    <w:rsid w:val="00C62F1C"/>
    <w:pPr>
      <w:widowControl/>
      <w:autoSpaceDE/>
      <w:autoSpaceDN/>
      <w:adjustRightInd/>
    </w:pPr>
    <w:rPr>
      <w:sz w:val="22"/>
    </w:rPr>
  </w:style>
  <w:style w:type="character" w:customStyle="1" w:styleId="ae">
    <w:name w:val="Заголовок записки Знак"/>
    <w:basedOn w:val="a3"/>
    <w:link w:val="ad"/>
    <w:uiPriority w:val="99"/>
    <w:semiHidden/>
    <w:locked/>
    <w:rsid w:val="00BD3E5D"/>
    <w:rPr>
      <w:rFonts w:cs="Times New Roman"/>
      <w:sz w:val="20"/>
      <w:szCs w:val="20"/>
    </w:rPr>
  </w:style>
  <w:style w:type="character" w:styleId="af">
    <w:name w:val="footnote reference"/>
    <w:basedOn w:val="a3"/>
    <w:uiPriority w:val="99"/>
    <w:qFormat/>
    <w:rsid w:val="00C62F1C"/>
    <w:rPr>
      <w:rFonts w:cs="Times New Roman"/>
      <w:vertAlign w:val="superscript"/>
    </w:rPr>
  </w:style>
  <w:style w:type="table" w:styleId="af0">
    <w:name w:val="Table Elegant"/>
    <w:basedOn w:val="a4"/>
    <w:uiPriority w:val="99"/>
    <w:semiHidden/>
    <w:rsid w:val="00C62F1C"/>
    <w:pPr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1">
    <w:name w:val="Table Subtle 1"/>
    <w:basedOn w:val="a4"/>
    <w:uiPriority w:val="99"/>
    <w:semiHidden/>
    <w:rsid w:val="00C62F1C"/>
    <w:pPr>
      <w:jc w:val="both"/>
    </w:p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2">
    <w:name w:val="Table Subtle 2"/>
    <w:basedOn w:val="a4"/>
    <w:uiPriority w:val="99"/>
    <w:semiHidden/>
    <w:rsid w:val="00C62F1C"/>
    <w:pPr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basedOn w:val="a3"/>
    <w:uiPriority w:val="99"/>
    <w:semiHidden/>
    <w:rsid w:val="00C62F1C"/>
    <w:rPr>
      <w:rFonts w:ascii="Courier New" w:hAnsi="Courier New" w:cs="Courier New"/>
      <w:sz w:val="20"/>
      <w:szCs w:val="20"/>
    </w:rPr>
  </w:style>
  <w:style w:type="table" w:styleId="12">
    <w:name w:val="Table Classic 1"/>
    <w:basedOn w:val="a4"/>
    <w:uiPriority w:val="99"/>
    <w:semiHidden/>
    <w:rsid w:val="00C62F1C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3">
    <w:name w:val="Table Classic 2"/>
    <w:basedOn w:val="a4"/>
    <w:uiPriority w:val="99"/>
    <w:semiHidden/>
    <w:rsid w:val="00C62F1C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1">
    <w:name w:val="Table Classic 3"/>
    <w:basedOn w:val="a4"/>
    <w:uiPriority w:val="99"/>
    <w:semiHidden/>
    <w:rsid w:val="00C62F1C"/>
    <w:pPr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1">
    <w:name w:val="Table Classic 4"/>
    <w:basedOn w:val="a4"/>
    <w:uiPriority w:val="99"/>
    <w:semiHidden/>
    <w:rsid w:val="00C62F1C"/>
    <w:pPr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basedOn w:val="a3"/>
    <w:uiPriority w:val="99"/>
    <w:semiHidden/>
    <w:rsid w:val="00C62F1C"/>
    <w:rPr>
      <w:rFonts w:ascii="Courier New" w:hAnsi="Courier New" w:cs="Courier New"/>
      <w:sz w:val="20"/>
      <w:szCs w:val="20"/>
    </w:rPr>
  </w:style>
  <w:style w:type="paragraph" w:styleId="af1">
    <w:name w:val="Body Text"/>
    <w:basedOn w:val="a2"/>
    <w:link w:val="af2"/>
    <w:rsid w:val="00C62F1C"/>
    <w:pPr>
      <w:widowControl/>
      <w:autoSpaceDE/>
      <w:autoSpaceDN/>
      <w:adjustRightInd/>
      <w:spacing w:after="120"/>
    </w:pPr>
    <w:rPr>
      <w:sz w:val="22"/>
    </w:rPr>
  </w:style>
  <w:style w:type="character" w:customStyle="1" w:styleId="af2">
    <w:name w:val="Основной текст Знак"/>
    <w:basedOn w:val="a3"/>
    <w:link w:val="af1"/>
    <w:locked/>
    <w:rsid w:val="002F5653"/>
    <w:rPr>
      <w:rFonts w:cs="Times New Roman"/>
      <w:sz w:val="22"/>
    </w:rPr>
  </w:style>
  <w:style w:type="paragraph" w:styleId="af3">
    <w:name w:val="Body Text First Indent"/>
    <w:basedOn w:val="af1"/>
    <w:link w:val="af4"/>
    <w:uiPriority w:val="99"/>
    <w:semiHidden/>
    <w:rsid w:val="00C62F1C"/>
    <w:pPr>
      <w:ind w:firstLine="210"/>
    </w:pPr>
  </w:style>
  <w:style w:type="character" w:customStyle="1" w:styleId="af4">
    <w:name w:val="Красная строка Знак"/>
    <w:basedOn w:val="af2"/>
    <w:link w:val="af3"/>
    <w:uiPriority w:val="99"/>
    <w:semiHidden/>
    <w:locked/>
    <w:rsid w:val="00BD3E5D"/>
    <w:rPr>
      <w:rFonts w:cs="Times New Roman"/>
      <w:sz w:val="20"/>
      <w:szCs w:val="20"/>
    </w:rPr>
  </w:style>
  <w:style w:type="paragraph" w:styleId="af5">
    <w:name w:val="Body Text Indent"/>
    <w:basedOn w:val="a2"/>
    <w:link w:val="af6"/>
    <w:semiHidden/>
    <w:rsid w:val="00C62F1C"/>
    <w:pPr>
      <w:widowControl/>
      <w:autoSpaceDE/>
      <w:autoSpaceDN/>
      <w:adjustRightInd/>
      <w:spacing w:after="120"/>
      <w:ind w:left="283"/>
    </w:pPr>
    <w:rPr>
      <w:sz w:val="22"/>
    </w:rPr>
  </w:style>
  <w:style w:type="character" w:customStyle="1" w:styleId="af6">
    <w:name w:val="Основной текст с отступом Знак"/>
    <w:basedOn w:val="a3"/>
    <w:link w:val="af5"/>
    <w:semiHidden/>
    <w:locked/>
    <w:rsid w:val="00BD3E5D"/>
    <w:rPr>
      <w:rFonts w:cs="Times New Roman"/>
      <w:sz w:val="20"/>
      <w:szCs w:val="20"/>
    </w:rPr>
  </w:style>
  <w:style w:type="paragraph" w:styleId="24">
    <w:name w:val="Body Text First Indent 2"/>
    <w:basedOn w:val="af5"/>
    <w:link w:val="25"/>
    <w:uiPriority w:val="99"/>
    <w:semiHidden/>
    <w:rsid w:val="00C62F1C"/>
    <w:pPr>
      <w:ind w:firstLine="210"/>
    </w:pPr>
  </w:style>
  <w:style w:type="character" w:customStyle="1" w:styleId="25">
    <w:name w:val="Красная строка 2 Знак"/>
    <w:basedOn w:val="af6"/>
    <w:link w:val="24"/>
    <w:uiPriority w:val="99"/>
    <w:semiHidden/>
    <w:locked/>
    <w:rsid w:val="00BD3E5D"/>
    <w:rPr>
      <w:rFonts w:cs="Times New Roman"/>
      <w:sz w:val="20"/>
      <w:szCs w:val="20"/>
    </w:rPr>
  </w:style>
  <w:style w:type="paragraph" w:styleId="a">
    <w:name w:val="List Bullet"/>
    <w:basedOn w:val="a2"/>
    <w:uiPriority w:val="99"/>
    <w:semiHidden/>
    <w:rsid w:val="00C62F1C"/>
    <w:pPr>
      <w:widowControl/>
      <w:numPr>
        <w:numId w:val="1"/>
      </w:numPr>
      <w:autoSpaceDE/>
      <w:autoSpaceDN/>
      <w:adjustRightInd/>
    </w:pPr>
    <w:rPr>
      <w:sz w:val="22"/>
    </w:rPr>
  </w:style>
  <w:style w:type="paragraph" w:styleId="2">
    <w:name w:val="List Bullet 2"/>
    <w:basedOn w:val="a2"/>
    <w:uiPriority w:val="99"/>
    <w:semiHidden/>
    <w:rsid w:val="00C62F1C"/>
    <w:pPr>
      <w:widowControl/>
      <w:numPr>
        <w:numId w:val="2"/>
      </w:numPr>
      <w:autoSpaceDE/>
      <w:autoSpaceDN/>
      <w:adjustRightInd/>
    </w:pPr>
    <w:rPr>
      <w:sz w:val="22"/>
    </w:rPr>
  </w:style>
  <w:style w:type="paragraph" w:styleId="32">
    <w:name w:val="List Bullet 3"/>
    <w:basedOn w:val="a2"/>
    <w:uiPriority w:val="99"/>
    <w:semiHidden/>
    <w:rsid w:val="00C62F1C"/>
    <w:pPr>
      <w:widowControl/>
      <w:tabs>
        <w:tab w:val="num" w:pos="926"/>
      </w:tabs>
      <w:autoSpaceDE/>
      <w:autoSpaceDN/>
      <w:adjustRightInd/>
      <w:ind w:left="926" w:hanging="360"/>
    </w:pPr>
    <w:rPr>
      <w:sz w:val="22"/>
    </w:rPr>
  </w:style>
  <w:style w:type="paragraph" w:styleId="42">
    <w:name w:val="List Bullet 4"/>
    <w:basedOn w:val="a2"/>
    <w:uiPriority w:val="99"/>
    <w:semiHidden/>
    <w:rsid w:val="00C62F1C"/>
    <w:pPr>
      <w:widowControl/>
      <w:tabs>
        <w:tab w:val="num" w:pos="1209"/>
      </w:tabs>
      <w:autoSpaceDE/>
      <w:autoSpaceDN/>
      <w:adjustRightInd/>
      <w:ind w:left="1209" w:hanging="360"/>
    </w:pPr>
    <w:rPr>
      <w:sz w:val="22"/>
    </w:rPr>
  </w:style>
  <w:style w:type="paragraph" w:styleId="51">
    <w:name w:val="List Bullet 5"/>
    <w:basedOn w:val="a2"/>
    <w:uiPriority w:val="99"/>
    <w:semiHidden/>
    <w:rsid w:val="00C62F1C"/>
    <w:pPr>
      <w:widowControl/>
      <w:tabs>
        <w:tab w:val="num" w:pos="1492"/>
      </w:tabs>
      <w:autoSpaceDE/>
      <w:autoSpaceDN/>
      <w:adjustRightInd/>
      <w:ind w:left="1492" w:hanging="360"/>
    </w:pPr>
    <w:rPr>
      <w:sz w:val="22"/>
    </w:rPr>
  </w:style>
  <w:style w:type="paragraph" w:styleId="af7">
    <w:name w:val="Title"/>
    <w:basedOn w:val="a2"/>
    <w:link w:val="af8"/>
    <w:uiPriority w:val="99"/>
    <w:rsid w:val="00C62F1C"/>
    <w:pPr>
      <w:widowControl/>
      <w:autoSpaceDE/>
      <w:autoSpaceDN/>
      <w:adjustRightInd/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af8">
    <w:name w:val="Заголовок Знак"/>
    <w:basedOn w:val="a3"/>
    <w:link w:val="af7"/>
    <w:uiPriority w:val="99"/>
    <w:locked/>
    <w:rsid w:val="00BD3E5D"/>
    <w:rPr>
      <w:rFonts w:ascii="Cambria" w:hAnsi="Cambria" w:cs="Times New Roman"/>
      <w:b/>
      <w:bCs/>
      <w:kern w:val="28"/>
      <w:sz w:val="32"/>
      <w:szCs w:val="32"/>
    </w:rPr>
  </w:style>
  <w:style w:type="paragraph" w:styleId="af9">
    <w:name w:val="footer"/>
    <w:basedOn w:val="a2"/>
    <w:link w:val="afa"/>
    <w:rsid w:val="00C62F1C"/>
    <w:pPr>
      <w:widowControl/>
      <w:tabs>
        <w:tab w:val="center" w:pos="4677"/>
        <w:tab w:val="right" w:pos="9355"/>
      </w:tabs>
      <w:autoSpaceDE/>
      <w:autoSpaceDN/>
      <w:adjustRightInd/>
    </w:pPr>
    <w:rPr>
      <w:sz w:val="22"/>
    </w:rPr>
  </w:style>
  <w:style w:type="character" w:customStyle="1" w:styleId="afa">
    <w:name w:val="Нижний колонтитул Знак"/>
    <w:basedOn w:val="a3"/>
    <w:link w:val="af9"/>
    <w:locked/>
    <w:rsid w:val="006E25B7"/>
    <w:rPr>
      <w:rFonts w:cs="Times New Roman"/>
      <w:sz w:val="22"/>
    </w:rPr>
  </w:style>
  <w:style w:type="character" w:styleId="afb">
    <w:name w:val="page number"/>
    <w:basedOn w:val="a3"/>
    <w:semiHidden/>
    <w:rsid w:val="00C62F1C"/>
    <w:rPr>
      <w:rFonts w:cs="Times New Roman"/>
    </w:rPr>
  </w:style>
  <w:style w:type="character" w:styleId="afc">
    <w:name w:val="line number"/>
    <w:basedOn w:val="a3"/>
    <w:uiPriority w:val="99"/>
    <w:semiHidden/>
    <w:rsid w:val="00C62F1C"/>
    <w:rPr>
      <w:rFonts w:cs="Times New Roman"/>
    </w:rPr>
  </w:style>
  <w:style w:type="paragraph" w:styleId="afd">
    <w:name w:val="List Number"/>
    <w:basedOn w:val="a2"/>
    <w:uiPriority w:val="99"/>
    <w:semiHidden/>
    <w:rsid w:val="00C62F1C"/>
    <w:pPr>
      <w:widowControl/>
      <w:tabs>
        <w:tab w:val="num" w:pos="360"/>
      </w:tabs>
      <w:autoSpaceDE/>
      <w:autoSpaceDN/>
      <w:adjustRightInd/>
      <w:ind w:left="360" w:hanging="360"/>
    </w:pPr>
    <w:rPr>
      <w:sz w:val="22"/>
    </w:rPr>
  </w:style>
  <w:style w:type="paragraph" w:styleId="26">
    <w:name w:val="List Number 2"/>
    <w:basedOn w:val="a2"/>
    <w:uiPriority w:val="99"/>
    <w:semiHidden/>
    <w:rsid w:val="00C62F1C"/>
    <w:pPr>
      <w:widowControl/>
      <w:tabs>
        <w:tab w:val="num" w:pos="643"/>
      </w:tabs>
      <w:autoSpaceDE/>
      <w:autoSpaceDN/>
      <w:adjustRightInd/>
      <w:ind w:left="643" w:hanging="360"/>
    </w:pPr>
    <w:rPr>
      <w:sz w:val="22"/>
    </w:rPr>
  </w:style>
  <w:style w:type="paragraph" w:styleId="33">
    <w:name w:val="List Number 3"/>
    <w:basedOn w:val="a2"/>
    <w:uiPriority w:val="99"/>
    <w:semiHidden/>
    <w:rsid w:val="00C62F1C"/>
    <w:pPr>
      <w:widowControl/>
      <w:tabs>
        <w:tab w:val="num" w:pos="926"/>
      </w:tabs>
      <w:autoSpaceDE/>
      <w:autoSpaceDN/>
      <w:adjustRightInd/>
      <w:ind w:left="926" w:hanging="360"/>
    </w:pPr>
    <w:rPr>
      <w:sz w:val="22"/>
    </w:rPr>
  </w:style>
  <w:style w:type="paragraph" w:styleId="43">
    <w:name w:val="List Number 4"/>
    <w:basedOn w:val="a2"/>
    <w:uiPriority w:val="99"/>
    <w:semiHidden/>
    <w:rsid w:val="00C62F1C"/>
    <w:pPr>
      <w:widowControl/>
      <w:tabs>
        <w:tab w:val="num" w:pos="1209"/>
      </w:tabs>
      <w:autoSpaceDE/>
      <w:autoSpaceDN/>
      <w:adjustRightInd/>
      <w:ind w:left="1209" w:hanging="360"/>
    </w:pPr>
    <w:rPr>
      <w:sz w:val="22"/>
    </w:rPr>
  </w:style>
  <w:style w:type="paragraph" w:styleId="52">
    <w:name w:val="List Number 5"/>
    <w:basedOn w:val="a2"/>
    <w:uiPriority w:val="99"/>
    <w:semiHidden/>
    <w:rsid w:val="00C62F1C"/>
    <w:pPr>
      <w:widowControl/>
      <w:tabs>
        <w:tab w:val="num" w:pos="1492"/>
      </w:tabs>
      <w:autoSpaceDE/>
      <w:autoSpaceDN/>
      <w:adjustRightInd/>
      <w:ind w:left="1492" w:hanging="360"/>
    </w:pPr>
    <w:rPr>
      <w:sz w:val="22"/>
    </w:rPr>
  </w:style>
  <w:style w:type="character" w:styleId="HTML4">
    <w:name w:val="HTML Sample"/>
    <w:basedOn w:val="a3"/>
    <w:uiPriority w:val="99"/>
    <w:semiHidden/>
    <w:rsid w:val="00C62F1C"/>
    <w:rPr>
      <w:rFonts w:ascii="Courier New" w:hAnsi="Courier New" w:cs="Courier New"/>
    </w:rPr>
  </w:style>
  <w:style w:type="paragraph" w:styleId="27">
    <w:name w:val="envelope return"/>
    <w:basedOn w:val="a2"/>
    <w:uiPriority w:val="99"/>
    <w:semiHidden/>
    <w:rsid w:val="00C62F1C"/>
    <w:pPr>
      <w:widowControl/>
      <w:autoSpaceDE/>
      <w:autoSpaceDN/>
      <w:adjustRightInd/>
    </w:pPr>
    <w:rPr>
      <w:rFonts w:ascii="Arial" w:hAnsi="Arial"/>
      <w:sz w:val="20"/>
    </w:rPr>
  </w:style>
  <w:style w:type="table" w:styleId="13">
    <w:name w:val="Table 3D effects 1"/>
    <w:basedOn w:val="a4"/>
    <w:uiPriority w:val="99"/>
    <w:semiHidden/>
    <w:rsid w:val="00C62F1C"/>
    <w:pPr>
      <w:jc w:val="both"/>
    </w:p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3D effects 2"/>
    <w:basedOn w:val="a4"/>
    <w:uiPriority w:val="99"/>
    <w:semiHidden/>
    <w:rsid w:val="00C62F1C"/>
    <w:pPr>
      <w:jc w:val="both"/>
    </w:p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3D effects 3"/>
    <w:basedOn w:val="a4"/>
    <w:uiPriority w:val="99"/>
    <w:semiHidden/>
    <w:rsid w:val="00C62F1C"/>
    <w:pPr>
      <w:jc w:val="both"/>
    </w:p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Normal (Web)"/>
    <w:basedOn w:val="a2"/>
    <w:uiPriority w:val="99"/>
    <w:semiHidden/>
    <w:rsid w:val="00C62F1C"/>
    <w:pPr>
      <w:widowControl/>
      <w:autoSpaceDE/>
      <w:autoSpaceDN/>
      <w:adjustRightInd/>
    </w:pPr>
  </w:style>
  <w:style w:type="paragraph" w:styleId="aff">
    <w:name w:val="Normal Indent"/>
    <w:basedOn w:val="a2"/>
    <w:uiPriority w:val="99"/>
    <w:semiHidden/>
    <w:rsid w:val="00C62F1C"/>
    <w:pPr>
      <w:widowControl/>
      <w:autoSpaceDE/>
      <w:autoSpaceDN/>
      <w:adjustRightInd/>
      <w:ind w:left="708"/>
    </w:pPr>
    <w:rPr>
      <w:sz w:val="22"/>
    </w:rPr>
  </w:style>
  <w:style w:type="character" w:styleId="HTML5">
    <w:name w:val="HTML Definition"/>
    <w:basedOn w:val="a3"/>
    <w:uiPriority w:val="99"/>
    <w:semiHidden/>
    <w:rsid w:val="00C62F1C"/>
    <w:rPr>
      <w:rFonts w:cs="Times New Roman"/>
      <w:i/>
      <w:iCs/>
    </w:rPr>
  </w:style>
  <w:style w:type="paragraph" w:styleId="29">
    <w:name w:val="Body Text 2"/>
    <w:basedOn w:val="a2"/>
    <w:link w:val="2a"/>
    <w:rsid w:val="00C62F1C"/>
    <w:pPr>
      <w:widowControl/>
      <w:autoSpaceDE/>
      <w:autoSpaceDN/>
      <w:adjustRightInd/>
      <w:spacing w:after="120" w:line="480" w:lineRule="auto"/>
    </w:pPr>
    <w:rPr>
      <w:sz w:val="22"/>
    </w:rPr>
  </w:style>
  <w:style w:type="character" w:customStyle="1" w:styleId="2a">
    <w:name w:val="Основной текст 2 Знак"/>
    <w:basedOn w:val="a3"/>
    <w:link w:val="29"/>
    <w:locked/>
    <w:rsid w:val="00BD3E5D"/>
    <w:rPr>
      <w:rFonts w:cs="Times New Roman"/>
      <w:sz w:val="20"/>
      <w:szCs w:val="20"/>
    </w:rPr>
  </w:style>
  <w:style w:type="paragraph" w:styleId="35">
    <w:name w:val="Body Text 3"/>
    <w:basedOn w:val="a2"/>
    <w:link w:val="36"/>
    <w:semiHidden/>
    <w:rsid w:val="00C62F1C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3"/>
    <w:link w:val="35"/>
    <w:uiPriority w:val="99"/>
    <w:semiHidden/>
    <w:locked/>
    <w:rsid w:val="00BD3E5D"/>
    <w:rPr>
      <w:rFonts w:cs="Times New Roman"/>
      <w:sz w:val="16"/>
      <w:szCs w:val="16"/>
    </w:rPr>
  </w:style>
  <w:style w:type="paragraph" w:styleId="2b">
    <w:name w:val="Body Text Indent 2"/>
    <w:basedOn w:val="a2"/>
    <w:link w:val="2c"/>
    <w:semiHidden/>
    <w:rsid w:val="00C62F1C"/>
    <w:pPr>
      <w:widowControl/>
      <w:autoSpaceDE/>
      <w:autoSpaceDN/>
      <w:adjustRightInd/>
      <w:spacing w:after="120" w:line="480" w:lineRule="auto"/>
      <w:ind w:left="283"/>
    </w:pPr>
    <w:rPr>
      <w:sz w:val="22"/>
    </w:rPr>
  </w:style>
  <w:style w:type="character" w:customStyle="1" w:styleId="2c">
    <w:name w:val="Основной текст с отступом 2 Знак"/>
    <w:basedOn w:val="a3"/>
    <w:link w:val="2b"/>
    <w:semiHidden/>
    <w:locked/>
    <w:rsid w:val="00BD3E5D"/>
    <w:rPr>
      <w:rFonts w:cs="Times New Roman"/>
      <w:sz w:val="20"/>
      <w:szCs w:val="20"/>
    </w:rPr>
  </w:style>
  <w:style w:type="paragraph" w:styleId="37">
    <w:name w:val="Body Text Indent 3"/>
    <w:basedOn w:val="a2"/>
    <w:link w:val="38"/>
    <w:semiHidden/>
    <w:rsid w:val="00C62F1C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8">
    <w:name w:val="Основной текст с отступом 3 Знак"/>
    <w:basedOn w:val="a3"/>
    <w:link w:val="37"/>
    <w:semiHidden/>
    <w:locked/>
    <w:rsid w:val="00BD3E5D"/>
    <w:rPr>
      <w:rFonts w:cs="Times New Roman"/>
      <w:sz w:val="16"/>
      <w:szCs w:val="16"/>
    </w:rPr>
  </w:style>
  <w:style w:type="character" w:styleId="HTML6">
    <w:name w:val="HTML Variable"/>
    <w:basedOn w:val="a3"/>
    <w:uiPriority w:val="99"/>
    <w:semiHidden/>
    <w:rsid w:val="00C62F1C"/>
    <w:rPr>
      <w:rFonts w:cs="Times New Roman"/>
      <w:i/>
      <w:iCs/>
    </w:rPr>
  </w:style>
  <w:style w:type="character" w:styleId="HTML7">
    <w:name w:val="HTML Typewriter"/>
    <w:basedOn w:val="a3"/>
    <w:uiPriority w:val="99"/>
    <w:semiHidden/>
    <w:rsid w:val="00C62F1C"/>
    <w:rPr>
      <w:rFonts w:ascii="Courier New" w:hAnsi="Courier New" w:cs="Courier New"/>
      <w:sz w:val="20"/>
      <w:szCs w:val="20"/>
    </w:rPr>
  </w:style>
  <w:style w:type="paragraph" w:styleId="aff0">
    <w:name w:val="Subtitle"/>
    <w:basedOn w:val="a2"/>
    <w:link w:val="aff1"/>
    <w:uiPriority w:val="99"/>
    <w:rsid w:val="00C62F1C"/>
    <w:pPr>
      <w:widowControl/>
      <w:autoSpaceDE/>
      <w:autoSpaceDN/>
      <w:adjustRightInd/>
      <w:spacing w:after="60"/>
      <w:jc w:val="center"/>
      <w:outlineLvl w:val="1"/>
    </w:pPr>
    <w:rPr>
      <w:rFonts w:ascii="Arial" w:hAnsi="Arial" w:cs="Arial"/>
      <w:szCs w:val="24"/>
    </w:rPr>
  </w:style>
  <w:style w:type="character" w:customStyle="1" w:styleId="aff1">
    <w:name w:val="Подзаголовок Знак"/>
    <w:basedOn w:val="a3"/>
    <w:link w:val="aff0"/>
    <w:uiPriority w:val="99"/>
    <w:locked/>
    <w:rsid w:val="00BD3E5D"/>
    <w:rPr>
      <w:rFonts w:ascii="Cambria" w:hAnsi="Cambria" w:cs="Times New Roman"/>
      <w:sz w:val="24"/>
      <w:szCs w:val="24"/>
    </w:rPr>
  </w:style>
  <w:style w:type="paragraph" w:styleId="aff2">
    <w:name w:val="Signature"/>
    <w:basedOn w:val="a2"/>
    <w:link w:val="aff3"/>
    <w:uiPriority w:val="99"/>
    <w:semiHidden/>
    <w:rsid w:val="00C62F1C"/>
    <w:pPr>
      <w:widowControl/>
      <w:autoSpaceDE/>
      <w:autoSpaceDN/>
      <w:adjustRightInd/>
      <w:ind w:left="4252"/>
    </w:pPr>
    <w:rPr>
      <w:sz w:val="22"/>
    </w:rPr>
  </w:style>
  <w:style w:type="character" w:customStyle="1" w:styleId="aff3">
    <w:name w:val="Подпись Знак"/>
    <w:basedOn w:val="a3"/>
    <w:link w:val="aff2"/>
    <w:uiPriority w:val="99"/>
    <w:semiHidden/>
    <w:locked/>
    <w:rsid w:val="00BD3E5D"/>
    <w:rPr>
      <w:rFonts w:cs="Times New Roman"/>
      <w:sz w:val="20"/>
      <w:szCs w:val="20"/>
    </w:rPr>
  </w:style>
  <w:style w:type="paragraph" w:styleId="aff4">
    <w:name w:val="Salutation"/>
    <w:basedOn w:val="a2"/>
    <w:next w:val="a2"/>
    <w:link w:val="aff5"/>
    <w:uiPriority w:val="99"/>
    <w:semiHidden/>
    <w:rsid w:val="00C62F1C"/>
    <w:pPr>
      <w:widowControl/>
      <w:autoSpaceDE/>
      <w:autoSpaceDN/>
      <w:adjustRightInd/>
    </w:pPr>
    <w:rPr>
      <w:sz w:val="22"/>
    </w:rPr>
  </w:style>
  <w:style w:type="character" w:customStyle="1" w:styleId="aff5">
    <w:name w:val="Приветствие Знак"/>
    <w:basedOn w:val="a3"/>
    <w:link w:val="aff4"/>
    <w:uiPriority w:val="99"/>
    <w:semiHidden/>
    <w:locked/>
    <w:rsid w:val="00BD3E5D"/>
    <w:rPr>
      <w:rFonts w:cs="Times New Roman"/>
      <w:sz w:val="20"/>
      <w:szCs w:val="20"/>
    </w:rPr>
  </w:style>
  <w:style w:type="paragraph" w:styleId="aff6">
    <w:name w:val="List Continue"/>
    <w:basedOn w:val="a2"/>
    <w:uiPriority w:val="99"/>
    <w:semiHidden/>
    <w:rsid w:val="00C62F1C"/>
    <w:pPr>
      <w:widowControl/>
      <w:autoSpaceDE/>
      <w:autoSpaceDN/>
      <w:adjustRightInd/>
      <w:spacing w:after="120"/>
      <w:ind w:left="283"/>
    </w:pPr>
    <w:rPr>
      <w:sz w:val="22"/>
    </w:rPr>
  </w:style>
  <w:style w:type="paragraph" w:styleId="2d">
    <w:name w:val="List Continue 2"/>
    <w:basedOn w:val="a2"/>
    <w:uiPriority w:val="99"/>
    <w:semiHidden/>
    <w:rsid w:val="00C62F1C"/>
    <w:pPr>
      <w:widowControl/>
      <w:autoSpaceDE/>
      <w:autoSpaceDN/>
      <w:adjustRightInd/>
      <w:spacing w:after="120"/>
      <w:ind w:left="566"/>
    </w:pPr>
    <w:rPr>
      <w:sz w:val="22"/>
    </w:rPr>
  </w:style>
  <w:style w:type="paragraph" w:styleId="39">
    <w:name w:val="List Continue 3"/>
    <w:basedOn w:val="a2"/>
    <w:uiPriority w:val="99"/>
    <w:semiHidden/>
    <w:rsid w:val="00C62F1C"/>
    <w:pPr>
      <w:widowControl/>
      <w:autoSpaceDE/>
      <w:autoSpaceDN/>
      <w:adjustRightInd/>
      <w:spacing w:after="120"/>
      <w:ind w:left="849"/>
    </w:pPr>
    <w:rPr>
      <w:sz w:val="22"/>
    </w:rPr>
  </w:style>
  <w:style w:type="paragraph" w:styleId="44">
    <w:name w:val="List Continue 4"/>
    <w:basedOn w:val="a2"/>
    <w:uiPriority w:val="99"/>
    <w:semiHidden/>
    <w:rsid w:val="00C62F1C"/>
    <w:pPr>
      <w:widowControl/>
      <w:autoSpaceDE/>
      <w:autoSpaceDN/>
      <w:adjustRightInd/>
      <w:spacing w:after="120"/>
      <w:ind w:left="1132"/>
    </w:pPr>
    <w:rPr>
      <w:sz w:val="22"/>
    </w:rPr>
  </w:style>
  <w:style w:type="paragraph" w:styleId="53">
    <w:name w:val="List Continue 5"/>
    <w:basedOn w:val="a2"/>
    <w:uiPriority w:val="99"/>
    <w:semiHidden/>
    <w:rsid w:val="00C62F1C"/>
    <w:pPr>
      <w:widowControl/>
      <w:autoSpaceDE/>
      <w:autoSpaceDN/>
      <w:adjustRightInd/>
      <w:spacing w:after="120"/>
      <w:ind w:left="1415"/>
    </w:pPr>
    <w:rPr>
      <w:sz w:val="22"/>
    </w:rPr>
  </w:style>
  <w:style w:type="character" w:styleId="aff7">
    <w:name w:val="FollowedHyperlink"/>
    <w:basedOn w:val="a3"/>
    <w:uiPriority w:val="99"/>
    <w:semiHidden/>
    <w:rsid w:val="00C62F1C"/>
    <w:rPr>
      <w:rFonts w:cs="Times New Roman"/>
      <w:color w:val="800080"/>
      <w:u w:val="single"/>
    </w:rPr>
  </w:style>
  <w:style w:type="table" w:styleId="14">
    <w:name w:val="Table Simple 1"/>
    <w:basedOn w:val="a4"/>
    <w:uiPriority w:val="99"/>
    <w:semiHidden/>
    <w:rsid w:val="00C62F1C"/>
    <w:pPr>
      <w:jc w:val="both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imple 2"/>
    <w:basedOn w:val="a4"/>
    <w:uiPriority w:val="99"/>
    <w:semiHidden/>
    <w:rsid w:val="00C62F1C"/>
    <w:pPr>
      <w:jc w:val="both"/>
    </w:p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Simple 3"/>
    <w:basedOn w:val="a4"/>
    <w:uiPriority w:val="99"/>
    <w:semiHidden/>
    <w:rsid w:val="00C62F1C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8">
    <w:name w:val="Closing"/>
    <w:basedOn w:val="a2"/>
    <w:link w:val="aff9"/>
    <w:uiPriority w:val="99"/>
    <w:semiHidden/>
    <w:rsid w:val="00C62F1C"/>
    <w:pPr>
      <w:widowControl/>
      <w:autoSpaceDE/>
      <w:autoSpaceDN/>
      <w:adjustRightInd/>
      <w:ind w:left="4252"/>
    </w:pPr>
    <w:rPr>
      <w:sz w:val="22"/>
    </w:rPr>
  </w:style>
  <w:style w:type="character" w:customStyle="1" w:styleId="aff9">
    <w:name w:val="Прощание Знак"/>
    <w:basedOn w:val="a3"/>
    <w:link w:val="aff8"/>
    <w:uiPriority w:val="99"/>
    <w:semiHidden/>
    <w:locked/>
    <w:rsid w:val="00BD3E5D"/>
    <w:rPr>
      <w:rFonts w:cs="Times New Roman"/>
      <w:sz w:val="20"/>
      <w:szCs w:val="20"/>
    </w:rPr>
  </w:style>
  <w:style w:type="table" w:styleId="affa">
    <w:name w:val="Table Grid"/>
    <w:basedOn w:val="a4"/>
    <w:uiPriority w:val="59"/>
    <w:rsid w:val="00C62F1C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5">
    <w:name w:val="Table Grid 1"/>
    <w:basedOn w:val="a4"/>
    <w:uiPriority w:val="99"/>
    <w:semiHidden/>
    <w:rsid w:val="00C62F1C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Grid 2"/>
    <w:basedOn w:val="a4"/>
    <w:uiPriority w:val="99"/>
    <w:semiHidden/>
    <w:rsid w:val="00C62F1C"/>
    <w:pPr>
      <w:jc w:val="both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Grid 3"/>
    <w:basedOn w:val="a4"/>
    <w:uiPriority w:val="99"/>
    <w:semiHidden/>
    <w:rsid w:val="00C62F1C"/>
    <w:pPr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4"/>
    <w:uiPriority w:val="99"/>
    <w:semiHidden/>
    <w:rsid w:val="00C62F1C"/>
    <w:pPr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4"/>
    <w:uiPriority w:val="99"/>
    <w:semiHidden/>
    <w:rsid w:val="00C62F1C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4"/>
    <w:uiPriority w:val="99"/>
    <w:semiHidden/>
    <w:rsid w:val="00C62F1C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4"/>
    <w:uiPriority w:val="99"/>
    <w:semiHidden/>
    <w:rsid w:val="00C62F1C"/>
    <w:pPr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uiPriority w:val="99"/>
    <w:semiHidden/>
    <w:rsid w:val="00C62F1C"/>
    <w:pPr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b">
    <w:name w:val="Table Contemporary"/>
    <w:basedOn w:val="a4"/>
    <w:uiPriority w:val="99"/>
    <w:semiHidden/>
    <w:rsid w:val="00C62F1C"/>
    <w:pPr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c">
    <w:name w:val="List"/>
    <w:basedOn w:val="a2"/>
    <w:uiPriority w:val="99"/>
    <w:semiHidden/>
    <w:rsid w:val="00C62F1C"/>
    <w:pPr>
      <w:widowControl/>
      <w:autoSpaceDE/>
      <w:autoSpaceDN/>
      <w:adjustRightInd/>
      <w:ind w:left="283" w:hanging="283"/>
    </w:pPr>
    <w:rPr>
      <w:sz w:val="22"/>
    </w:rPr>
  </w:style>
  <w:style w:type="paragraph" w:styleId="2f0">
    <w:name w:val="List 2"/>
    <w:basedOn w:val="a2"/>
    <w:uiPriority w:val="99"/>
    <w:semiHidden/>
    <w:rsid w:val="00C62F1C"/>
    <w:pPr>
      <w:widowControl/>
      <w:autoSpaceDE/>
      <w:autoSpaceDN/>
      <w:adjustRightInd/>
      <w:ind w:left="566" w:hanging="283"/>
    </w:pPr>
    <w:rPr>
      <w:sz w:val="22"/>
    </w:rPr>
  </w:style>
  <w:style w:type="paragraph" w:styleId="3c">
    <w:name w:val="List 3"/>
    <w:basedOn w:val="a2"/>
    <w:uiPriority w:val="99"/>
    <w:semiHidden/>
    <w:rsid w:val="00C62F1C"/>
    <w:pPr>
      <w:widowControl/>
      <w:autoSpaceDE/>
      <w:autoSpaceDN/>
      <w:adjustRightInd/>
      <w:ind w:left="849" w:hanging="283"/>
    </w:pPr>
    <w:rPr>
      <w:sz w:val="22"/>
    </w:rPr>
  </w:style>
  <w:style w:type="paragraph" w:styleId="46">
    <w:name w:val="List 4"/>
    <w:basedOn w:val="a2"/>
    <w:uiPriority w:val="99"/>
    <w:semiHidden/>
    <w:rsid w:val="00C62F1C"/>
    <w:pPr>
      <w:widowControl/>
      <w:autoSpaceDE/>
      <w:autoSpaceDN/>
      <w:adjustRightInd/>
      <w:ind w:left="1132" w:hanging="283"/>
    </w:pPr>
    <w:rPr>
      <w:sz w:val="22"/>
    </w:rPr>
  </w:style>
  <w:style w:type="paragraph" w:styleId="55">
    <w:name w:val="List 5"/>
    <w:basedOn w:val="a2"/>
    <w:uiPriority w:val="99"/>
    <w:semiHidden/>
    <w:rsid w:val="00C62F1C"/>
    <w:pPr>
      <w:widowControl/>
      <w:autoSpaceDE/>
      <w:autoSpaceDN/>
      <w:adjustRightInd/>
      <w:ind w:left="1415" w:hanging="283"/>
    </w:pPr>
    <w:rPr>
      <w:sz w:val="22"/>
    </w:rPr>
  </w:style>
  <w:style w:type="table" w:styleId="affd">
    <w:name w:val="Table Professional"/>
    <w:basedOn w:val="a4"/>
    <w:uiPriority w:val="99"/>
    <w:semiHidden/>
    <w:rsid w:val="00C62F1C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2"/>
    <w:link w:val="HTML9"/>
    <w:uiPriority w:val="99"/>
    <w:semiHidden/>
    <w:rsid w:val="00C62F1C"/>
    <w:pPr>
      <w:widowControl/>
      <w:autoSpaceDE/>
      <w:autoSpaceDN/>
      <w:adjustRightInd/>
    </w:pPr>
    <w:rPr>
      <w:rFonts w:ascii="Courier New" w:hAnsi="Courier New" w:cs="Courier New"/>
      <w:sz w:val="20"/>
    </w:rPr>
  </w:style>
  <w:style w:type="character" w:customStyle="1" w:styleId="HTML9">
    <w:name w:val="Стандартный HTML Знак"/>
    <w:basedOn w:val="a3"/>
    <w:link w:val="HTML8"/>
    <w:uiPriority w:val="99"/>
    <w:semiHidden/>
    <w:locked/>
    <w:rsid w:val="00BD3E5D"/>
    <w:rPr>
      <w:rFonts w:ascii="Courier New" w:hAnsi="Courier New" w:cs="Courier New"/>
      <w:sz w:val="20"/>
      <w:szCs w:val="20"/>
    </w:rPr>
  </w:style>
  <w:style w:type="table" w:styleId="16">
    <w:name w:val="Table Columns 1"/>
    <w:basedOn w:val="a4"/>
    <w:uiPriority w:val="99"/>
    <w:semiHidden/>
    <w:rsid w:val="00C62F1C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4"/>
    <w:uiPriority w:val="99"/>
    <w:semiHidden/>
    <w:rsid w:val="00C62F1C"/>
    <w:pPr>
      <w:jc w:val="both"/>
    </w:pPr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rsid w:val="00C62F1C"/>
    <w:pPr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rsid w:val="00C62F1C"/>
    <w:pPr>
      <w:jc w:val="both"/>
    </w:p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rsid w:val="00C62F1C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styleId="affe">
    <w:name w:val="Strong"/>
    <w:basedOn w:val="a3"/>
    <w:uiPriority w:val="22"/>
    <w:qFormat/>
    <w:rsid w:val="00C62F1C"/>
    <w:rPr>
      <w:rFonts w:cs="Times New Roman"/>
      <w:b/>
      <w:bCs/>
    </w:rPr>
  </w:style>
  <w:style w:type="table" w:styleId="-10">
    <w:name w:val="Table List 1"/>
    <w:basedOn w:val="a4"/>
    <w:uiPriority w:val="99"/>
    <w:semiHidden/>
    <w:rsid w:val="00C62F1C"/>
    <w:pPr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4"/>
    <w:uiPriority w:val="99"/>
    <w:semiHidden/>
    <w:rsid w:val="00C62F1C"/>
    <w:pPr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semiHidden/>
    <w:rsid w:val="00C62F1C"/>
    <w:pPr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rsid w:val="00C62F1C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rsid w:val="00C62F1C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rsid w:val="00C62F1C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rsid w:val="00C62F1C"/>
    <w:pPr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rsid w:val="00C62F1C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">
    <w:name w:val="Plain Text"/>
    <w:basedOn w:val="a2"/>
    <w:link w:val="afff0"/>
    <w:uiPriority w:val="99"/>
    <w:rsid w:val="00C62F1C"/>
    <w:pPr>
      <w:widowControl/>
      <w:autoSpaceDE/>
      <w:autoSpaceDN/>
      <w:adjustRightInd/>
    </w:pPr>
    <w:rPr>
      <w:rFonts w:ascii="Courier New" w:hAnsi="Courier New" w:cs="Courier New"/>
      <w:sz w:val="20"/>
    </w:rPr>
  </w:style>
  <w:style w:type="character" w:customStyle="1" w:styleId="afff0">
    <w:name w:val="Текст Знак"/>
    <w:basedOn w:val="a3"/>
    <w:link w:val="afff"/>
    <w:uiPriority w:val="99"/>
    <w:locked/>
    <w:rsid w:val="00BD3E5D"/>
    <w:rPr>
      <w:rFonts w:ascii="Courier New" w:hAnsi="Courier New" w:cs="Courier New"/>
      <w:sz w:val="20"/>
      <w:szCs w:val="20"/>
    </w:rPr>
  </w:style>
  <w:style w:type="paragraph" w:styleId="afff1">
    <w:name w:val="footnote text"/>
    <w:aliases w:val="Знак1 Знак,Знак1 Знак Знак,Знак1, Знак1 Знак"/>
    <w:basedOn w:val="a2"/>
    <w:link w:val="17"/>
    <w:autoRedefine/>
    <w:uiPriority w:val="99"/>
    <w:qFormat/>
    <w:rsid w:val="00EB08CB"/>
    <w:pPr>
      <w:widowControl/>
      <w:autoSpaceDE/>
      <w:autoSpaceDN/>
      <w:adjustRightInd/>
    </w:pPr>
    <w:rPr>
      <w:sz w:val="20"/>
    </w:rPr>
  </w:style>
  <w:style w:type="character" w:customStyle="1" w:styleId="17">
    <w:name w:val="Текст сноски Знак1"/>
    <w:aliases w:val="Знак1 Знак Знак1,Знак1 Знак Знак Знак,Знак1 Знак1, Знак1 Знак Знак"/>
    <w:basedOn w:val="a3"/>
    <w:link w:val="afff1"/>
    <w:locked/>
    <w:rsid w:val="00EB08CB"/>
  </w:style>
  <w:style w:type="table" w:styleId="afff2">
    <w:name w:val="Table Theme"/>
    <w:basedOn w:val="a4"/>
    <w:uiPriority w:val="99"/>
    <w:semiHidden/>
    <w:rsid w:val="00C62F1C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8">
    <w:name w:val="Table Colorful 1"/>
    <w:basedOn w:val="a4"/>
    <w:uiPriority w:val="99"/>
    <w:semiHidden/>
    <w:rsid w:val="00C62F1C"/>
    <w:pPr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4"/>
    <w:uiPriority w:val="99"/>
    <w:semiHidden/>
    <w:rsid w:val="00C62F1C"/>
    <w:pPr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rsid w:val="00C62F1C"/>
    <w:pPr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3">
    <w:name w:val="Block Text"/>
    <w:basedOn w:val="a2"/>
    <w:uiPriority w:val="99"/>
    <w:semiHidden/>
    <w:rsid w:val="00C62F1C"/>
    <w:pPr>
      <w:widowControl/>
      <w:autoSpaceDE/>
      <w:autoSpaceDN/>
      <w:adjustRightInd/>
      <w:spacing w:after="120"/>
      <w:ind w:left="1440" w:right="1440"/>
    </w:pPr>
    <w:rPr>
      <w:sz w:val="22"/>
    </w:rPr>
  </w:style>
  <w:style w:type="character" w:styleId="HTMLa">
    <w:name w:val="HTML Cite"/>
    <w:basedOn w:val="a3"/>
    <w:uiPriority w:val="99"/>
    <w:semiHidden/>
    <w:rsid w:val="00C62F1C"/>
    <w:rPr>
      <w:rFonts w:cs="Times New Roman"/>
      <w:i/>
      <w:iCs/>
    </w:rPr>
  </w:style>
  <w:style w:type="paragraph" w:styleId="afff4">
    <w:name w:val="Message Header"/>
    <w:basedOn w:val="a2"/>
    <w:link w:val="afff5"/>
    <w:uiPriority w:val="99"/>
    <w:semiHidden/>
    <w:rsid w:val="00C62F1C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utoSpaceDE/>
      <w:autoSpaceDN/>
      <w:adjustRightInd/>
      <w:ind w:left="1134" w:hanging="1134"/>
    </w:pPr>
    <w:rPr>
      <w:rFonts w:ascii="Arial" w:hAnsi="Arial" w:cs="Arial"/>
    </w:rPr>
  </w:style>
  <w:style w:type="character" w:customStyle="1" w:styleId="afff5">
    <w:name w:val="Шапка Знак"/>
    <w:basedOn w:val="a3"/>
    <w:link w:val="afff4"/>
    <w:uiPriority w:val="99"/>
    <w:semiHidden/>
    <w:locked/>
    <w:rsid w:val="00BD3E5D"/>
    <w:rPr>
      <w:rFonts w:ascii="Cambria" w:hAnsi="Cambria" w:cs="Times New Roman"/>
      <w:sz w:val="24"/>
      <w:szCs w:val="24"/>
      <w:shd w:val="pct20" w:color="auto" w:fill="auto"/>
    </w:rPr>
  </w:style>
  <w:style w:type="paragraph" w:styleId="afff6">
    <w:name w:val="E-mail Signature"/>
    <w:basedOn w:val="a2"/>
    <w:link w:val="afff7"/>
    <w:uiPriority w:val="99"/>
    <w:semiHidden/>
    <w:rsid w:val="00C62F1C"/>
    <w:pPr>
      <w:widowControl/>
      <w:autoSpaceDE/>
      <w:autoSpaceDN/>
      <w:adjustRightInd/>
    </w:pPr>
    <w:rPr>
      <w:sz w:val="22"/>
    </w:rPr>
  </w:style>
  <w:style w:type="character" w:customStyle="1" w:styleId="afff7">
    <w:name w:val="Электронная подпись Знак"/>
    <w:basedOn w:val="a3"/>
    <w:link w:val="afff6"/>
    <w:uiPriority w:val="99"/>
    <w:semiHidden/>
    <w:locked/>
    <w:rsid w:val="00BD3E5D"/>
    <w:rPr>
      <w:rFonts w:cs="Times New Roman"/>
      <w:sz w:val="20"/>
      <w:szCs w:val="20"/>
    </w:rPr>
  </w:style>
  <w:style w:type="paragraph" w:customStyle="1" w:styleId="afff8">
    <w:name w:val="знак сноски"/>
    <w:basedOn w:val="a2"/>
    <w:link w:val="19"/>
    <w:autoRedefine/>
    <w:qFormat/>
    <w:rsid w:val="00456233"/>
    <w:pPr>
      <w:widowControl/>
      <w:autoSpaceDE/>
      <w:autoSpaceDN/>
      <w:adjustRightInd/>
      <w:jc w:val="center"/>
    </w:pPr>
    <w:rPr>
      <w:rFonts w:cs="Arial"/>
      <w:sz w:val="20"/>
      <w:szCs w:val="24"/>
      <w:vertAlign w:val="superscript"/>
    </w:rPr>
  </w:style>
  <w:style w:type="paragraph" w:styleId="afff9">
    <w:name w:val="Balloon Text"/>
    <w:basedOn w:val="a2"/>
    <w:link w:val="afffa"/>
    <w:uiPriority w:val="99"/>
    <w:semiHidden/>
    <w:rsid w:val="00C62F1C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fa">
    <w:name w:val="Текст выноски Знак"/>
    <w:basedOn w:val="a3"/>
    <w:link w:val="afff9"/>
    <w:uiPriority w:val="99"/>
    <w:semiHidden/>
    <w:locked/>
    <w:rsid w:val="00BD3E5D"/>
    <w:rPr>
      <w:rFonts w:cs="Times New Roman"/>
      <w:sz w:val="2"/>
    </w:rPr>
  </w:style>
  <w:style w:type="paragraph" w:styleId="1a">
    <w:name w:val="toc 1"/>
    <w:basedOn w:val="a2"/>
    <w:next w:val="a2"/>
    <w:autoRedefine/>
    <w:uiPriority w:val="39"/>
    <w:rsid w:val="00F72984"/>
    <w:pPr>
      <w:tabs>
        <w:tab w:val="right" w:leader="dot" w:pos="9627"/>
      </w:tabs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2f3">
    <w:name w:val="toc 2"/>
    <w:basedOn w:val="a2"/>
    <w:next w:val="a2"/>
    <w:autoRedefine/>
    <w:uiPriority w:val="39"/>
    <w:rsid w:val="004A41C6"/>
    <w:pPr>
      <w:tabs>
        <w:tab w:val="left" w:pos="960"/>
        <w:tab w:val="right" w:leader="dot" w:pos="9627"/>
      </w:tabs>
      <w:ind w:left="240"/>
    </w:pPr>
    <w:rPr>
      <w:rFonts w:asciiTheme="minorHAnsi" w:hAnsiTheme="minorHAnsi" w:cstheme="minorHAnsi"/>
      <w:smallCaps/>
      <w:sz w:val="20"/>
    </w:rPr>
  </w:style>
  <w:style w:type="paragraph" w:styleId="3f">
    <w:name w:val="toc 3"/>
    <w:basedOn w:val="a2"/>
    <w:next w:val="a2"/>
    <w:autoRedefine/>
    <w:uiPriority w:val="39"/>
    <w:rsid w:val="00C62F1C"/>
    <w:pPr>
      <w:ind w:left="480"/>
      <w:jc w:val="left"/>
    </w:pPr>
    <w:rPr>
      <w:rFonts w:asciiTheme="minorHAnsi" w:hAnsiTheme="minorHAnsi" w:cstheme="minorHAnsi"/>
      <w:i/>
      <w:iCs/>
      <w:sz w:val="20"/>
    </w:rPr>
  </w:style>
  <w:style w:type="paragraph" w:styleId="48">
    <w:name w:val="toc 4"/>
    <w:basedOn w:val="a2"/>
    <w:next w:val="a2"/>
    <w:autoRedefine/>
    <w:uiPriority w:val="39"/>
    <w:rsid w:val="00C62F1C"/>
    <w:pPr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57">
    <w:name w:val="toc 5"/>
    <w:basedOn w:val="a2"/>
    <w:next w:val="a2"/>
    <w:autoRedefine/>
    <w:uiPriority w:val="39"/>
    <w:rsid w:val="00C62F1C"/>
    <w:pPr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62">
    <w:name w:val="toc 6"/>
    <w:basedOn w:val="a2"/>
    <w:next w:val="a2"/>
    <w:autoRedefine/>
    <w:uiPriority w:val="39"/>
    <w:rsid w:val="00C62F1C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72">
    <w:name w:val="toc 7"/>
    <w:basedOn w:val="a2"/>
    <w:next w:val="a2"/>
    <w:autoRedefine/>
    <w:uiPriority w:val="39"/>
    <w:rsid w:val="00C62F1C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82">
    <w:name w:val="toc 8"/>
    <w:basedOn w:val="a2"/>
    <w:next w:val="a2"/>
    <w:autoRedefine/>
    <w:uiPriority w:val="39"/>
    <w:rsid w:val="00C62F1C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91">
    <w:name w:val="toc 9"/>
    <w:basedOn w:val="a2"/>
    <w:next w:val="a2"/>
    <w:autoRedefine/>
    <w:uiPriority w:val="39"/>
    <w:rsid w:val="00C62F1C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character" w:customStyle="1" w:styleId="afffb">
    <w:name w:val="Текст сноски Знак"/>
    <w:aliases w:val=" Знак1 Знак Знак1,Знак1 Знак Знак Знак2,Знак1 Знак2,Знак1 Знак Знак2"/>
    <w:uiPriority w:val="99"/>
    <w:qFormat/>
    <w:rsid w:val="00652AD7"/>
    <w:rPr>
      <w:rFonts w:ascii="Times New Roman" w:hAnsi="Times New Roman"/>
      <w:sz w:val="18"/>
    </w:rPr>
  </w:style>
  <w:style w:type="character" w:customStyle="1" w:styleId="1b">
    <w:name w:val="Текст сноски Знак Знак1"/>
    <w:basedOn w:val="a3"/>
    <w:uiPriority w:val="99"/>
    <w:semiHidden/>
    <w:rsid w:val="00C62F1C"/>
    <w:rPr>
      <w:rFonts w:cs="Times New Roman"/>
      <w:sz w:val="22"/>
      <w:szCs w:val="22"/>
      <w:lang w:val="ru-RU" w:eastAsia="ru-RU" w:bidi="ar-SA"/>
    </w:rPr>
  </w:style>
  <w:style w:type="paragraph" w:customStyle="1" w:styleId="ConsPlusNonformat">
    <w:name w:val="ConsPlusNonformat"/>
    <w:uiPriority w:val="99"/>
    <w:rsid w:val="0096183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ffc">
    <w:name w:val="No Spacing"/>
    <w:aliases w:val="Основ1"/>
    <w:next w:val="a2"/>
    <w:link w:val="afffd"/>
    <w:uiPriority w:val="99"/>
    <w:rsid w:val="00961838"/>
    <w:pPr>
      <w:spacing w:line="288" w:lineRule="auto"/>
      <w:jc w:val="both"/>
    </w:pPr>
    <w:rPr>
      <w:rFonts w:ascii="Arial" w:hAnsi="Arial"/>
      <w:sz w:val="24"/>
      <w:szCs w:val="22"/>
      <w:lang w:eastAsia="en-US"/>
    </w:rPr>
  </w:style>
  <w:style w:type="character" w:customStyle="1" w:styleId="afffd">
    <w:name w:val="Без интервала Знак"/>
    <w:aliases w:val="Основ1 Знак"/>
    <w:basedOn w:val="a3"/>
    <w:link w:val="afffc"/>
    <w:uiPriority w:val="99"/>
    <w:locked/>
    <w:rsid w:val="00961838"/>
    <w:rPr>
      <w:rFonts w:ascii="Arial" w:hAnsi="Arial"/>
      <w:sz w:val="24"/>
      <w:szCs w:val="22"/>
      <w:lang w:val="ru-RU" w:eastAsia="en-US" w:bidi="ar-SA"/>
    </w:rPr>
  </w:style>
  <w:style w:type="paragraph" w:styleId="afffe">
    <w:name w:val="List Paragraph"/>
    <w:basedOn w:val="a2"/>
    <w:uiPriority w:val="34"/>
    <w:qFormat/>
    <w:rsid w:val="00D538B5"/>
    <w:pPr>
      <w:widowControl/>
      <w:autoSpaceDE/>
      <w:autoSpaceDN/>
      <w:adjustRightInd/>
      <w:ind w:left="720"/>
      <w:contextualSpacing/>
    </w:pPr>
    <w:rPr>
      <w:szCs w:val="24"/>
    </w:rPr>
  </w:style>
  <w:style w:type="paragraph" w:customStyle="1" w:styleId="caaieiaie51">
    <w:name w:val="caaieiaie 51"/>
    <w:basedOn w:val="a2"/>
    <w:next w:val="a2"/>
    <w:uiPriority w:val="99"/>
    <w:rsid w:val="00B66A84"/>
    <w:pPr>
      <w:keepNext/>
      <w:overflowPunct w:val="0"/>
      <w:ind w:right="-2"/>
      <w:jc w:val="center"/>
      <w:textAlignment w:val="baseline"/>
    </w:pPr>
    <w:rPr>
      <w:sz w:val="26"/>
    </w:rPr>
  </w:style>
  <w:style w:type="paragraph" w:customStyle="1" w:styleId="caaieiaie11">
    <w:name w:val="caaieiaie 11"/>
    <w:basedOn w:val="a2"/>
    <w:next w:val="a2"/>
    <w:uiPriority w:val="99"/>
    <w:rsid w:val="00B66A84"/>
    <w:pPr>
      <w:keepNext/>
      <w:overflowPunct w:val="0"/>
      <w:ind w:right="-1050" w:firstLine="567"/>
      <w:jc w:val="center"/>
      <w:textAlignment w:val="baseline"/>
    </w:pPr>
    <w:rPr>
      <w:sz w:val="28"/>
    </w:rPr>
  </w:style>
  <w:style w:type="paragraph" w:customStyle="1" w:styleId="Iniiaiieoaeno21">
    <w:name w:val="Iniiaiie oaeno 21"/>
    <w:basedOn w:val="a2"/>
    <w:uiPriority w:val="99"/>
    <w:rsid w:val="00B66A84"/>
    <w:pPr>
      <w:overflowPunct w:val="0"/>
      <w:textAlignment w:val="baseline"/>
    </w:pPr>
    <w:rPr>
      <w:sz w:val="28"/>
    </w:rPr>
  </w:style>
  <w:style w:type="paragraph" w:customStyle="1" w:styleId="BodyTextIndent24">
    <w:name w:val="Body Text Indent 24"/>
    <w:basedOn w:val="a2"/>
    <w:uiPriority w:val="99"/>
    <w:rsid w:val="00B66A84"/>
    <w:pPr>
      <w:overflowPunct w:val="0"/>
      <w:ind w:firstLine="567"/>
      <w:textAlignment w:val="baseline"/>
    </w:pPr>
    <w:rPr>
      <w:sz w:val="28"/>
    </w:rPr>
  </w:style>
  <w:style w:type="paragraph" w:customStyle="1" w:styleId="BodyTextIndent21">
    <w:name w:val="Body Text Indent 21"/>
    <w:basedOn w:val="a2"/>
    <w:uiPriority w:val="99"/>
    <w:rsid w:val="00B66A84"/>
    <w:pPr>
      <w:widowControl/>
      <w:overflowPunct w:val="0"/>
      <w:ind w:right="-1050" w:firstLine="567"/>
      <w:textAlignment w:val="baseline"/>
    </w:pPr>
    <w:rPr>
      <w:rFonts w:ascii="Arial" w:hAnsi="Arial"/>
      <w:sz w:val="28"/>
    </w:rPr>
  </w:style>
  <w:style w:type="paragraph" w:customStyle="1" w:styleId="affff">
    <w:name w:val="Основной"/>
    <w:basedOn w:val="a2"/>
    <w:link w:val="affff0"/>
    <w:uiPriority w:val="99"/>
    <w:rsid w:val="003B2EB1"/>
    <w:pPr>
      <w:widowControl/>
      <w:autoSpaceDE/>
      <w:autoSpaceDN/>
      <w:adjustRightInd/>
    </w:pPr>
    <w:rPr>
      <w:sz w:val="28"/>
      <w:szCs w:val="24"/>
    </w:rPr>
  </w:style>
  <w:style w:type="character" w:customStyle="1" w:styleId="affff0">
    <w:name w:val="Основной Знак"/>
    <w:basedOn w:val="a3"/>
    <w:link w:val="affff"/>
    <w:uiPriority w:val="99"/>
    <w:locked/>
    <w:rsid w:val="003B2EB1"/>
    <w:rPr>
      <w:rFonts w:cs="Times New Roman"/>
      <w:sz w:val="24"/>
      <w:szCs w:val="24"/>
    </w:rPr>
  </w:style>
  <w:style w:type="paragraph" w:styleId="affff1">
    <w:name w:val="caption"/>
    <w:aliases w:val=" Знак11,Название объекта1 Знак Знак,Название объекта1 Знак,Название объекта1 Знак Знак1 Знак,Название объекта1,Знак11"/>
    <w:basedOn w:val="a2"/>
    <w:next w:val="a2"/>
    <w:link w:val="affff2"/>
    <w:qFormat/>
    <w:rsid w:val="009312BB"/>
    <w:pPr>
      <w:widowControl/>
      <w:autoSpaceDE/>
      <w:autoSpaceDN/>
      <w:adjustRightInd/>
      <w:spacing w:before="120" w:after="120"/>
      <w:jc w:val="center"/>
    </w:pPr>
    <w:rPr>
      <w:b/>
      <w:i/>
      <w:lang w:val="en-CA" w:eastAsia="en-US"/>
    </w:rPr>
  </w:style>
  <w:style w:type="character" w:customStyle="1" w:styleId="affff2">
    <w:name w:val="Название объекта Знак"/>
    <w:aliases w:val=" Знак11 Знак1,Название объекта1 Знак Знак Знак1,Название объекта1 Знак Знак2,Название объекта1 Знак Знак1 Знак Знак1,Название объекта1 Знак2,Знак11 Знак1"/>
    <w:basedOn w:val="a3"/>
    <w:link w:val="affff1"/>
    <w:uiPriority w:val="99"/>
    <w:locked/>
    <w:rsid w:val="009312BB"/>
    <w:rPr>
      <w:rFonts w:cs="Times New Roman"/>
      <w:b/>
      <w:i/>
      <w:sz w:val="24"/>
      <w:lang w:val="en-CA" w:eastAsia="en-US"/>
    </w:rPr>
  </w:style>
  <w:style w:type="character" w:customStyle="1" w:styleId="apple-style-span">
    <w:name w:val="apple-style-span"/>
    <w:basedOn w:val="a3"/>
    <w:uiPriority w:val="99"/>
    <w:rsid w:val="00FD2D69"/>
    <w:rPr>
      <w:rFonts w:cs="Times New Roman"/>
    </w:rPr>
  </w:style>
  <w:style w:type="paragraph" w:customStyle="1" w:styleId="1c">
    <w:name w:val="Обычный1"/>
    <w:rsid w:val="00273136"/>
  </w:style>
  <w:style w:type="numbering" w:styleId="a0">
    <w:name w:val="Outline List 3"/>
    <w:basedOn w:val="a5"/>
    <w:uiPriority w:val="99"/>
    <w:semiHidden/>
    <w:unhideWhenUsed/>
    <w:locked/>
    <w:rsid w:val="007879E6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locked/>
    <w:rsid w:val="007879E6"/>
    <w:pPr>
      <w:numPr>
        <w:numId w:val="4"/>
      </w:numPr>
    </w:pPr>
  </w:style>
  <w:style w:type="numbering" w:styleId="111111">
    <w:name w:val="Outline List 2"/>
    <w:basedOn w:val="a5"/>
    <w:uiPriority w:val="99"/>
    <w:semiHidden/>
    <w:unhideWhenUsed/>
    <w:locked/>
    <w:rsid w:val="007879E6"/>
    <w:pPr>
      <w:numPr>
        <w:numId w:val="3"/>
      </w:numPr>
    </w:pPr>
  </w:style>
  <w:style w:type="character" w:customStyle="1" w:styleId="19">
    <w:name w:val="знак сноски Знак1"/>
    <w:basedOn w:val="a3"/>
    <w:link w:val="afff8"/>
    <w:rsid w:val="00456233"/>
    <w:rPr>
      <w:rFonts w:cs="Arial"/>
      <w:szCs w:val="24"/>
      <w:vertAlign w:val="superscript"/>
    </w:rPr>
  </w:style>
  <w:style w:type="paragraph" w:customStyle="1" w:styleId="affff3">
    <w:name w:val="текст сноски"/>
    <w:basedOn w:val="a2"/>
    <w:next w:val="a2"/>
    <w:link w:val="1d"/>
    <w:qFormat/>
    <w:rsid w:val="00456233"/>
    <w:pPr>
      <w:widowControl/>
      <w:autoSpaceDE/>
      <w:autoSpaceDN/>
      <w:adjustRightInd/>
      <w:jc w:val="left"/>
    </w:pPr>
    <w:rPr>
      <w:sz w:val="18"/>
    </w:rPr>
  </w:style>
  <w:style w:type="character" w:customStyle="1" w:styleId="1d">
    <w:name w:val="текст сноски Знак1"/>
    <w:basedOn w:val="a3"/>
    <w:link w:val="affff3"/>
    <w:rsid w:val="00456233"/>
    <w:rPr>
      <w:sz w:val="18"/>
    </w:rPr>
  </w:style>
  <w:style w:type="paragraph" w:customStyle="1" w:styleId="ConsPlusNormal">
    <w:name w:val="ConsPlusNormal"/>
    <w:rsid w:val="00DA333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customStyle="1" w:styleId="ReportTable2">
    <w:name w:val="Report Table 2"/>
    <w:uiPriority w:val="98"/>
    <w:semiHidden/>
    <w:unhideWhenUsed/>
    <w:qFormat/>
    <w:rsid w:val="006A797C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affff4">
    <w:name w:val="ПМИ основной текст"/>
    <w:basedOn w:val="a2"/>
    <w:link w:val="affff5"/>
    <w:rsid w:val="00D82A0D"/>
    <w:pPr>
      <w:widowControl/>
      <w:autoSpaceDE/>
      <w:autoSpaceDN/>
      <w:adjustRightInd/>
      <w:spacing w:line="360" w:lineRule="auto"/>
      <w:ind w:firstLine="850"/>
    </w:pPr>
    <w:rPr>
      <w:rFonts w:eastAsiaTheme="minorHAnsi"/>
      <w:sz w:val="26"/>
      <w:szCs w:val="22"/>
      <w:lang w:eastAsia="en-US"/>
    </w:rPr>
  </w:style>
  <w:style w:type="character" w:customStyle="1" w:styleId="affff5">
    <w:name w:val="ПМИ основной текст Знак"/>
    <w:basedOn w:val="a3"/>
    <w:link w:val="affff4"/>
    <w:rsid w:val="00D82A0D"/>
    <w:rPr>
      <w:rFonts w:eastAsiaTheme="minorHAnsi"/>
      <w:sz w:val="26"/>
      <w:szCs w:val="22"/>
      <w:lang w:eastAsia="en-US"/>
    </w:rPr>
  </w:style>
  <w:style w:type="character" w:customStyle="1" w:styleId="1e">
    <w:name w:val="Название объекта Знак1"/>
    <w:aliases w:val="Название объекта Знак Знак, Знак11 Знак,Название объекта1 Знак Знак Знак,Название объекта1 Знак Знак1,Название объекта1 Знак Знак1 Знак Знак,Название объекта1 Знак1,Знак11 Знак"/>
    <w:rsid w:val="00D82A0D"/>
    <w:rPr>
      <w:rFonts w:ascii="Times New Roman" w:eastAsiaTheme="minorEastAsia" w:hAnsi="Times New Roman" w:cs="Times New Roman"/>
      <w:b/>
      <w:bCs/>
      <w:szCs w:val="18"/>
    </w:rPr>
  </w:style>
  <w:style w:type="paragraph" w:customStyle="1" w:styleId="a1">
    <w:name w:val="Название таблицы"/>
    <w:basedOn w:val="a2"/>
    <w:qFormat/>
    <w:rsid w:val="00D82A0D"/>
    <w:pPr>
      <w:numPr>
        <w:numId w:val="11"/>
      </w:numPr>
      <w:autoSpaceDE/>
      <w:autoSpaceDN/>
      <w:adjustRightInd/>
      <w:spacing w:before="140" w:after="20" w:line="300" w:lineRule="auto"/>
      <w:jc w:val="center"/>
    </w:pPr>
    <w:rPr>
      <w:b/>
      <w:sz w:val="22"/>
    </w:rPr>
  </w:style>
  <w:style w:type="paragraph" w:customStyle="1" w:styleId="affff6">
    <w:name w:val="Табл текст"/>
    <w:basedOn w:val="a2"/>
    <w:link w:val="affff7"/>
    <w:rsid w:val="00D82A0D"/>
    <w:pPr>
      <w:keepLines/>
      <w:widowControl/>
      <w:autoSpaceDE/>
      <w:autoSpaceDN/>
      <w:adjustRightInd/>
      <w:spacing w:before="60"/>
      <w:jc w:val="left"/>
    </w:pPr>
    <w:rPr>
      <w:sz w:val="22"/>
    </w:rPr>
  </w:style>
  <w:style w:type="paragraph" w:customStyle="1" w:styleId="affff8">
    <w:name w:val="Табл титул"/>
    <w:basedOn w:val="affff6"/>
    <w:link w:val="affff9"/>
    <w:rsid w:val="00D82A0D"/>
    <w:pPr>
      <w:keepNext/>
      <w:keepLines w:val="0"/>
      <w:jc w:val="center"/>
    </w:pPr>
  </w:style>
  <w:style w:type="paragraph" w:customStyle="1" w:styleId="affffa">
    <w:name w:val="Табл число"/>
    <w:basedOn w:val="a2"/>
    <w:link w:val="affffb"/>
    <w:rsid w:val="00D82A0D"/>
    <w:pPr>
      <w:widowControl/>
      <w:autoSpaceDE/>
      <w:autoSpaceDN/>
      <w:adjustRightInd/>
      <w:spacing w:before="60" w:after="60"/>
      <w:jc w:val="right"/>
    </w:pPr>
    <w:rPr>
      <w:sz w:val="28"/>
    </w:rPr>
  </w:style>
  <w:style w:type="character" w:customStyle="1" w:styleId="affff7">
    <w:name w:val="Табл текст Знак"/>
    <w:link w:val="affff6"/>
    <w:rsid w:val="00D82A0D"/>
    <w:rPr>
      <w:sz w:val="22"/>
    </w:rPr>
  </w:style>
  <w:style w:type="character" w:customStyle="1" w:styleId="affff9">
    <w:name w:val="Табл титул Знак"/>
    <w:link w:val="affff8"/>
    <w:rsid w:val="00D82A0D"/>
    <w:rPr>
      <w:sz w:val="22"/>
    </w:rPr>
  </w:style>
  <w:style w:type="character" w:customStyle="1" w:styleId="affffb">
    <w:name w:val="Табл число Знак"/>
    <w:link w:val="affffa"/>
    <w:rsid w:val="00D82A0D"/>
    <w:rPr>
      <w:sz w:val="28"/>
    </w:rPr>
  </w:style>
  <w:style w:type="paragraph" w:customStyle="1" w:styleId="Heading">
    <w:name w:val="Heading"/>
    <w:rsid w:val="00BB63D3"/>
    <w:rPr>
      <w:rFonts w:ascii="Arial" w:hAnsi="Arial"/>
      <w:b/>
      <w:snapToGrid w:val="0"/>
      <w:sz w:val="22"/>
    </w:rPr>
  </w:style>
  <w:style w:type="paragraph" w:customStyle="1" w:styleId="1f">
    <w:name w:val="Стиль1"/>
    <w:basedOn w:val="1"/>
    <w:rsid w:val="00BB63D3"/>
    <w:pPr>
      <w:widowControl w:val="0"/>
      <w:spacing w:before="180" w:after="200" w:line="320" w:lineRule="auto"/>
      <w:ind w:firstLine="100"/>
      <w:jc w:val="center"/>
    </w:pPr>
    <w:rPr>
      <w:rFonts w:ascii="Tahoma" w:eastAsiaTheme="minorEastAsia" w:hAnsi="Tahoma" w:cs="Tahoma"/>
      <w:bCs w:val="0"/>
      <w:caps w:val="0"/>
      <w:snapToGrid w:val="0"/>
      <w:kern w:val="0"/>
      <w:sz w:val="24"/>
      <w:szCs w:val="20"/>
    </w:rPr>
  </w:style>
  <w:style w:type="paragraph" w:customStyle="1" w:styleId="58">
    <w:name w:val="заголовок 5"/>
    <w:basedOn w:val="a2"/>
    <w:next w:val="a2"/>
    <w:rsid w:val="00BB63D3"/>
    <w:pPr>
      <w:keepNext/>
      <w:adjustRightInd/>
      <w:spacing w:after="200" w:line="276" w:lineRule="auto"/>
      <w:jc w:val="center"/>
    </w:pPr>
    <w:rPr>
      <w:rFonts w:asciiTheme="minorHAnsi" w:eastAsiaTheme="minorEastAsia" w:hAnsiTheme="minorHAnsi" w:cstheme="minorBidi"/>
      <w:b/>
      <w:i/>
      <w:sz w:val="36"/>
    </w:rPr>
  </w:style>
  <w:style w:type="character" w:customStyle="1" w:styleId="n">
    <w:name w:val="n"/>
    <w:basedOn w:val="a3"/>
    <w:rsid w:val="00BB63D3"/>
  </w:style>
  <w:style w:type="paragraph" w:customStyle="1" w:styleId="210">
    <w:name w:val="Список 21"/>
    <w:basedOn w:val="1c"/>
    <w:rsid w:val="00BB63D3"/>
    <w:pPr>
      <w:ind w:left="566" w:hanging="283"/>
    </w:pPr>
    <w:rPr>
      <w:rFonts w:ascii="Courier New" w:hAnsi="Courier New"/>
    </w:rPr>
  </w:style>
  <w:style w:type="paragraph" w:customStyle="1" w:styleId="1f0">
    <w:name w:val="Основной текст1"/>
    <w:basedOn w:val="1c"/>
    <w:rsid w:val="00BB63D3"/>
    <w:rPr>
      <w:snapToGrid w:val="0"/>
      <w:sz w:val="28"/>
    </w:rPr>
  </w:style>
  <w:style w:type="character" w:customStyle="1" w:styleId="Normal">
    <w:name w:val="Normal Знак"/>
    <w:basedOn w:val="a3"/>
    <w:link w:val="2f4"/>
    <w:rsid w:val="00BB63D3"/>
    <w:rPr>
      <w:snapToGrid w:val="0"/>
    </w:rPr>
  </w:style>
  <w:style w:type="paragraph" w:customStyle="1" w:styleId="410">
    <w:name w:val="Заголовок 41"/>
    <w:basedOn w:val="a2"/>
    <w:next w:val="a2"/>
    <w:rsid w:val="00BB63D3"/>
    <w:pPr>
      <w:keepNext/>
      <w:widowControl/>
      <w:autoSpaceDE/>
      <w:autoSpaceDN/>
      <w:adjustRightInd/>
      <w:spacing w:after="200" w:line="276" w:lineRule="auto"/>
      <w:ind w:firstLine="567"/>
      <w:jc w:val="left"/>
      <w:outlineLvl w:val="3"/>
    </w:pPr>
    <w:rPr>
      <w:rFonts w:ascii="Courier New" w:eastAsiaTheme="minorEastAsia" w:hAnsi="Courier New" w:cstheme="minorBidi"/>
      <w:sz w:val="28"/>
    </w:rPr>
  </w:style>
  <w:style w:type="paragraph" w:customStyle="1" w:styleId="normaltext">
    <w:name w:val="normaltext"/>
    <w:basedOn w:val="a2"/>
    <w:rsid w:val="00BB63D3"/>
    <w:pPr>
      <w:widowControl/>
      <w:autoSpaceDE/>
      <w:autoSpaceDN/>
      <w:adjustRightInd/>
      <w:spacing w:before="100" w:beforeAutospacing="1" w:after="100" w:afterAutospacing="1" w:line="276" w:lineRule="auto"/>
      <w:jc w:val="left"/>
    </w:pPr>
    <w:rPr>
      <w:rFonts w:ascii="Arial" w:eastAsiaTheme="minorEastAsia" w:hAnsi="Arial" w:cs="Arial"/>
      <w:color w:val="000000"/>
      <w:sz w:val="3"/>
      <w:szCs w:val="3"/>
    </w:rPr>
  </w:style>
  <w:style w:type="paragraph" w:customStyle="1" w:styleId="310">
    <w:name w:val="Основной текст с отступом 31"/>
    <w:basedOn w:val="a2"/>
    <w:rsid w:val="00BB63D3"/>
    <w:pPr>
      <w:widowControl/>
      <w:autoSpaceDE/>
      <w:autoSpaceDN/>
      <w:adjustRightInd/>
      <w:spacing w:after="200" w:line="276" w:lineRule="auto"/>
      <w:ind w:firstLine="567"/>
      <w:jc w:val="left"/>
    </w:pPr>
    <w:rPr>
      <w:rFonts w:asciiTheme="minorHAnsi" w:eastAsiaTheme="minorEastAsia" w:hAnsiTheme="minorHAnsi" w:cstheme="minorBidi"/>
      <w:snapToGrid w:val="0"/>
      <w:sz w:val="28"/>
    </w:rPr>
  </w:style>
  <w:style w:type="paragraph" w:customStyle="1" w:styleId="FR1">
    <w:name w:val="FR1"/>
    <w:rsid w:val="00BB63D3"/>
    <w:pPr>
      <w:widowControl w:val="0"/>
      <w:autoSpaceDE w:val="0"/>
      <w:autoSpaceDN w:val="0"/>
      <w:adjustRightInd w:val="0"/>
      <w:jc w:val="right"/>
    </w:pPr>
    <w:rPr>
      <w:b/>
      <w:bCs/>
      <w:sz w:val="28"/>
      <w:szCs w:val="28"/>
    </w:rPr>
  </w:style>
  <w:style w:type="paragraph" w:customStyle="1" w:styleId="affffc">
    <w:name w:val="примечание"/>
    <w:basedOn w:val="a2"/>
    <w:next w:val="a2"/>
    <w:rsid w:val="00BB63D3"/>
    <w:pPr>
      <w:suppressAutoHyphens/>
      <w:spacing w:before="120" w:after="120" w:line="276" w:lineRule="auto"/>
      <w:ind w:firstLine="284"/>
    </w:pPr>
    <w:rPr>
      <w:rFonts w:asciiTheme="minorHAnsi" w:eastAsiaTheme="minorEastAsia" w:hAnsiTheme="minorHAnsi" w:cstheme="minorBidi"/>
      <w:iCs/>
      <w:sz w:val="20"/>
      <w:szCs w:val="22"/>
    </w:rPr>
  </w:style>
  <w:style w:type="paragraph" w:customStyle="1" w:styleId="211">
    <w:name w:val="Основной текст 21"/>
    <w:basedOn w:val="a2"/>
    <w:rsid w:val="00BB63D3"/>
    <w:pPr>
      <w:widowControl/>
      <w:tabs>
        <w:tab w:val="left" w:pos="9606"/>
      </w:tabs>
      <w:autoSpaceDE/>
      <w:autoSpaceDN/>
      <w:adjustRightInd/>
      <w:spacing w:before="60" w:after="60" w:line="276" w:lineRule="auto"/>
      <w:jc w:val="left"/>
    </w:pPr>
    <w:rPr>
      <w:rFonts w:ascii="Tahoma" w:eastAsiaTheme="minorEastAsia" w:hAnsi="Tahoma" w:cs="Tahoma"/>
      <w:sz w:val="22"/>
      <w:lang w:eastAsia="ar-SA"/>
    </w:rPr>
  </w:style>
  <w:style w:type="paragraph" w:customStyle="1" w:styleId="affffd">
    <w:name w:val="где"/>
    <w:basedOn w:val="a2"/>
    <w:next w:val="a2"/>
    <w:rsid w:val="00BB63D3"/>
    <w:pPr>
      <w:tabs>
        <w:tab w:val="left" w:pos="1797"/>
        <w:tab w:val="left" w:pos="2160"/>
      </w:tabs>
      <w:suppressAutoHyphens/>
      <w:spacing w:after="200" w:line="276" w:lineRule="auto"/>
      <w:ind w:left="2155" w:hanging="1871"/>
    </w:pPr>
    <w:rPr>
      <w:rFonts w:asciiTheme="minorHAnsi" w:eastAsiaTheme="minorEastAsia" w:hAnsiTheme="minorHAnsi" w:cstheme="minorBidi"/>
      <w:sz w:val="22"/>
      <w:szCs w:val="22"/>
    </w:rPr>
  </w:style>
  <w:style w:type="paragraph" w:styleId="affffe">
    <w:name w:val="Revision"/>
    <w:hidden/>
    <w:uiPriority w:val="99"/>
    <w:semiHidden/>
    <w:rsid w:val="00BB63D3"/>
    <w:rPr>
      <w:sz w:val="24"/>
      <w:szCs w:val="24"/>
    </w:rPr>
  </w:style>
  <w:style w:type="paragraph" w:customStyle="1" w:styleId="2f4">
    <w:name w:val="Обычный2"/>
    <w:link w:val="Normal"/>
    <w:rsid w:val="00BB63D3"/>
    <w:rPr>
      <w:snapToGrid w:val="0"/>
    </w:rPr>
  </w:style>
  <w:style w:type="character" w:customStyle="1" w:styleId="92">
    <w:name w:val="Основной текст9"/>
    <w:rsid w:val="00BB63D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paragraph" w:customStyle="1" w:styleId="xl64">
    <w:name w:val="xl64"/>
    <w:basedOn w:val="a2"/>
    <w:rsid w:val="00BB63D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65">
    <w:name w:val="xl65"/>
    <w:basedOn w:val="a2"/>
    <w:rsid w:val="00BB63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66">
    <w:name w:val="xl66"/>
    <w:basedOn w:val="a2"/>
    <w:rsid w:val="00BB63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67">
    <w:name w:val="xl67"/>
    <w:basedOn w:val="a2"/>
    <w:rsid w:val="00BB63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left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68">
    <w:name w:val="xl68"/>
    <w:basedOn w:val="a2"/>
    <w:rsid w:val="00BB63D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69">
    <w:name w:val="xl69"/>
    <w:basedOn w:val="a2"/>
    <w:rsid w:val="00BB63D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right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70">
    <w:name w:val="xl70"/>
    <w:basedOn w:val="a2"/>
    <w:rsid w:val="00BB63D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left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71">
    <w:name w:val="xl71"/>
    <w:basedOn w:val="a2"/>
    <w:rsid w:val="00BB63D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72">
    <w:name w:val="xl72"/>
    <w:basedOn w:val="a2"/>
    <w:rsid w:val="00BB63D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73">
    <w:name w:val="xl73"/>
    <w:basedOn w:val="a2"/>
    <w:rsid w:val="00BB63D3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74">
    <w:name w:val="xl74"/>
    <w:basedOn w:val="a2"/>
    <w:rsid w:val="00BB63D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75">
    <w:name w:val="xl75"/>
    <w:basedOn w:val="a2"/>
    <w:rsid w:val="00BB63D3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76">
    <w:name w:val="xl76"/>
    <w:basedOn w:val="a2"/>
    <w:rsid w:val="00BB63D3"/>
    <w:pPr>
      <w:widowControl/>
      <w:pBdr>
        <w:top w:val="single" w:sz="4" w:space="0" w:color="auto"/>
        <w:lef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77">
    <w:name w:val="xl77"/>
    <w:basedOn w:val="a2"/>
    <w:rsid w:val="00BB63D3"/>
    <w:pPr>
      <w:widowControl/>
      <w:pBdr>
        <w:top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78">
    <w:name w:val="xl78"/>
    <w:basedOn w:val="a2"/>
    <w:rsid w:val="00BB63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left"/>
      <w:textAlignment w:val="top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customStyle="1" w:styleId="xl79">
    <w:name w:val="xl79"/>
    <w:basedOn w:val="a2"/>
    <w:rsid w:val="00BB63D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right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80">
    <w:name w:val="xl80"/>
    <w:basedOn w:val="a2"/>
    <w:rsid w:val="00BB63D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left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81">
    <w:name w:val="xl81"/>
    <w:basedOn w:val="a2"/>
    <w:rsid w:val="00BB63D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right"/>
      <w:textAlignment w:val="top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customStyle="1" w:styleId="xl82">
    <w:name w:val="xl82"/>
    <w:basedOn w:val="a2"/>
    <w:rsid w:val="00BB63D3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83">
    <w:name w:val="xl83"/>
    <w:basedOn w:val="a2"/>
    <w:rsid w:val="00BB63D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84">
    <w:name w:val="xl84"/>
    <w:basedOn w:val="a2"/>
    <w:rsid w:val="00BB63D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85">
    <w:name w:val="xl85"/>
    <w:basedOn w:val="a2"/>
    <w:rsid w:val="00BB63D3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86">
    <w:name w:val="xl86"/>
    <w:basedOn w:val="a2"/>
    <w:rsid w:val="00BB63D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87">
    <w:name w:val="xl87"/>
    <w:basedOn w:val="a2"/>
    <w:rsid w:val="00BB63D3"/>
    <w:pPr>
      <w:widowControl/>
      <w:pBdr>
        <w:top w:val="single" w:sz="4" w:space="0" w:color="auto"/>
        <w:lef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88">
    <w:name w:val="xl88"/>
    <w:basedOn w:val="a2"/>
    <w:rsid w:val="00BB63D3"/>
    <w:pPr>
      <w:widowControl/>
      <w:pBdr>
        <w:top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89">
    <w:name w:val="xl89"/>
    <w:basedOn w:val="a2"/>
    <w:rsid w:val="00BB63D3"/>
    <w:pPr>
      <w:widowControl/>
      <w:pBdr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90">
    <w:name w:val="xl90"/>
    <w:basedOn w:val="a2"/>
    <w:rsid w:val="00BB63D3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91">
    <w:name w:val="xl91"/>
    <w:basedOn w:val="a2"/>
    <w:rsid w:val="00BB63D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92">
    <w:name w:val="xl92"/>
    <w:basedOn w:val="a2"/>
    <w:rsid w:val="00BB63D3"/>
    <w:pPr>
      <w:widowControl/>
      <w:pBdr>
        <w:top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93">
    <w:name w:val="xl93"/>
    <w:basedOn w:val="a2"/>
    <w:rsid w:val="00BB63D3"/>
    <w:pPr>
      <w:widowControl/>
      <w:pBdr>
        <w:bottom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94">
    <w:name w:val="xl94"/>
    <w:basedOn w:val="a2"/>
    <w:rsid w:val="00BB63D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95">
    <w:name w:val="xl95"/>
    <w:basedOn w:val="a2"/>
    <w:rsid w:val="00BB63D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96">
    <w:name w:val="xl96"/>
    <w:basedOn w:val="a2"/>
    <w:rsid w:val="00BB63D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97">
    <w:name w:val="xl97"/>
    <w:basedOn w:val="a2"/>
    <w:rsid w:val="00BB63D3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98">
    <w:name w:val="xl98"/>
    <w:basedOn w:val="a2"/>
    <w:rsid w:val="00BB63D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99">
    <w:name w:val="xl99"/>
    <w:basedOn w:val="a2"/>
    <w:rsid w:val="00BB63D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00">
    <w:name w:val="xl100"/>
    <w:basedOn w:val="a2"/>
    <w:rsid w:val="00BB63D3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01">
    <w:name w:val="xl101"/>
    <w:basedOn w:val="a2"/>
    <w:rsid w:val="00BB63D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02">
    <w:name w:val="xl102"/>
    <w:basedOn w:val="a2"/>
    <w:rsid w:val="00BB63D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left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03">
    <w:name w:val="xl103"/>
    <w:basedOn w:val="a2"/>
    <w:rsid w:val="00BB63D3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left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04">
    <w:name w:val="xl104"/>
    <w:basedOn w:val="a2"/>
    <w:rsid w:val="00BB63D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left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05">
    <w:name w:val="xl105"/>
    <w:basedOn w:val="a2"/>
    <w:rsid w:val="00BB63D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left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06">
    <w:name w:val="xl106"/>
    <w:basedOn w:val="a2"/>
    <w:rsid w:val="00BB63D3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left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07">
    <w:name w:val="xl107"/>
    <w:basedOn w:val="a2"/>
    <w:rsid w:val="00BB63D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left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08">
    <w:name w:val="xl108"/>
    <w:basedOn w:val="a2"/>
    <w:rsid w:val="00BB63D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09">
    <w:name w:val="xl109"/>
    <w:basedOn w:val="a2"/>
    <w:rsid w:val="00BB63D3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10">
    <w:name w:val="xl110"/>
    <w:basedOn w:val="a2"/>
    <w:rsid w:val="00BB63D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11">
    <w:name w:val="xl111"/>
    <w:basedOn w:val="a2"/>
    <w:rsid w:val="00BB63D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12">
    <w:name w:val="xl112"/>
    <w:basedOn w:val="a2"/>
    <w:rsid w:val="00BB63D3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13">
    <w:name w:val="xl113"/>
    <w:basedOn w:val="a2"/>
    <w:rsid w:val="00BB63D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center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14">
    <w:name w:val="xl114"/>
    <w:basedOn w:val="a2"/>
    <w:rsid w:val="00BB63D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right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15">
    <w:name w:val="xl115"/>
    <w:basedOn w:val="a2"/>
    <w:rsid w:val="00BB63D3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right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116">
    <w:name w:val="xl116"/>
    <w:basedOn w:val="a2"/>
    <w:rsid w:val="00BB63D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76" w:lineRule="auto"/>
      <w:jc w:val="right"/>
      <w:textAlignment w:val="top"/>
    </w:pPr>
    <w:rPr>
      <w:rFonts w:asciiTheme="minorHAnsi" w:eastAsiaTheme="minorEastAsia" w:hAnsiTheme="minorHAnsi" w:cstheme="minorBidi"/>
      <w:sz w:val="22"/>
      <w:szCs w:val="22"/>
    </w:rPr>
  </w:style>
  <w:style w:type="paragraph" w:styleId="afffff">
    <w:name w:val="TOC Heading"/>
    <w:basedOn w:val="1"/>
    <w:next w:val="a2"/>
    <w:uiPriority w:val="39"/>
    <w:unhideWhenUsed/>
    <w:qFormat/>
    <w:rsid w:val="00BB63D3"/>
    <w:pPr>
      <w:keepLines/>
      <w:spacing w:before="480" w:after="20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Cs w:val="22"/>
    </w:rPr>
  </w:style>
  <w:style w:type="paragraph" w:customStyle="1" w:styleId="font5">
    <w:name w:val="font5"/>
    <w:basedOn w:val="a2"/>
    <w:rsid w:val="00BB63D3"/>
    <w:pPr>
      <w:widowControl/>
      <w:autoSpaceDE/>
      <w:autoSpaceDN/>
      <w:adjustRightInd/>
      <w:spacing w:before="100" w:beforeAutospacing="1" w:after="100" w:afterAutospacing="1" w:line="276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customStyle="1" w:styleId="xl63">
    <w:name w:val="xl63"/>
    <w:basedOn w:val="a2"/>
    <w:rsid w:val="00BB63D3"/>
    <w:pPr>
      <w:widowControl/>
      <w:autoSpaceDE/>
      <w:autoSpaceDN/>
      <w:adjustRightInd/>
      <w:spacing w:before="100" w:beforeAutospacing="1" w:after="100" w:afterAutospacing="1" w:line="276" w:lineRule="auto"/>
      <w:jc w:val="center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3f0">
    <w:name w:val="Обычный3"/>
    <w:rsid w:val="00BB63D3"/>
    <w:rPr>
      <w:snapToGrid w:val="0"/>
    </w:rPr>
  </w:style>
  <w:style w:type="paragraph" w:customStyle="1" w:styleId="font6">
    <w:name w:val="font6"/>
    <w:basedOn w:val="a2"/>
    <w:rsid w:val="00BB63D3"/>
    <w:pPr>
      <w:widowControl/>
      <w:autoSpaceDE/>
      <w:autoSpaceDN/>
      <w:adjustRightInd/>
      <w:spacing w:before="100" w:beforeAutospacing="1" w:after="100" w:afterAutospacing="1"/>
      <w:jc w:val="left"/>
    </w:pPr>
    <w:rPr>
      <w:rFonts w:ascii="Tahoma" w:hAnsi="Tahoma" w:cs="Tahoma"/>
      <w:b/>
      <w:bCs/>
      <w:sz w:val="18"/>
      <w:szCs w:val="18"/>
    </w:rPr>
  </w:style>
  <w:style w:type="paragraph" w:customStyle="1" w:styleId="83">
    <w:name w:val="ЭКОцентр текст таблицы (8пт)"/>
    <w:basedOn w:val="a2"/>
    <w:qFormat/>
    <w:rsid w:val="00876A06"/>
    <w:pPr>
      <w:widowControl/>
      <w:autoSpaceDE/>
      <w:autoSpaceDN/>
      <w:adjustRightInd/>
    </w:pPr>
    <w:rPr>
      <w:rFonts w:ascii="Calibri" w:eastAsiaTheme="minorHAnsi" w:hAnsi="Calibri" w:cstheme="minorBidi"/>
      <w:color w:val="000000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462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khter@mail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mailto:shust011063@mail.ru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mailto:shakhter@mailfrom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&#1056;&#1072;&#1073;&#1086;&#1095;&#1080;&#1081;%20&#1089;&#1090;&#1086;&#1083;\&#1092;&#1086;&#1088;&#1084;&#1072;&#1090;&#1080;&#1088;&#1086;&#1074;&#1072;&#1085;&#1080;&#1077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45373-0E5F-4403-8D6D-C3E5424B2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форматирование</Template>
  <TotalTime>8260</TotalTime>
  <Pages>60</Pages>
  <Words>12480</Words>
  <Characters>71138</Characters>
  <Application>Microsoft Office Word</Application>
  <DocSecurity>0</DocSecurity>
  <Lines>592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ФОРМАТИРОВАНИЕ – ЗАГОЛОВОК 1</vt:lpstr>
    </vt:vector>
  </TitlesOfParts>
  <Company>Dnsoft</Company>
  <LinksUpToDate>false</LinksUpToDate>
  <CharactersWithSpaces>83452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ФОРМАТИРОВАНИЕ – ЗАГОЛОВОК 1</dc:title>
  <dc:creator>user</dc:creator>
  <cp:lastModifiedBy>admin</cp:lastModifiedBy>
  <cp:revision>439</cp:revision>
  <cp:lastPrinted>2016-10-09T21:15:00Z</cp:lastPrinted>
  <dcterms:created xsi:type="dcterms:W3CDTF">2014-11-11T04:00:00Z</dcterms:created>
  <dcterms:modified xsi:type="dcterms:W3CDTF">2017-10-29T22:12:00Z</dcterms:modified>
</cp:coreProperties>
</file>