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21DF8" w14:textId="77777777" w:rsidR="00190696" w:rsidRPr="00190696" w:rsidRDefault="00975E4B" w:rsidP="00190696">
      <w:pPr>
        <w:spacing w:after="0" w:line="240" w:lineRule="auto"/>
        <w:ind w:right="-1"/>
        <w:jc w:val="center"/>
        <w:rPr>
          <w:rFonts w:ascii="Times New Roman" w:eastAsia="Times New Roman" w:hAnsi="Times New Roman"/>
          <w:b/>
          <w:sz w:val="24"/>
          <w:szCs w:val="24"/>
          <w:lang w:eastAsia="ru-RU"/>
        </w:rPr>
      </w:pPr>
      <w:r>
        <w:rPr>
          <w:noProof/>
          <w:lang w:eastAsia="ru-RU"/>
        </w:rPr>
        <w:drawing>
          <wp:anchor distT="0" distB="0" distL="114300" distR="114300" simplePos="0" relativeHeight="251657728" behindDoc="1" locked="0" layoutInCell="1" allowOverlap="1" wp14:anchorId="37BAB788" wp14:editId="111FAE28">
            <wp:simplePos x="0" y="0"/>
            <wp:positionH relativeFrom="column">
              <wp:posOffset>2768600</wp:posOffset>
            </wp:positionH>
            <wp:positionV relativeFrom="paragraph">
              <wp:posOffset>-457200</wp:posOffset>
            </wp:positionV>
            <wp:extent cx="571500" cy="685800"/>
            <wp:effectExtent l="0" t="0" r="0" b="0"/>
            <wp:wrapNone/>
            <wp:docPr id="2" name="Рисунок 3"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anchor>
        </w:drawing>
      </w:r>
    </w:p>
    <w:p w14:paraId="34248E48" w14:textId="77777777" w:rsidR="00975E4B" w:rsidRDefault="00975E4B" w:rsidP="00263EEF">
      <w:pPr>
        <w:spacing w:after="0" w:line="240" w:lineRule="auto"/>
        <w:rPr>
          <w:rFonts w:ascii="Times New Roman" w:eastAsia="Times New Roman" w:hAnsi="Times New Roman"/>
          <w:b/>
          <w:sz w:val="24"/>
          <w:szCs w:val="24"/>
          <w:lang w:eastAsia="ru-RU"/>
        </w:rPr>
      </w:pPr>
    </w:p>
    <w:p w14:paraId="79733C2A" w14:textId="77777777" w:rsidR="00190696" w:rsidRPr="00190696" w:rsidRDefault="00190696" w:rsidP="00263EEF">
      <w:pPr>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АДМИНИСТРАЦИЯ</w:t>
      </w:r>
    </w:p>
    <w:p w14:paraId="54D8198F" w14:textId="77777777" w:rsidR="00190696" w:rsidRPr="00190696" w:rsidRDefault="00190696" w:rsidP="00263EEF">
      <w:pPr>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ГОРОДСКОГО ОКРУГА ЭГВЕКИНОТ</w:t>
      </w:r>
    </w:p>
    <w:p w14:paraId="015957FF" w14:textId="77777777" w:rsidR="00190696" w:rsidRPr="00190696" w:rsidRDefault="00190696" w:rsidP="00263EEF">
      <w:pPr>
        <w:tabs>
          <w:tab w:val="left" w:pos="9498"/>
        </w:tabs>
        <w:spacing w:after="0" w:line="240" w:lineRule="auto"/>
        <w:jc w:val="center"/>
        <w:rPr>
          <w:rFonts w:ascii="Times New Roman" w:eastAsia="Times New Roman" w:hAnsi="Times New Roman"/>
          <w:b/>
          <w:sz w:val="24"/>
          <w:szCs w:val="24"/>
          <w:lang w:eastAsia="ru-RU"/>
        </w:rPr>
      </w:pPr>
    </w:p>
    <w:p w14:paraId="5B918B55" w14:textId="77777777" w:rsidR="00190696" w:rsidRPr="00190696" w:rsidRDefault="00190696" w:rsidP="00263EEF">
      <w:pPr>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П О С Т А Н О В Л Е Н И Е</w:t>
      </w:r>
    </w:p>
    <w:p w14:paraId="799B1079" w14:textId="77777777" w:rsidR="00190696" w:rsidRPr="00190696" w:rsidRDefault="00190696" w:rsidP="00263EEF">
      <w:pPr>
        <w:spacing w:after="0" w:line="240" w:lineRule="auto"/>
        <w:jc w:val="center"/>
        <w:rPr>
          <w:rFonts w:ascii="Times New Roman" w:eastAsia="Times New Roman" w:hAnsi="Times New Roman"/>
          <w:b/>
          <w:sz w:val="24"/>
          <w:szCs w:val="24"/>
          <w:lang w:eastAsia="ru-RU"/>
        </w:rPr>
      </w:pPr>
    </w:p>
    <w:tbl>
      <w:tblPr>
        <w:tblW w:w="9889" w:type="dxa"/>
        <w:tblLook w:val="04A0" w:firstRow="1" w:lastRow="0" w:firstColumn="1" w:lastColumn="0" w:noHBand="0" w:noVBand="1"/>
      </w:tblPr>
      <w:tblGrid>
        <w:gridCol w:w="3237"/>
        <w:gridCol w:w="3238"/>
        <w:gridCol w:w="3414"/>
      </w:tblGrid>
      <w:tr w:rsidR="00190696" w:rsidRPr="00190696" w14:paraId="37958700" w14:textId="77777777" w:rsidTr="006553F1">
        <w:tc>
          <w:tcPr>
            <w:tcW w:w="3237" w:type="dxa"/>
            <w:shd w:val="clear" w:color="auto" w:fill="auto"/>
          </w:tcPr>
          <w:p w14:paraId="4CD3DA08" w14:textId="77777777" w:rsidR="00190696" w:rsidRPr="00190696" w:rsidRDefault="00AA4395" w:rsidP="00CA2F1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от</w:t>
            </w:r>
            <w:r w:rsidR="00190696" w:rsidRPr="00190696">
              <w:rPr>
                <w:rFonts w:ascii="Times New Roman" w:eastAsia="Times New Roman" w:hAnsi="Times New Roman"/>
                <w:sz w:val="24"/>
                <w:szCs w:val="24"/>
                <w:lang w:eastAsia="ru-RU"/>
              </w:rPr>
              <w:t xml:space="preserve"> </w:t>
            </w:r>
            <w:r w:rsidR="009D1B52">
              <w:rPr>
                <w:rFonts w:ascii="Times New Roman" w:eastAsia="Times New Roman" w:hAnsi="Times New Roman"/>
                <w:sz w:val="24"/>
                <w:szCs w:val="24"/>
                <w:lang w:eastAsia="ru-RU"/>
              </w:rPr>
              <w:t xml:space="preserve"> </w:t>
            </w:r>
            <w:r w:rsidR="000A014C">
              <w:rPr>
                <w:rFonts w:ascii="Times New Roman" w:eastAsia="Times New Roman" w:hAnsi="Times New Roman"/>
                <w:sz w:val="24"/>
                <w:szCs w:val="24"/>
                <w:lang w:eastAsia="ru-RU"/>
              </w:rPr>
              <w:t>11</w:t>
            </w:r>
            <w:r w:rsidR="009D1B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A2F10">
              <w:rPr>
                <w:rFonts w:ascii="Times New Roman" w:eastAsia="Times New Roman" w:hAnsi="Times New Roman"/>
                <w:sz w:val="24"/>
                <w:szCs w:val="24"/>
                <w:lang w:eastAsia="ru-RU"/>
              </w:rPr>
              <w:t xml:space="preserve">августа </w:t>
            </w:r>
            <w:r w:rsidR="009D1B52">
              <w:rPr>
                <w:rFonts w:ascii="Times New Roman" w:eastAsia="Times New Roman" w:hAnsi="Times New Roman"/>
                <w:sz w:val="24"/>
                <w:szCs w:val="24"/>
                <w:lang w:eastAsia="ru-RU"/>
              </w:rPr>
              <w:t>2022</w:t>
            </w:r>
            <w:r w:rsidR="00190696" w:rsidRPr="00190696">
              <w:rPr>
                <w:rFonts w:ascii="Times New Roman" w:eastAsia="Times New Roman" w:hAnsi="Times New Roman"/>
                <w:sz w:val="24"/>
                <w:szCs w:val="24"/>
                <w:lang w:eastAsia="ru-RU"/>
              </w:rPr>
              <w:t xml:space="preserve"> г.</w:t>
            </w:r>
          </w:p>
        </w:tc>
        <w:tc>
          <w:tcPr>
            <w:tcW w:w="3238" w:type="dxa"/>
            <w:shd w:val="clear" w:color="auto" w:fill="auto"/>
          </w:tcPr>
          <w:p w14:paraId="76604A48" w14:textId="77777777" w:rsidR="00190696" w:rsidRPr="00190696" w:rsidRDefault="00646553" w:rsidP="00263EEF">
            <w:pPr>
              <w:spacing w:after="0" w:line="240" w:lineRule="auto"/>
              <w:jc w:val="center"/>
              <w:rPr>
                <w:rFonts w:ascii="Times New Roman" w:eastAsia="Times New Roman" w:hAnsi="Times New Roman"/>
                <w:sz w:val="24"/>
                <w:szCs w:val="24"/>
                <w:lang w:eastAsia="ru-RU"/>
              </w:rPr>
            </w:pPr>
            <w:r w:rsidRPr="006553F1">
              <w:rPr>
                <w:rFonts w:ascii="Times New Roman" w:eastAsia="Times New Roman" w:hAnsi="Times New Roman"/>
                <w:sz w:val="24"/>
                <w:szCs w:val="24"/>
                <w:lang w:eastAsia="ru-RU"/>
              </w:rPr>
              <w:t>№</w:t>
            </w:r>
            <w:r w:rsidR="00190696" w:rsidRPr="00190696">
              <w:rPr>
                <w:rFonts w:ascii="Times New Roman" w:eastAsia="Times New Roman" w:hAnsi="Times New Roman"/>
                <w:sz w:val="24"/>
                <w:szCs w:val="24"/>
                <w:lang w:eastAsia="ru-RU"/>
              </w:rPr>
              <w:t xml:space="preserve"> </w:t>
            </w:r>
            <w:r w:rsidR="000A014C">
              <w:rPr>
                <w:rFonts w:ascii="Times New Roman" w:eastAsia="Times New Roman" w:hAnsi="Times New Roman"/>
                <w:sz w:val="24"/>
                <w:szCs w:val="24"/>
                <w:lang w:eastAsia="ru-RU"/>
              </w:rPr>
              <w:t>569</w:t>
            </w:r>
            <w:r w:rsidR="009D1B52">
              <w:rPr>
                <w:rFonts w:ascii="Times New Roman" w:eastAsia="Times New Roman" w:hAnsi="Times New Roman"/>
                <w:sz w:val="24"/>
                <w:szCs w:val="24"/>
                <w:lang w:eastAsia="ru-RU"/>
              </w:rPr>
              <w:t xml:space="preserve"> </w:t>
            </w:r>
            <w:r w:rsidR="00266BC8">
              <w:rPr>
                <w:rFonts w:ascii="Times New Roman" w:eastAsia="Times New Roman" w:hAnsi="Times New Roman"/>
                <w:sz w:val="24"/>
                <w:szCs w:val="24"/>
                <w:lang w:eastAsia="ru-RU"/>
              </w:rPr>
              <w:t xml:space="preserve"> </w:t>
            </w:r>
            <w:r w:rsidR="00190696" w:rsidRPr="00190696">
              <w:rPr>
                <w:rFonts w:ascii="Times New Roman" w:eastAsia="Times New Roman" w:hAnsi="Times New Roman"/>
                <w:sz w:val="24"/>
                <w:szCs w:val="24"/>
                <w:lang w:eastAsia="ru-RU"/>
              </w:rPr>
              <w:t>- па</w:t>
            </w:r>
          </w:p>
        </w:tc>
        <w:tc>
          <w:tcPr>
            <w:tcW w:w="3414" w:type="dxa"/>
            <w:shd w:val="clear" w:color="auto" w:fill="auto"/>
          </w:tcPr>
          <w:p w14:paraId="670EA324" w14:textId="77777777" w:rsidR="00190696" w:rsidRPr="00190696" w:rsidRDefault="00AA4395" w:rsidP="00263E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190696" w:rsidRPr="00190696">
              <w:rPr>
                <w:rFonts w:ascii="Times New Roman" w:eastAsia="Times New Roman" w:hAnsi="Times New Roman"/>
                <w:sz w:val="24"/>
                <w:szCs w:val="24"/>
                <w:lang w:eastAsia="ru-RU"/>
              </w:rPr>
              <w:t>п. Эгвекинот</w:t>
            </w:r>
          </w:p>
        </w:tc>
      </w:tr>
    </w:tbl>
    <w:p w14:paraId="7E68EC8E" w14:textId="77777777" w:rsidR="00190696" w:rsidRPr="00190696" w:rsidRDefault="00190696" w:rsidP="00263EEF">
      <w:pPr>
        <w:spacing w:after="0" w:line="240" w:lineRule="auto"/>
        <w:jc w:val="center"/>
        <w:rPr>
          <w:rFonts w:ascii="Times New Roman" w:eastAsia="Times New Roman" w:hAnsi="Times New Roman"/>
          <w:sz w:val="24"/>
          <w:szCs w:val="24"/>
          <w:lang w:eastAsia="ru-RU"/>
        </w:rPr>
      </w:pPr>
    </w:p>
    <w:p w14:paraId="1A47F076" w14:textId="77777777" w:rsidR="00190696" w:rsidRDefault="009D1B52" w:rsidP="00263EEF">
      <w:pPr>
        <w:spacing w:after="0" w:line="240" w:lineRule="auto"/>
        <w:jc w:val="center"/>
        <w:rPr>
          <w:rFonts w:ascii="Times New Roman" w:hAnsi="Times New Roman"/>
          <w:b/>
          <w:bCs/>
          <w:sz w:val="24"/>
          <w:szCs w:val="24"/>
        </w:rPr>
      </w:pPr>
      <w:r w:rsidRPr="009D1B52">
        <w:rPr>
          <w:rFonts w:ascii="Times New Roman" w:hAnsi="Times New Roman"/>
          <w:b/>
          <w:sz w:val="24"/>
          <w:szCs w:val="24"/>
        </w:rPr>
        <w:t>О</w:t>
      </w:r>
      <w:r w:rsidR="00CA2F10">
        <w:rPr>
          <w:rFonts w:ascii="Times New Roman" w:hAnsi="Times New Roman"/>
          <w:b/>
          <w:sz w:val="24"/>
          <w:szCs w:val="24"/>
        </w:rPr>
        <w:t xml:space="preserve">б утверждении </w:t>
      </w:r>
      <w:r w:rsidRPr="009D1B52">
        <w:rPr>
          <w:rFonts w:ascii="Times New Roman" w:hAnsi="Times New Roman"/>
          <w:b/>
          <w:sz w:val="24"/>
          <w:szCs w:val="24"/>
        </w:rPr>
        <w:t>Порядк</w:t>
      </w:r>
      <w:r w:rsidR="00CA2F10">
        <w:rPr>
          <w:rFonts w:ascii="Times New Roman" w:hAnsi="Times New Roman"/>
          <w:b/>
          <w:sz w:val="24"/>
          <w:szCs w:val="24"/>
        </w:rPr>
        <w:t>а</w:t>
      </w:r>
      <w:r w:rsidRPr="009D1B52">
        <w:rPr>
          <w:rFonts w:ascii="Times New Roman" w:hAnsi="Times New Roman"/>
          <w:b/>
          <w:sz w:val="24"/>
          <w:szCs w:val="24"/>
        </w:rPr>
        <w:t xml:space="preserve"> предоставления </w:t>
      </w:r>
      <w:r w:rsidRPr="009D1B52">
        <w:rPr>
          <w:rFonts w:ascii="Times New Roman" w:hAnsi="Times New Roman"/>
          <w:b/>
          <w:bCs/>
          <w:sz w:val="24"/>
          <w:szCs w:val="24"/>
        </w:rPr>
        <w:t xml:space="preserve">субсидии из бюджета городского округа Эгвекинот </w:t>
      </w:r>
      <w:r w:rsidRPr="009D1B52">
        <w:rPr>
          <w:rFonts w:ascii="Times New Roman" w:hAnsi="Times New Roman"/>
          <w:b/>
          <w:sz w:val="24"/>
          <w:szCs w:val="24"/>
        </w:rPr>
        <w:t>на содействие развитию индивидуального жилищного строительства в городском округе Эгвекинот</w:t>
      </w:r>
      <w:r w:rsidR="00CA2F10">
        <w:rPr>
          <w:rFonts w:ascii="Times New Roman" w:hAnsi="Times New Roman"/>
          <w:b/>
          <w:bCs/>
          <w:sz w:val="24"/>
          <w:szCs w:val="24"/>
        </w:rPr>
        <w:t xml:space="preserve"> </w:t>
      </w:r>
    </w:p>
    <w:p w14:paraId="54E08F7F" w14:textId="77777777" w:rsidR="00CA2F10" w:rsidRPr="00190696" w:rsidRDefault="00CA2F10" w:rsidP="00263EEF">
      <w:pPr>
        <w:spacing w:after="0" w:line="240" w:lineRule="auto"/>
        <w:jc w:val="center"/>
        <w:rPr>
          <w:rFonts w:ascii="Times New Roman" w:eastAsia="Times New Roman" w:hAnsi="Times New Roman"/>
          <w:sz w:val="20"/>
          <w:szCs w:val="20"/>
          <w:lang w:eastAsia="ru-RU"/>
        </w:rPr>
      </w:pPr>
    </w:p>
    <w:p w14:paraId="45EDD08E" w14:textId="77777777" w:rsidR="00CA2F10" w:rsidRPr="00190696" w:rsidRDefault="00CA2F10" w:rsidP="00CA2F10">
      <w:pPr>
        <w:spacing w:after="0"/>
        <w:ind w:firstLine="708"/>
        <w:jc w:val="both"/>
        <w:rPr>
          <w:rFonts w:ascii="Times New Roman" w:eastAsia="Times New Roman" w:hAnsi="Times New Roman"/>
          <w:sz w:val="24"/>
          <w:szCs w:val="24"/>
          <w:lang w:eastAsia="ru-RU"/>
        </w:rPr>
      </w:pPr>
      <w:r w:rsidRPr="00190696">
        <w:rPr>
          <w:rFonts w:ascii="Times New Roman" w:eastAsia="Times New Roman" w:hAnsi="Times New Roman"/>
          <w:sz w:val="24"/>
          <w:szCs w:val="24"/>
          <w:lang w:eastAsia="ru-RU"/>
        </w:rPr>
        <w:t xml:space="preserve">Руководствуясь статьей 78 Бюджетного кодекса Российской Федерации, Администрация городского округа Эгвекинот </w:t>
      </w:r>
    </w:p>
    <w:p w14:paraId="4F66B41F" w14:textId="77777777" w:rsidR="00CA2F10" w:rsidRDefault="00CA2F10" w:rsidP="00263EEF">
      <w:pPr>
        <w:spacing w:after="0" w:line="240" w:lineRule="auto"/>
        <w:jc w:val="both"/>
        <w:rPr>
          <w:rFonts w:ascii="Times New Roman" w:eastAsia="Times New Roman" w:hAnsi="Times New Roman"/>
          <w:b/>
          <w:sz w:val="24"/>
          <w:szCs w:val="24"/>
          <w:lang w:eastAsia="ru-RU"/>
        </w:rPr>
      </w:pPr>
    </w:p>
    <w:p w14:paraId="3218EF9D" w14:textId="77777777" w:rsidR="00190696" w:rsidRPr="00190696" w:rsidRDefault="00190696" w:rsidP="00263EEF">
      <w:pPr>
        <w:spacing w:after="0" w:line="240" w:lineRule="auto"/>
        <w:jc w:val="both"/>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П О С Т А Н О В Л Я Е Т:</w:t>
      </w:r>
    </w:p>
    <w:p w14:paraId="01AD3886" w14:textId="77777777" w:rsidR="00190696" w:rsidRPr="00190696" w:rsidRDefault="00190696" w:rsidP="00263EEF">
      <w:pPr>
        <w:spacing w:after="0" w:line="240" w:lineRule="auto"/>
        <w:jc w:val="both"/>
        <w:rPr>
          <w:rFonts w:ascii="Times New Roman" w:eastAsia="Times New Roman" w:hAnsi="Times New Roman"/>
          <w:b/>
          <w:sz w:val="24"/>
          <w:szCs w:val="24"/>
          <w:lang w:eastAsia="ru-RU"/>
        </w:rPr>
      </w:pPr>
    </w:p>
    <w:p w14:paraId="6D5E2207" w14:textId="77777777" w:rsidR="008D1539" w:rsidRDefault="00CA2F10" w:rsidP="008D1539">
      <w:pPr>
        <w:numPr>
          <w:ilvl w:val="0"/>
          <w:numId w:val="2"/>
        </w:numPr>
        <w:tabs>
          <w:tab w:val="left" w:pos="709"/>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прилагаемый </w:t>
      </w:r>
      <w:r w:rsidR="003D6992" w:rsidRPr="009D1B52">
        <w:rPr>
          <w:rFonts w:ascii="Times New Roman" w:eastAsia="Times New Roman" w:hAnsi="Times New Roman"/>
          <w:sz w:val="24"/>
          <w:szCs w:val="24"/>
          <w:lang w:eastAsia="ru-RU"/>
        </w:rPr>
        <w:t>Порядок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r>
        <w:rPr>
          <w:rFonts w:ascii="Times New Roman" w:eastAsia="Times New Roman" w:hAnsi="Times New Roman"/>
          <w:sz w:val="24"/>
          <w:szCs w:val="24"/>
          <w:lang w:eastAsia="ru-RU"/>
        </w:rPr>
        <w:t xml:space="preserve">. </w:t>
      </w:r>
    </w:p>
    <w:p w14:paraId="4F4C4CF9" w14:textId="77777777" w:rsidR="00CA2F10" w:rsidRPr="00AE0C7B" w:rsidRDefault="00AE0C7B" w:rsidP="00AE0C7B">
      <w:pPr>
        <w:numPr>
          <w:ilvl w:val="0"/>
          <w:numId w:val="2"/>
        </w:numPr>
        <w:tabs>
          <w:tab w:val="left" w:pos="709"/>
          <w:tab w:val="left" w:pos="993"/>
        </w:tabs>
        <w:spacing w:after="0" w:line="240" w:lineRule="auto"/>
        <w:ind w:left="0" w:firstLine="709"/>
        <w:contextualSpacing/>
        <w:jc w:val="both"/>
        <w:rPr>
          <w:rFonts w:ascii="Times New Roman" w:eastAsia="Times New Roman" w:hAnsi="Times New Roman"/>
          <w:color w:val="0070C0"/>
          <w:sz w:val="24"/>
          <w:szCs w:val="24"/>
          <w:lang w:eastAsia="ru-RU"/>
        </w:rPr>
      </w:pPr>
      <w:r w:rsidRPr="00AE0C7B">
        <w:rPr>
          <w:rFonts w:ascii="Times New Roman" w:eastAsia="Times New Roman" w:hAnsi="Times New Roman"/>
          <w:color w:val="0070C0"/>
          <w:sz w:val="24"/>
          <w:szCs w:val="24"/>
          <w:lang w:eastAsia="ru-RU"/>
        </w:rPr>
        <w:t xml:space="preserve"> Определить Управление промышленности и жилищно-коммунального хозяйства Администрации городского округа Эгвекинот уполномоченным органом по предоставлению субсидии из бюджета городского округа Эгвекинот на содействие развитию индивидуального жилищного строительства в городском округе Эгвекинот.</w:t>
      </w:r>
    </w:p>
    <w:p w14:paraId="3D31C28D" w14:textId="77777777" w:rsidR="00AE0C7B" w:rsidRPr="00AE0C7B" w:rsidRDefault="00AE0C7B" w:rsidP="00AE0C7B">
      <w:pPr>
        <w:autoSpaceDE w:val="0"/>
        <w:autoSpaceDN w:val="0"/>
        <w:adjustRightInd w:val="0"/>
        <w:spacing w:after="0" w:line="240" w:lineRule="auto"/>
        <w:jc w:val="both"/>
        <w:rPr>
          <w:rFonts w:ascii="Times New Roman" w:hAnsi="Times New Roman"/>
          <w:color w:val="00B0F0"/>
          <w:sz w:val="24"/>
          <w:szCs w:val="24"/>
          <w:lang w:eastAsia="ru-RU"/>
        </w:rPr>
      </w:pPr>
      <w:r w:rsidRPr="00AE0C7B">
        <w:rPr>
          <w:rFonts w:ascii="Times New Roman" w:hAnsi="Times New Roman"/>
          <w:color w:val="00B0F0"/>
          <w:sz w:val="24"/>
          <w:szCs w:val="24"/>
          <w:lang w:eastAsia="ru-RU"/>
        </w:rPr>
        <w:t xml:space="preserve">(в ред. Постановления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bookmarkStart w:id="0" w:name="_GoBack"/>
      <w:bookmarkEnd w:id="0"/>
    </w:p>
    <w:p w14:paraId="390169C0" w14:textId="77777777" w:rsidR="00CA2F10" w:rsidRPr="00CA2F10" w:rsidRDefault="008D20CD" w:rsidP="00CA2F10">
      <w:pPr>
        <w:numPr>
          <w:ilvl w:val="0"/>
          <w:numId w:val="2"/>
        </w:numPr>
        <w:tabs>
          <w:tab w:val="left" w:pos="993"/>
        </w:tabs>
        <w:spacing w:after="0" w:line="240" w:lineRule="auto"/>
        <w:ind w:left="0" w:firstLine="70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Признать утратившими силу:</w:t>
      </w:r>
    </w:p>
    <w:p w14:paraId="0642AC04" w14:textId="4B40DF63" w:rsidR="00CA2F10" w:rsidRPr="00CA2F10" w:rsidRDefault="00CA2F10" w:rsidP="00CA2F10">
      <w:pPr>
        <w:spacing w:after="0" w:line="240" w:lineRule="auto"/>
        <w:ind w:firstLine="708"/>
        <w:jc w:val="both"/>
        <w:rPr>
          <w:rFonts w:ascii="Times New Roman" w:eastAsia="Times New Roman" w:hAnsi="Times New Roman"/>
          <w:bCs/>
          <w:sz w:val="24"/>
          <w:szCs w:val="24"/>
          <w:lang w:eastAsia="ru-RU"/>
        </w:rPr>
      </w:pPr>
      <w:r w:rsidRPr="00CA2F10">
        <w:rPr>
          <w:rFonts w:ascii="Times New Roman" w:eastAsia="Times New Roman" w:hAnsi="Times New Roman"/>
          <w:sz w:val="24"/>
          <w:szCs w:val="24"/>
          <w:lang w:eastAsia="ru-RU"/>
        </w:rPr>
        <w:t xml:space="preserve">- </w:t>
      </w:r>
      <w:r>
        <w:rPr>
          <w:rFonts w:ascii="Times New Roman" w:hAnsi="Times New Roman"/>
          <w:sz w:val="24"/>
          <w:szCs w:val="24"/>
        </w:rPr>
        <w:t>Постановление</w:t>
      </w:r>
      <w:r w:rsidRPr="00CA2F10">
        <w:rPr>
          <w:rFonts w:ascii="Times New Roman" w:hAnsi="Times New Roman"/>
          <w:sz w:val="24"/>
          <w:szCs w:val="24"/>
        </w:rPr>
        <w:t xml:space="preserve"> Администрации городского округа Эгвекинот от 18 июня 2021 г. </w:t>
      </w:r>
      <w:r>
        <w:rPr>
          <w:rFonts w:ascii="Times New Roman" w:hAnsi="Times New Roman"/>
          <w:sz w:val="24"/>
          <w:szCs w:val="24"/>
        </w:rPr>
        <w:t xml:space="preserve">    </w:t>
      </w:r>
      <w:r w:rsidRPr="00CA2F10">
        <w:rPr>
          <w:rFonts w:ascii="Times New Roman" w:hAnsi="Times New Roman"/>
          <w:sz w:val="24"/>
          <w:szCs w:val="24"/>
        </w:rPr>
        <w:t>№ 251-</w:t>
      </w:r>
      <w:r w:rsidR="00615939" w:rsidRPr="00CA2F10">
        <w:rPr>
          <w:rFonts w:ascii="Times New Roman" w:hAnsi="Times New Roman"/>
          <w:sz w:val="24"/>
          <w:szCs w:val="24"/>
        </w:rPr>
        <w:t>па</w:t>
      </w:r>
      <w:r w:rsidR="00615939">
        <w:rPr>
          <w:rFonts w:ascii="Times New Roman" w:hAnsi="Times New Roman"/>
          <w:sz w:val="24"/>
          <w:szCs w:val="24"/>
        </w:rPr>
        <w:t xml:space="preserve"> «</w:t>
      </w:r>
      <w:r>
        <w:rPr>
          <w:rFonts w:ascii="Times New Roman" w:hAnsi="Times New Roman"/>
          <w:sz w:val="24"/>
          <w:szCs w:val="24"/>
        </w:rPr>
        <w:t xml:space="preserve">Об </w:t>
      </w:r>
      <w:r w:rsidRPr="00CA2F10">
        <w:rPr>
          <w:rFonts w:ascii="Times New Roman" w:hAnsi="Times New Roman"/>
          <w:sz w:val="24"/>
          <w:szCs w:val="24"/>
        </w:rPr>
        <w:t xml:space="preserve">утверждении Порядка предоставления </w:t>
      </w:r>
      <w:r w:rsidRPr="00CA2F10">
        <w:rPr>
          <w:rFonts w:ascii="Times New Roman" w:hAnsi="Times New Roman"/>
          <w:bCs/>
          <w:sz w:val="24"/>
          <w:szCs w:val="24"/>
        </w:rPr>
        <w:t xml:space="preserve">субсидии из бюджета городского округа Эгвекинот </w:t>
      </w:r>
      <w:r w:rsidRPr="00CA2F10">
        <w:rPr>
          <w:rFonts w:ascii="Times New Roman" w:hAnsi="Times New Roman"/>
          <w:sz w:val="24"/>
          <w:szCs w:val="24"/>
        </w:rPr>
        <w:t>на содействие развитию индивидуального жилищного строительства в городском округе Эгвекинот</w:t>
      </w:r>
      <w:r>
        <w:rPr>
          <w:rFonts w:ascii="Times New Roman" w:hAnsi="Times New Roman"/>
          <w:sz w:val="24"/>
          <w:szCs w:val="24"/>
        </w:rPr>
        <w:t>»;</w:t>
      </w:r>
    </w:p>
    <w:p w14:paraId="46CDD0F2" w14:textId="77777777" w:rsidR="008D20CD" w:rsidRPr="00C348F5" w:rsidRDefault="008D20CD" w:rsidP="008D20CD">
      <w:pPr>
        <w:tabs>
          <w:tab w:val="left" w:pos="99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Постановление Администрации городского округа Эгвекинот от 20</w:t>
      </w:r>
      <w:r w:rsidR="00CA2F10">
        <w:rPr>
          <w:rFonts w:ascii="Times New Roman" w:eastAsia="Times New Roman" w:hAnsi="Times New Roman"/>
          <w:sz w:val="24"/>
          <w:szCs w:val="24"/>
          <w:lang w:eastAsia="ru-RU"/>
        </w:rPr>
        <w:t xml:space="preserve"> августа </w:t>
      </w:r>
      <w:r>
        <w:rPr>
          <w:rFonts w:ascii="Times New Roman" w:eastAsia="Times New Roman" w:hAnsi="Times New Roman"/>
          <w:sz w:val="24"/>
          <w:szCs w:val="24"/>
          <w:lang w:eastAsia="ru-RU"/>
        </w:rPr>
        <w:t xml:space="preserve">2021 г. </w:t>
      </w:r>
      <w:r w:rsidR="009006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370-</w:t>
      </w:r>
      <w:r w:rsidRPr="00C348F5">
        <w:rPr>
          <w:rFonts w:ascii="Times New Roman" w:eastAsia="Times New Roman" w:hAnsi="Times New Roman"/>
          <w:sz w:val="24"/>
          <w:szCs w:val="24"/>
          <w:lang w:eastAsia="ru-RU"/>
        </w:rPr>
        <w:t>па</w:t>
      </w:r>
      <w:r w:rsidR="00C348F5">
        <w:rPr>
          <w:rFonts w:ascii="Times New Roman" w:eastAsia="Times New Roman" w:hAnsi="Times New Roman"/>
          <w:sz w:val="24"/>
          <w:szCs w:val="24"/>
          <w:lang w:eastAsia="ru-RU"/>
        </w:rPr>
        <w:t xml:space="preserve"> «</w:t>
      </w:r>
      <w:r w:rsidR="00C348F5" w:rsidRPr="00C348F5">
        <w:rPr>
          <w:rFonts w:ascii="Times New Roman" w:hAnsi="Times New Roman"/>
          <w:sz w:val="24"/>
          <w:szCs w:val="24"/>
        </w:rPr>
        <w:t xml:space="preserve">О внесении изменений в Порядок предоставления </w:t>
      </w:r>
      <w:r w:rsidR="00C348F5" w:rsidRPr="00C348F5">
        <w:rPr>
          <w:rFonts w:ascii="Times New Roman" w:hAnsi="Times New Roman"/>
          <w:bCs/>
          <w:sz w:val="24"/>
          <w:szCs w:val="24"/>
        </w:rPr>
        <w:t xml:space="preserve">субсидии из бюджета городского округа Эгвекинот </w:t>
      </w:r>
      <w:r w:rsidR="00C348F5" w:rsidRPr="00C348F5">
        <w:rPr>
          <w:rFonts w:ascii="Times New Roman" w:hAnsi="Times New Roman"/>
          <w:sz w:val="24"/>
          <w:szCs w:val="24"/>
        </w:rPr>
        <w:t>на содействие развитию индивидуального жилищного строительства в городском округе Эгвекинот</w:t>
      </w:r>
      <w:r w:rsidR="00C348F5" w:rsidRPr="00C348F5">
        <w:rPr>
          <w:rFonts w:ascii="Times New Roman" w:hAnsi="Times New Roman"/>
          <w:bCs/>
          <w:sz w:val="24"/>
          <w:szCs w:val="24"/>
        </w:rPr>
        <w:t xml:space="preserve">, утвержденный </w:t>
      </w:r>
      <w:r w:rsidR="00C348F5" w:rsidRPr="00C348F5">
        <w:rPr>
          <w:rFonts w:ascii="Times New Roman" w:hAnsi="Times New Roman"/>
          <w:sz w:val="24"/>
          <w:szCs w:val="24"/>
        </w:rPr>
        <w:t>Постановлением Администрации городского округа Эгвекинот от 18 июня 2021 г. № 251-па</w:t>
      </w:r>
      <w:r w:rsidR="00C348F5">
        <w:rPr>
          <w:rFonts w:ascii="Times New Roman" w:hAnsi="Times New Roman"/>
          <w:sz w:val="24"/>
          <w:szCs w:val="24"/>
        </w:rPr>
        <w:t>»;</w:t>
      </w:r>
    </w:p>
    <w:p w14:paraId="60D5B64B" w14:textId="77777777" w:rsidR="008D20CD" w:rsidRDefault="008D20CD" w:rsidP="008D20CD">
      <w:pPr>
        <w:tabs>
          <w:tab w:val="left" w:pos="99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Постановление Администрации городского округа Эгвекинот от 17</w:t>
      </w:r>
      <w:r w:rsidR="00CA2F1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 xml:space="preserve">2021 г. </w:t>
      </w:r>
      <w:r w:rsidR="009006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628-па</w:t>
      </w:r>
      <w:r w:rsidR="00CB2590">
        <w:rPr>
          <w:rFonts w:ascii="Times New Roman" w:eastAsia="Times New Roman" w:hAnsi="Times New Roman"/>
          <w:sz w:val="24"/>
          <w:szCs w:val="24"/>
          <w:lang w:eastAsia="ru-RU"/>
        </w:rPr>
        <w:t xml:space="preserve"> «</w:t>
      </w:r>
      <w:r w:rsidR="00CB2590" w:rsidRPr="00C348F5">
        <w:rPr>
          <w:rFonts w:ascii="Times New Roman" w:hAnsi="Times New Roman"/>
          <w:sz w:val="24"/>
          <w:szCs w:val="24"/>
        </w:rPr>
        <w:t xml:space="preserve">О внесении изменений в Порядок предоставления </w:t>
      </w:r>
      <w:r w:rsidR="00CB2590" w:rsidRPr="00C348F5">
        <w:rPr>
          <w:rFonts w:ascii="Times New Roman" w:hAnsi="Times New Roman"/>
          <w:bCs/>
          <w:sz w:val="24"/>
          <w:szCs w:val="24"/>
        </w:rPr>
        <w:t xml:space="preserve">субсидии из бюджета городского округа Эгвекинот </w:t>
      </w:r>
      <w:r w:rsidR="00CB2590" w:rsidRPr="00C348F5">
        <w:rPr>
          <w:rFonts w:ascii="Times New Roman" w:hAnsi="Times New Roman"/>
          <w:sz w:val="24"/>
          <w:szCs w:val="24"/>
        </w:rPr>
        <w:t>на содействие развитию индивидуального жилищного строительства в городском округе Эгвекинот</w:t>
      </w:r>
      <w:r w:rsidR="00CB2590" w:rsidRPr="00C348F5">
        <w:rPr>
          <w:rFonts w:ascii="Times New Roman" w:hAnsi="Times New Roman"/>
          <w:bCs/>
          <w:sz w:val="24"/>
          <w:szCs w:val="24"/>
        </w:rPr>
        <w:t xml:space="preserve">, утвержденный </w:t>
      </w:r>
      <w:r w:rsidR="00CB2590" w:rsidRPr="00C348F5">
        <w:rPr>
          <w:rFonts w:ascii="Times New Roman" w:hAnsi="Times New Roman"/>
          <w:sz w:val="24"/>
          <w:szCs w:val="24"/>
        </w:rPr>
        <w:t>Постановлением Администрации городского округа Эгвекинот от 18 июня 2021 г. № 251-па</w:t>
      </w:r>
      <w:r w:rsidR="00CB2590">
        <w:rPr>
          <w:rFonts w:ascii="Times New Roman" w:hAnsi="Times New Roman"/>
          <w:sz w:val="24"/>
          <w:szCs w:val="24"/>
        </w:rPr>
        <w:t>»;</w:t>
      </w:r>
    </w:p>
    <w:p w14:paraId="01BF480C" w14:textId="77777777" w:rsidR="008D20CD" w:rsidRDefault="008D20CD" w:rsidP="008D20CD">
      <w:pPr>
        <w:tabs>
          <w:tab w:val="left" w:pos="99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Постановление Администрации го</w:t>
      </w:r>
      <w:r w:rsidR="00CA2F10">
        <w:rPr>
          <w:rFonts w:ascii="Times New Roman" w:eastAsia="Times New Roman" w:hAnsi="Times New Roman"/>
          <w:sz w:val="24"/>
          <w:szCs w:val="24"/>
          <w:lang w:eastAsia="ru-RU"/>
        </w:rPr>
        <w:t xml:space="preserve">родского округа Эгвекинот от 14 марта </w:t>
      </w:r>
      <w:r>
        <w:rPr>
          <w:rFonts w:ascii="Times New Roman" w:eastAsia="Times New Roman" w:hAnsi="Times New Roman"/>
          <w:sz w:val="24"/>
          <w:szCs w:val="24"/>
          <w:lang w:eastAsia="ru-RU"/>
        </w:rPr>
        <w:t xml:space="preserve">2022 г. </w:t>
      </w:r>
      <w:r w:rsidR="009006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127-па</w:t>
      </w:r>
      <w:r w:rsidR="00CB2590">
        <w:rPr>
          <w:rFonts w:ascii="Times New Roman" w:eastAsia="Times New Roman" w:hAnsi="Times New Roman"/>
          <w:sz w:val="24"/>
          <w:szCs w:val="24"/>
          <w:lang w:eastAsia="ru-RU"/>
        </w:rPr>
        <w:t xml:space="preserve"> «</w:t>
      </w:r>
      <w:r w:rsidR="00CB2590" w:rsidRPr="00C348F5">
        <w:rPr>
          <w:rFonts w:ascii="Times New Roman" w:hAnsi="Times New Roman"/>
          <w:sz w:val="24"/>
          <w:szCs w:val="24"/>
        </w:rPr>
        <w:t xml:space="preserve">О внесении изменений в Порядок предоставления </w:t>
      </w:r>
      <w:r w:rsidR="00CB2590" w:rsidRPr="00C348F5">
        <w:rPr>
          <w:rFonts w:ascii="Times New Roman" w:hAnsi="Times New Roman"/>
          <w:bCs/>
          <w:sz w:val="24"/>
          <w:szCs w:val="24"/>
        </w:rPr>
        <w:t xml:space="preserve">субсидии из бюджета городского округа Эгвекинот </w:t>
      </w:r>
      <w:r w:rsidR="00CB2590" w:rsidRPr="00C348F5">
        <w:rPr>
          <w:rFonts w:ascii="Times New Roman" w:hAnsi="Times New Roman"/>
          <w:sz w:val="24"/>
          <w:szCs w:val="24"/>
        </w:rPr>
        <w:t>на содействие развитию индивидуального жилищного строительства в городском округе Эгвекинот</w:t>
      </w:r>
      <w:r w:rsidR="00CB2590" w:rsidRPr="00C348F5">
        <w:rPr>
          <w:rFonts w:ascii="Times New Roman" w:hAnsi="Times New Roman"/>
          <w:bCs/>
          <w:sz w:val="24"/>
          <w:szCs w:val="24"/>
        </w:rPr>
        <w:t xml:space="preserve">, утвержденный </w:t>
      </w:r>
      <w:r w:rsidR="00CB2590" w:rsidRPr="00C348F5">
        <w:rPr>
          <w:rFonts w:ascii="Times New Roman" w:hAnsi="Times New Roman"/>
          <w:sz w:val="24"/>
          <w:szCs w:val="24"/>
        </w:rPr>
        <w:t>Постановлением Администрации городского округа Эгвекинот от 18 июня 2021 г. № 251-па</w:t>
      </w:r>
      <w:r w:rsidR="00CB2590">
        <w:rPr>
          <w:rFonts w:ascii="Times New Roman" w:hAnsi="Times New Roman"/>
          <w:sz w:val="24"/>
          <w:szCs w:val="24"/>
        </w:rPr>
        <w:t>»;</w:t>
      </w:r>
    </w:p>
    <w:p w14:paraId="223B9DF2" w14:textId="77777777" w:rsidR="008D1539" w:rsidRPr="008D1539" w:rsidRDefault="008D20CD" w:rsidP="008D20CD">
      <w:pPr>
        <w:tabs>
          <w:tab w:val="left" w:pos="99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Постановление Администрации го</w:t>
      </w:r>
      <w:r w:rsidR="00CA2F10">
        <w:rPr>
          <w:rFonts w:ascii="Times New Roman" w:eastAsia="Times New Roman" w:hAnsi="Times New Roman"/>
          <w:sz w:val="24"/>
          <w:szCs w:val="24"/>
          <w:lang w:eastAsia="ru-RU"/>
        </w:rPr>
        <w:t xml:space="preserve">родского округа Эгвекинот от 25 апреля </w:t>
      </w:r>
      <w:r>
        <w:rPr>
          <w:rFonts w:ascii="Times New Roman" w:eastAsia="Times New Roman" w:hAnsi="Times New Roman"/>
          <w:sz w:val="24"/>
          <w:szCs w:val="24"/>
          <w:lang w:eastAsia="ru-RU"/>
        </w:rPr>
        <w:t xml:space="preserve">2022 г. </w:t>
      </w:r>
      <w:r w:rsidR="009006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258-па </w:t>
      </w:r>
      <w:r w:rsidR="00CB2590">
        <w:rPr>
          <w:rFonts w:ascii="Times New Roman" w:eastAsia="Times New Roman" w:hAnsi="Times New Roman"/>
          <w:sz w:val="24"/>
          <w:szCs w:val="24"/>
          <w:lang w:eastAsia="ru-RU"/>
        </w:rPr>
        <w:t>«</w:t>
      </w:r>
      <w:r w:rsidR="00CB2590" w:rsidRPr="00C348F5">
        <w:rPr>
          <w:rFonts w:ascii="Times New Roman" w:hAnsi="Times New Roman"/>
          <w:sz w:val="24"/>
          <w:szCs w:val="24"/>
        </w:rPr>
        <w:t xml:space="preserve">О внесении изменений в Порядок предоставления </w:t>
      </w:r>
      <w:r w:rsidR="00CB2590" w:rsidRPr="00C348F5">
        <w:rPr>
          <w:rFonts w:ascii="Times New Roman" w:hAnsi="Times New Roman"/>
          <w:bCs/>
          <w:sz w:val="24"/>
          <w:szCs w:val="24"/>
        </w:rPr>
        <w:t xml:space="preserve">субсидии из бюджета городского округа Эгвекинот </w:t>
      </w:r>
      <w:r w:rsidR="00CB2590" w:rsidRPr="00C348F5">
        <w:rPr>
          <w:rFonts w:ascii="Times New Roman" w:hAnsi="Times New Roman"/>
          <w:sz w:val="24"/>
          <w:szCs w:val="24"/>
        </w:rPr>
        <w:t>на содействие развитию индивидуального жилищного строительства в городском округе Эгвекинот</w:t>
      </w:r>
      <w:r w:rsidR="00CB2590" w:rsidRPr="00C348F5">
        <w:rPr>
          <w:rFonts w:ascii="Times New Roman" w:hAnsi="Times New Roman"/>
          <w:bCs/>
          <w:sz w:val="24"/>
          <w:szCs w:val="24"/>
        </w:rPr>
        <w:t xml:space="preserve">, утвержденный </w:t>
      </w:r>
      <w:r w:rsidR="00CB2590" w:rsidRPr="00C348F5">
        <w:rPr>
          <w:rFonts w:ascii="Times New Roman" w:hAnsi="Times New Roman"/>
          <w:sz w:val="24"/>
          <w:szCs w:val="24"/>
        </w:rPr>
        <w:t>Постановлением Администрации городского округа Эгвекинот от 18 июня 2021 г. № 251-па</w:t>
      </w:r>
      <w:r w:rsidR="00CB2590">
        <w:rPr>
          <w:rFonts w:ascii="Times New Roman" w:hAnsi="Times New Roman"/>
          <w:sz w:val="24"/>
          <w:szCs w:val="24"/>
        </w:rPr>
        <w:t>».</w:t>
      </w:r>
    </w:p>
    <w:p w14:paraId="64271F7C" w14:textId="77777777" w:rsidR="009D1B52" w:rsidRPr="00CA2F10" w:rsidRDefault="009D1B52" w:rsidP="00CA2F10">
      <w:pPr>
        <w:pStyle w:val="a4"/>
        <w:numPr>
          <w:ilvl w:val="0"/>
          <w:numId w:val="2"/>
        </w:numPr>
        <w:tabs>
          <w:tab w:val="left" w:pos="993"/>
        </w:tabs>
        <w:spacing w:after="0" w:line="240" w:lineRule="auto"/>
        <w:ind w:left="0" w:firstLine="708"/>
        <w:jc w:val="both"/>
        <w:rPr>
          <w:rFonts w:ascii="Times New Roman" w:eastAsia="Times New Roman" w:hAnsi="Times New Roman"/>
          <w:sz w:val="24"/>
          <w:szCs w:val="24"/>
          <w:lang w:eastAsia="ru-RU"/>
        </w:rPr>
      </w:pPr>
      <w:r w:rsidRPr="00CA2F10">
        <w:rPr>
          <w:rFonts w:ascii="Times New Roman" w:eastAsia="Times New Roman" w:hAnsi="Times New Roman"/>
          <w:sz w:val="24"/>
          <w:szCs w:val="24"/>
          <w:lang w:eastAsia="ru-RU"/>
        </w:rPr>
        <w:t>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14:paraId="4BEFCF55" w14:textId="77777777" w:rsidR="009D1B52" w:rsidRPr="009D1B52" w:rsidRDefault="009D1B52" w:rsidP="00263EEF">
      <w:pPr>
        <w:spacing w:after="0" w:line="240" w:lineRule="auto"/>
        <w:ind w:firstLine="714"/>
        <w:rPr>
          <w:rFonts w:ascii="Times New Roman" w:eastAsia="Times New Roman" w:hAnsi="Times New Roman"/>
          <w:bCs/>
          <w:sz w:val="24"/>
          <w:szCs w:val="24"/>
          <w:lang w:eastAsia="ru-RU"/>
        </w:rPr>
      </w:pPr>
    </w:p>
    <w:p w14:paraId="49F1D050" w14:textId="77777777" w:rsidR="009D1B52" w:rsidRPr="00CA2F10" w:rsidRDefault="009D1B52" w:rsidP="00CA2F10">
      <w:pPr>
        <w:pStyle w:val="a4"/>
        <w:numPr>
          <w:ilvl w:val="0"/>
          <w:numId w:val="2"/>
        </w:numPr>
        <w:spacing w:after="0" w:line="240" w:lineRule="auto"/>
        <w:ind w:left="993" w:hanging="285"/>
        <w:jc w:val="both"/>
        <w:rPr>
          <w:rFonts w:ascii="Times New Roman" w:eastAsia="Times New Roman" w:hAnsi="Times New Roman"/>
          <w:sz w:val="24"/>
          <w:szCs w:val="24"/>
          <w:lang w:eastAsia="ru-RU"/>
        </w:rPr>
      </w:pPr>
      <w:r w:rsidRPr="00CA2F10">
        <w:rPr>
          <w:rFonts w:ascii="Times New Roman" w:eastAsia="Times New Roman" w:hAnsi="Times New Roman"/>
          <w:sz w:val="24"/>
          <w:szCs w:val="24"/>
          <w:lang w:eastAsia="ru-RU"/>
        </w:rPr>
        <w:lastRenderedPageBreak/>
        <w:t>Настоящее постановление вступает в силу со дня обнародования.</w:t>
      </w:r>
    </w:p>
    <w:p w14:paraId="5CD15E22" w14:textId="77777777" w:rsidR="009D1B52" w:rsidRPr="00AE0C7B" w:rsidRDefault="00AE0C7B" w:rsidP="00263EEF">
      <w:pPr>
        <w:spacing w:after="0" w:line="240" w:lineRule="auto"/>
        <w:ind w:firstLine="708"/>
        <w:jc w:val="both"/>
        <w:rPr>
          <w:rFonts w:ascii="Times New Roman" w:eastAsia="Times New Roman" w:hAnsi="Times New Roman"/>
          <w:color w:val="0070C0"/>
          <w:sz w:val="24"/>
          <w:szCs w:val="24"/>
          <w:lang w:eastAsia="ru-RU"/>
        </w:rPr>
      </w:pPr>
      <w:r w:rsidRPr="00AE0C7B">
        <w:rPr>
          <w:rFonts w:ascii="Times New Roman" w:eastAsia="Times New Roman" w:hAnsi="Times New Roman"/>
          <w:color w:val="0070C0"/>
          <w:sz w:val="24"/>
          <w:szCs w:val="24"/>
          <w:lang w:eastAsia="ru-RU"/>
        </w:rPr>
        <w:t>6. Контроль за исполнением настоящего постановления возложить на Управление промышленности и жилищно-коммунального хозяйства Администрации городского округа Эгвекинот (Горностаев В.В.)</w:t>
      </w:r>
    </w:p>
    <w:p w14:paraId="67152CB8" w14:textId="77777777" w:rsidR="00AE0C7B" w:rsidRPr="00AE0C7B" w:rsidRDefault="00AE0C7B" w:rsidP="00AE0C7B">
      <w:pPr>
        <w:autoSpaceDE w:val="0"/>
        <w:autoSpaceDN w:val="0"/>
        <w:adjustRightInd w:val="0"/>
        <w:spacing w:after="0" w:line="240" w:lineRule="auto"/>
        <w:jc w:val="both"/>
        <w:rPr>
          <w:rFonts w:ascii="Times New Roman" w:hAnsi="Times New Roman"/>
          <w:color w:val="00B0F0"/>
          <w:sz w:val="24"/>
          <w:szCs w:val="24"/>
          <w:lang w:eastAsia="ru-RU"/>
        </w:rPr>
      </w:pPr>
      <w:r w:rsidRPr="00AE0C7B">
        <w:rPr>
          <w:rFonts w:ascii="Times New Roman" w:hAnsi="Times New Roman"/>
          <w:color w:val="00B0F0"/>
          <w:sz w:val="24"/>
          <w:szCs w:val="24"/>
          <w:lang w:eastAsia="ru-RU"/>
        </w:rPr>
        <w:t xml:space="preserve">(в ред. Постановления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p>
    <w:p w14:paraId="32617E0A" w14:textId="77777777" w:rsidR="00AE0C7B" w:rsidRPr="009D1B52" w:rsidRDefault="00AE0C7B" w:rsidP="00263EEF">
      <w:pPr>
        <w:spacing w:after="0" w:line="240" w:lineRule="auto"/>
        <w:ind w:firstLine="708"/>
        <w:jc w:val="both"/>
        <w:rPr>
          <w:rFonts w:ascii="Times New Roman" w:eastAsia="Times New Roman" w:hAnsi="Times New Roman"/>
          <w:b/>
          <w:sz w:val="24"/>
          <w:szCs w:val="24"/>
          <w:lang w:eastAsia="ru-RU"/>
        </w:rPr>
      </w:pPr>
    </w:p>
    <w:p w14:paraId="612D0E63" w14:textId="77777777" w:rsidR="00D81F87" w:rsidRDefault="009D1B52" w:rsidP="006A5811">
      <w:pPr>
        <w:spacing w:after="0" w:line="240" w:lineRule="auto"/>
        <w:rPr>
          <w:rFonts w:ascii="Times New Roman" w:eastAsia="Times New Roman" w:hAnsi="Times New Roman"/>
          <w:b/>
          <w:sz w:val="24"/>
          <w:szCs w:val="24"/>
          <w:lang w:eastAsia="ru-RU"/>
        </w:rPr>
        <w:sectPr w:rsidR="00D81F87" w:rsidSect="00B15BB4">
          <w:headerReference w:type="default" r:id="rId9"/>
          <w:pgSz w:w="11909" w:h="16834"/>
          <w:pgMar w:top="993" w:right="567" w:bottom="567" w:left="1701" w:header="397" w:footer="397" w:gutter="0"/>
          <w:pgNumType w:start="1"/>
          <w:cols w:space="60"/>
          <w:noEndnote/>
          <w:titlePg/>
          <w:docGrid w:linePitch="326"/>
        </w:sectPr>
      </w:pPr>
      <w:r w:rsidRPr="009D1B52">
        <w:rPr>
          <w:rFonts w:ascii="Times New Roman" w:eastAsia="Times New Roman" w:hAnsi="Times New Roman"/>
          <w:b/>
          <w:sz w:val="24"/>
          <w:szCs w:val="24"/>
          <w:lang w:eastAsia="ru-RU"/>
        </w:rPr>
        <w:t>Глава Администрации</w:t>
      </w:r>
      <w:r w:rsidRPr="009D1B52">
        <w:rPr>
          <w:rFonts w:ascii="Times New Roman" w:eastAsia="Times New Roman" w:hAnsi="Times New Roman"/>
          <w:b/>
          <w:sz w:val="24"/>
          <w:szCs w:val="24"/>
          <w:lang w:eastAsia="ru-RU"/>
        </w:rPr>
        <w:tab/>
      </w:r>
      <w:r w:rsidRPr="009D1B52">
        <w:rPr>
          <w:rFonts w:ascii="Times New Roman" w:eastAsia="Times New Roman" w:hAnsi="Times New Roman"/>
          <w:b/>
          <w:sz w:val="24"/>
          <w:szCs w:val="24"/>
          <w:lang w:eastAsia="ru-RU"/>
        </w:rPr>
        <w:tab/>
      </w:r>
      <w:r w:rsidRPr="009D1B52">
        <w:rPr>
          <w:rFonts w:ascii="Times New Roman" w:eastAsia="Times New Roman" w:hAnsi="Times New Roman"/>
          <w:b/>
          <w:sz w:val="24"/>
          <w:szCs w:val="24"/>
          <w:lang w:eastAsia="ru-RU"/>
        </w:rPr>
        <w:tab/>
      </w:r>
      <w:r w:rsidRPr="009D1B52">
        <w:rPr>
          <w:rFonts w:ascii="Times New Roman" w:eastAsia="Times New Roman" w:hAnsi="Times New Roman"/>
          <w:b/>
          <w:sz w:val="24"/>
          <w:szCs w:val="24"/>
          <w:lang w:eastAsia="ru-RU"/>
        </w:rPr>
        <w:tab/>
        <w:t xml:space="preserve">       </w:t>
      </w:r>
      <w:r w:rsidRPr="009D1B52">
        <w:rPr>
          <w:rFonts w:ascii="Times New Roman" w:eastAsia="Times New Roman" w:hAnsi="Times New Roman"/>
          <w:b/>
          <w:sz w:val="24"/>
          <w:szCs w:val="24"/>
          <w:lang w:eastAsia="ru-RU"/>
        </w:rPr>
        <w:tab/>
        <w:t xml:space="preserve">                                     Р.В. Коркишко</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tblGrid>
      <w:tr w:rsidR="00AC6D3A" w:rsidRPr="00AC6D3A" w14:paraId="19695D5C" w14:textId="77777777" w:rsidTr="00AC6D3A">
        <w:trPr>
          <w:jc w:val="right"/>
        </w:trPr>
        <w:tc>
          <w:tcPr>
            <w:tcW w:w="4224" w:type="dxa"/>
          </w:tcPr>
          <w:p w14:paraId="188DD41E" w14:textId="77777777" w:rsidR="00AC6D3A" w:rsidRPr="00AC6D3A" w:rsidRDefault="00AC6D3A" w:rsidP="00AC6D3A">
            <w:pPr>
              <w:spacing w:after="0" w:line="240" w:lineRule="auto"/>
              <w:jc w:val="center"/>
              <w:rPr>
                <w:rFonts w:ascii="Times New Roman" w:hAnsi="Times New Roman"/>
                <w:sz w:val="24"/>
                <w:szCs w:val="24"/>
              </w:rPr>
            </w:pPr>
            <w:r>
              <w:rPr>
                <w:rFonts w:ascii="Times New Roman" w:hAnsi="Times New Roman"/>
                <w:sz w:val="24"/>
                <w:szCs w:val="24"/>
              </w:rPr>
              <w:lastRenderedPageBreak/>
              <w:t>УТВЕРЖДЕН</w:t>
            </w:r>
          </w:p>
          <w:p w14:paraId="140F48CF" w14:textId="77777777" w:rsidR="00AC6D3A" w:rsidRPr="00AC6D3A" w:rsidRDefault="00AC6D3A" w:rsidP="00AC6D3A">
            <w:pPr>
              <w:spacing w:after="0" w:line="240" w:lineRule="auto"/>
              <w:jc w:val="center"/>
              <w:rPr>
                <w:rFonts w:ascii="Times New Roman" w:hAnsi="Times New Roman"/>
                <w:sz w:val="24"/>
                <w:szCs w:val="24"/>
              </w:rPr>
            </w:pPr>
            <w:r w:rsidRPr="00AC6D3A">
              <w:rPr>
                <w:rFonts w:ascii="Times New Roman" w:hAnsi="Times New Roman"/>
                <w:sz w:val="24"/>
                <w:szCs w:val="24"/>
              </w:rPr>
              <w:t>постановлением Администрации</w:t>
            </w:r>
          </w:p>
          <w:p w14:paraId="2968F2BC" w14:textId="77777777" w:rsidR="00AC6D3A" w:rsidRPr="00AC6D3A" w:rsidRDefault="00AC6D3A" w:rsidP="00AC6D3A">
            <w:pPr>
              <w:spacing w:after="0" w:line="240" w:lineRule="auto"/>
              <w:jc w:val="center"/>
              <w:rPr>
                <w:rFonts w:ascii="Times New Roman" w:hAnsi="Times New Roman"/>
                <w:sz w:val="24"/>
                <w:szCs w:val="24"/>
              </w:rPr>
            </w:pPr>
            <w:r w:rsidRPr="00AC6D3A">
              <w:rPr>
                <w:rFonts w:ascii="Times New Roman" w:hAnsi="Times New Roman"/>
                <w:sz w:val="24"/>
                <w:szCs w:val="24"/>
              </w:rPr>
              <w:t>городского округа Эгвекинот</w:t>
            </w:r>
          </w:p>
          <w:p w14:paraId="3A34DF5A" w14:textId="77777777" w:rsidR="00AC6D3A" w:rsidRPr="00AC6D3A" w:rsidRDefault="00AC6D3A" w:rsidP="00AC6D3A">
            <w:pPr>
              <w:spacing w:after="0" w:line="240" w:lineRule="auto"/>
              <w:jc w:val="center"/>
              <w:rPr>
                <w:rFonts w:ascii="Times New Roman" w:hAnsi="Times New Roman"/>
                <w:b/>
                <w:sz w:val="24"/>
                <w:szCs w:val="24"/>
              </w:rPr>
            </w:pPr>
            <w:r w:rsidRPr="00AC6D3A">
              <w:rPr>
                <w:rFonts w:ascii="Times New Roman" w:hAnsi="Times New Roman"/>
                <w:sz w:val="24"/>
                <w:szCs w:val="24"/>
              </w:rPr>
              <w:t xml:space="preserve">от </w:t>
            </w:r>
            <w:r w:rsidR="00005AD5">
              <w:rPr>
                <w:rFonts w:ascii="Times New Roman" w:hAnsi="Times New Roman"/>
                <w:sz w:val="24"/>
                <w:szCs w:val="24"/>
              </w:rPr>
              <w:t>11</w:t>
            </w:r>
            <w:r w:rsidRPr="00AC6D3A">
              <w:rPr>
                <w:rFonts w:ascii="Times New Roman" w:hAnsi="Times New Roman"/>
                <w:sz w:val="24"/>
                <w:szCs w:val="24"/>
              </w:rPr>
              <w:t xml:space="preserve"> </w:t>
            </w:r>
            <w:r>
              <w:rPr>
                <w:rFonts w:ascii="Times New Roman" w:hAnsi="Times New Roman"/>
                <w:sz w:val="24"/>
                <w:szCs w:val="24"/>
              </w:rPr>
              <w:t xml:space="preserve">августа </w:t>
            </w:r>
            <w:r w:rsidRPr="00AC6D3A">
              <w:rPr>
                <w:rFonts w:ascii="Times New Roman" w:hAnsi="Times New Roman"/>
                <w:sz w:val="24"/>
                <w:szCs w:val="24"/>
              </w:rPr>
              <w:t>202</w:t>
            </w:r>
            <w:r>
              <w:rPr>
                <w:rFonts w:ascii="Times New Roman" w:hAnsi="Times New Roman"/>
                <w:sz w:val="24"/>
                <w:szCs w:val="24"/>
              </w:rPr>
              <w:t>2</w:t>
            </w:r>
            <w:r w:rsidRPr="00AC6D3A">
              <w:rPr>
                <w:rFonts w:ascii="Times New Roman" w:hAnsi="Times New Roman"/>
                <w:sz w:val="24"/>
                <w:szCs w:val="24"/>
              </w:rPr>
              <w:t xml:space="preserve"> г. № </w:t>
            </w:r>
            <w:r w:rsidR="00005AD5">
              <w:rPr>
                <w:rFonts w:ascii="Times New Roman" w:hAnsi="Times New Roman"/>
                <w:sz w:val="24"/>
                <w:szCs w:val="24"/>
              </w:rPr>
              <w:t>569</w:t>
            </w:r>
            <w:r>
              <w:rPr>
                <w:rFonts w:ascii="Times New Roman" w:hAnsi="Times New Roman"/>
                <w:sz w:val="24"/>
                <w:szCs w:val="24"/>
              </w:rPr>
              <w:t xml:space="preserve"> </w:t>
            </w:r>
            <w:r w:rsidRPr="00AC6D3A">
              <w:rPr>
                <w:rFonts w:ascii="Times New Roman" w:hAnsi="Times New Roman"/>
                <w:sz w:val="24"/>
                <w:szCs w:val="24"/>
              </w:rPr>
              <w:t>-па</w:t>
            </w:r>
          </w:p>
        </w:tc>
      </w:tr>
    </w:tbl>
    <w:p w14:paraId="7A2F47D8" w14:textId="77777777" w:rsidR="008E226B" w:rsidRPr="008E226B" w:rsidRDefault="008E226B" w:rsidP="00276ECC">
      <w:pPr>
        <w:spacing w:after="0" w:line="240" w:lineRule="auto"/>
        <w:jc w:val="right"/>
        <w:outlineLvl w:val="2"/>
        <w:rPr>
          <w:rFonts w:ascii="Times New Roman" w:eastAsia="Times New Roman" w:hAnsi="Times New Roman"/>
          <w:sz w:val="24"/>
          <w:szCs w:val="24"/>
          <w:lang w:eastAsia="ru-RU"/>
        </w:rPr>
      </w:pPr>
    </w:p>
    <w:p w14:paraId="02E416DE" w14:textId="77777777" w:rsidR="008E226B" w:rsidRPr="008E226B" w:rsidRDefault="008E226B" w:rsidP="00276ECC">
      <w:pPr>
        <w:spacing w:after="0" w:line="240" w:lineRule="auto"/>
        <w:jc w:val="center"/>
        <w:rPr>
          <w:rFonts w:ascii="Times New Roman" w:eastAsia="Times New Roman" w:hAnsi="Times New Roman"/>
          <w:b/>
          <w:sz w:val="24"/>
          <w:szCs w:val="24"/>
          <w:lang w:eastAsia="ru-RU"/>
        </w:rPr>
      </w:pPr>
      <w:r w:rsidRPr="008E226B">
        <w:rPr>
          <w:rFonts w:ascii="Times New Roman" w:eastAsia="Times New Roman" w:hAnsi="Times New Roman"/>
          <w:b/>
          <w:sz w:val="24"/>
          <w:szCs w:val="24"/>
          <w:lang w:eastAsia="ru-RU"/>
        </w:rPr>
        <w:t>Порядок</w:t>
      </w:r>
    </w:p>
    <w:p w14:paraId="034DFD9F" w14:textId="77777777" w:rsidR="008E226B" w:rsidRPr="008E226B" w:rsidRDefault="008E226B" w:rsidP="00276ECC">
      <w:pPr>
        <w:spacing w:after="0" w:line="240" w:lineRule="auto"/>
        <w:jc w:val="center"/>
        <w:rPr>
          <w:rFonts w:ascii="Times New Roman" w:eastAsia="Times New Roman" w:hAnsi="Times New Roman"/>
          <w:b/>
          <w:bCs/>
          <w:sz w:val="24"/>
          <w:szCs w:val="24"/>
          <w:lang w:eastAsia="ru-RU"/>
        </w:rPr>
      </w:pPr>
      <w:r w:rsidRPr="008E226B">
        <w:rPr>
          <w:rFonts w:ascii="Times New Roman" w:eastAsia="Times New Roman" w:hAnsi="Times New Roman"/>
          <w:b/>
          <w:sz w:val="24"/>
          <w:szCs w:val="24"/>
          <w:lang w:eastAsia="ru-RU"/>
        </w:rPr>
        <w:t xml:space="preserve">предоставления </w:t>
      </w:r>
      <w:r w:rsidRPr="008E226B">
        <w:rPr>
          <w:rFonts w:ascii="Times New Roman" w:eastAsia="Times New Roman" w:hAnsi="Times New Roman"/>
          <w:b/>
          <w:bCs/>
          <w:sz w:val="24"/>
          <w:szCs w:val="24"/>
          <w:lang w:eastAsia="ru-RU"/>
        </w:rPr>
        <w:t xml:space="preserve">субсидии из бюджета городского округа Эгвекинот </w:t>
      </w:r>
      <w:r w:rsidR="001E01E7" w:rsidRPr="001E01E7">
        <w:rPr>
          <w:rFonts w:ascii="Times New Roman" w:hAnsi="Times New Roman"/>
          <w:b/>
          <w:sz w:val="24"/>
          <w:szCs w:val="24"/>
        </w:rPr>
        <w:t>на содействие развитию индивидуального жилищного строительства</w:t>
      </w:r>
      <w:r w:rsidRPr="008E226B">
        <w:rPr>
          <w:rFonts w:ascii="Times New Roman" w:eastAsia="Times New Roman" w:hAnsi="Times New Roman"/>
          <w:b/>
          <w:sz w:val="24"/>
          <w:szCs w:val="24"/>
          <w:lang w:eastAsia="ru-RU"/>
        </w:rPr>
        <w:t xml:space="preserve"> в городском округе Эгвекинот</w:t>
      </w:r>
    </w:p>
    <w:p w14:paraId="62076E5D" w14:textId="77777777" w:rsidR="008E226B" w:rsidRPr="008E226B" w:rsidRDefault="008E226B" w:rsidP="00276ECC">
      <w:pPr>
        <w:spacing w:after="0" w:line="240" w:lineRule="auto"/>
        <w:jc w:val="center"/>
        <w:outlineLvl w:val="2"/>
        <w:rPr>
          <w:rFonts w:ascii="Times New Roman" w:eastAsia="Times New Roman" w:hAnsi="Times New Roman"/>
          <w:b/>
          <w:sz w:val="24"/>
          <w:szCs w:val="24"/>
          <w:lang w:eastAsia="ru-RU"/>
        </w:rPr>
      </w:pPr>
    </w:p>
    <w:p w14:paraId="5221E010" w14:textId="77777777" w:rsidR="008E226B" w:rsidRPr="008E226B" w:rsidRDefault="008E226B" w:rsidP="00276ECC">
      <w:pPr>
        <w:spacing w:after="0" w:line="240" w:lineRule="auto"/>
        <w:jc w:val="center"/>
        <w:rPr>
          <w:rFonts w:ascii="Times New Roman" w:eastAsia="Times New Roman" w:hAnsi="Times New Roman"/>
          <w:b/>
          <w:sz w:val="24"/>
          <w:szCs w:val="24"/>
          <w:lang w:eastAsia="ru-RU"/>
        </w:rPr>
      </w:pPr>
      <w:r w:rsidRPr="008E226B">
        <w:rPr>
          <w:rFonts w:ascii="Times New Roman" w:eastAsia="Times New Roman" w:hAnsi="Times New Roman"/>
          <w:b/>
          <w:sz w:val="24"/>
          <w:szCs w:val="24"/>
          <w:lang w:eastAsia="ru-RU"/>
        </w:rPr>
        <w:t>1. Общие положения</w:t>
      </w:r>
    </w:p>
    <w:p w14:paraId="789DA8CA" w14:textId="77777777" w:rsidR="008E226B" w:rsidRPr="008E226B" w:rsidRDefault="008E226B" w:rsidP="00276ECC">
      <w:pPr>
        <w:spacing w:after="0" w:line="240" w:lineRule="auto"/>
        <w:jc w:val="center"/>
        <w:rPr>
          <w:rFonts w:ascii="Times New Roman" w:eastAsia="Times New Roman" w:hAnsi="Times New Roman"/>
          <w:b/>
          <w:sz w:val="24"/>
          <w:szCs w:val="24"/>
          <w:lang w:eastAsia="ru-RU"/>
        </w:rPr>
      </w:pPr>
    </w:p>
    <w:p w14:paraId="53614B90" w14:textId="77777777" w:rsidR="00F90C7F" w:rsidRDefault="00F90C7F" w:rsidP="00276ECC">
      <w:pPr>
        <w:spacing w:after="0" w:line="240" w:lineRule="auto"/>
        <w:ind w:firstLine="709"/>
        <w:jc w:val="both"/>
        <w:rPr>
          <w:rFonts w:ascii="Times New Roman" w:eastAsia="Times New Roman" w:hAnsi="Times New Roman"/>
          <w:sz w:val="24"/>
          <w:szCs w:val="24"/>
          <w:lang w:eastAsia="ru-RU"/>
        </w:rPr>
      </w:pPr>
      <w:bookmarkStart w:id="1" w:name="sub_112"/>
      <w:r w:rsidRPr="00F90C7F">
        <w:rPr>
          <w:rFonts w:ascii="Times New Roman" w:eastAsia="Times New Roman" w:hAnsi="Times New Roman"/>
          <w:sz w:val="24"/>
          <w:szCs w:val="24"/>
          <w:lang w:eastAsia="ru-RU"/>
        </w:rPr>
        <w:t>1.1. Порядок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 (далее по тексту – Порядок) разработан в целях исполнения Постановления Правительства Чукотского автономного округа от 16 августа 2017 г. № 316 «Об утверждении Государственной программы Развитие жилищного строительства в Чукотском автономном округе», и устанавливает порядок и условия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 (далее – Субсидия) и определяет:</w:t>
      </w:r>
    </w:p>
    <w:p w14:paraId="569CA8A8" w14:textId="77777777" w:rsidR="00516AB8" w:rsidRPr="00516AB8" w:rsidRDefault="00516AB8" w:rsidP="00276ECC">
      <w:pPr>
        <w:spacing w:after="0" w:line="240" w:lineRule="auto"/>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а) общие положения;</w:t>
      </w:r>
    </w:p>
    <w:p w14:paraId="52FF0A99" w14:textId="77777777" w:rsidR="00516AB8" w:rsidRPr="00516AB8" w:rsidRDefault="00516AB8" w:rsidP="00276ECC">
      <w:pPr>
        <w:spacing w:after="0" w:line="240" w:lineRule="auto"/>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б) порядок проведения отбора получателей субсидий для предоставления субсидий;</w:t>
      </w:r>
    </w:p>
    <w:p w14:paraId="1D467A0F" w14:textId="77777777" w:rsidR="00516AB8" w:rsidRPr="00516AB8" w:rsidRDefault="00516AB8" w:rsidP="00276ECC">
      <w:pPr>
        <w:spacing w:after="0" w:line="240" w:lineRule="auto"/>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в) условия и порядок предоставления субсидий;</w:t>
      </w:r>
    </w:p>
    <w:p w14:paraId="33C54932" w14:textId="77777777" w:rsidR="00516AB8" w:rsidRPr="00516AB8" w:rsidRDefault="00516AB8" w:rsidP="00276ECC">
      <w:pPr>
        <w:spacing w:after="0" w:line="240" w:lineRule="auto"/>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г) требования к отчетности;</w:t>
      </w:r>
    </w:p>
    <w:p w14:paraId="3295E266" w14:textId="77777777" w:rsidR="00516AB8" w:rsidRDefault="00516AB8" w:rsidP="00276ECC">
      <w:pPr>
        <w:spacing w:after="0" w:line="240" w:lineRule="auto"/>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д) требования об осуществлении контроля за соблюдением условий и порядка предоставления субсидий и ответственности за их нарушение.</w:t>
      </w:r>
    </w:p>
    <w:p w14:paraId="3B1B37B9" w14:textId="77777777" w:rsidR="005D3934" w:rsidRPr="008422F7" w:rsidRDefault="005D3934" w:rsidP="00276ECC">
      <w:pPr>
        <w:pStyle w:val="a4"/>
        <w:widowControl w:val="0"/>
        <w:tabs>
          <w:tab w:val="left" w:pos="709"/>
          <w:tab w:val="left" w:pos="851"/>
          <w:tab w:val="left" w:pos="1418"/>
        </w:tabs>
        <w:autoSpaceDE w:val="0"/>
        <w:autoSpaceDN w:val="0"/>
        <w:adjustRightInd w:val="0"/>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            1.2.   </w:t>
      </w:r>
      <w:r>
        <w:rPr>
          <w:rFonts w:ascii="Times New Roman" w:hAnsi="Times New Roman"/>
          <w:sz w:val="24"/>
          <w:szCs w:val="24"/>
        </w:rPr>
        <w:t>Для настоящего П</w:t>
      </w:r>
      <w:r w:rsidRPr="008422F7">
        <w:rPr>
          <w:rFonts w:ascii="Times New Roman" w:hAnsi="Times New Roman"/>
          <w:sz w:val="24"/>
          <w:szCs w:val="24"/>
        </w:rPr>
        <w:t>орядка используются следующие термины и определения:</w:t>
      </w:r>
    </w:p>
    <w:p w14:paraId="1E3597CA" w14:textId="77777777" w:rsidR="005D3934" w:rsidRPr="005F1039" w:rsidRDefault="005D3934" w:rsidP="00276ECC">
      <w:pPr>
        <w:pStyle w:val="a4"/>
        <w:tabs>
          <w:tab w:val="left" w:pos="709"/>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422F7">
        <w:rPr>
          <w:rFonts w:ascii="Times New Roman" w:hAnsi="Times New Roman"/>
          <w:sz w:val="24"/>
          <w:szCs w:val="24"/>
        </w:rPr>
        <w:t xml:space="preserve">1) домокомплект – совокупность конструкций заводского исполнения, включающих в себя проект, документацию по сборке, наборы элементов ограждающих конструкций (стен, кровли), внутренних несущих стен и перегородок, крепежных элементов, светопрозрачных конструкций, дверей, лестниц, материалов для монтажа инженерных коммуникаций, готовых к сборке </w:t>
      </w:r>
      <w:r w:rsidRPr="005F1039">
        <w:rPr>
          <w:rFonts w:ascii="Times New Roman" w:hAnsi="Times New Roman"/>
          <w:sz w:val="24"/>
          <w:szCs w:val="24"/>
        </w:rPr>
        <w:t>жилого дома;</w:t>
      </w:r>
    </w:p>
    <w:p w14:paraId="090CE339" w14:textId="77777777" w:rsidR="005F1039" w:rsidRDefault="005D3934" w:rsidP="00276ECC">
      <w:pPr>
        <w:spacing w:after="0" w:line="240" w:lineRule="auto"/>
        <w:ind w:firstLine="709"/>
        <w:jc w:val="both"/>
        <w:rPr>
          <w:rFonts w:ascii="Times New Roman" w:eastAsia="Times New Roman" w:hAnsi="Times New Roman"/>
          <w:sz w:val="24"/>
          <w:szCs w:val="24"/>
          <w:lang w:eastAsia="ru-RU"/>
        </w:rPr>
      </w:pPr>
      <w:r w:rsidRPr="005F1039">
        <w:rPr>
          <w:rFonts w:ascii="Times New Roman" w:hAnsi="Times New Roman"/>
          <w:sz w:val="24"/>
          <w:szCs w:val="24"/>
        </w:rPr>
        <w:t xml:space="preserve">2) </w:t>
      </w:r>
      <w:r w:rsidR="00F90C7F" w:rsidRPr="00F90C7F">
        <w:rPr>
          <w:rFonts w:ascii="Times New Roman" w:eastAsia="Times New Roman" w:hAnsi="Times New Roman"/>
          <w:sz w:val="24"/>
          <w:szCs w:val="24"/>
          <w:lang w:eastAsia="ru-RU"/>
        </w:rPr>
        <w:t>застройщик – физическое лицо, имеющее постоянную регистрацию на территории городского округа Эгвекинот, осуществляющее на территории городского округа Эгвекинот строительство или осуществившее ввод объекта индивидуального жилищного строительства (далее - ИЖС) в эксплуатацию на территории городского округа Эгвекинот и зарегистрировавшее право собственности на указанный объект.</w:t>
      </w:r>
    </w:p>
    <w:p w14:paraId="4E75B615" w14:textId="77777777" w:rsidR="00563B8D" w:rsidRPr="00563B8D" w:rsidRDefault="00563B8D" w:rsidP="00276ECC">
      <w:pPr>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t>3) земельный участок - часть земной поверхности, имеющая фиксированную границу, площадь, местоположение, правовой статус, другие характеристики и внесенная в Единый государственный реестр недвижимости.</w:t>
      </w:r>
    </w:p>
    <w:p w14:paraId="14D71C32" w14:textId="77777777" w:rsidR="00563B8D" w:rsidRPr="00AE0C7B" w:rsidRDefault="00563B8D" w:rsidP="00563B8D">
      <w:pPr>
        <w:autoSpaceDE w:val="0"/>
        <w:autoSpaceDN w:val="0"/>
        <w:adjustRightInd w:val="0"/>
        <w:spacing w:after="0" w:line="240" w:lineRule="auto"/>
        <w:ind w:firstLine="708"/>
        <w:jc w:val="both"/>
        <w:rPr>
          <w:rFonts w:ascii="Times New Roman" w:hAnsi="Times New Roman"/>
          <w:color w:val="00B0F0"/>
          <w:sz w:val="24"/>
          <w:szCs w:val="24"/>
          <w:lang w:eastAsia="ru-RU"/>
        </w:rPr>
      </w:pPr>
      <w:r>
        <w:rPr>
          <w:rFonts w:ascii="Times New Roman" w:hAnsi="Times New Roman"/>
          <w:color w:val="00B0F0"/>
          <w:sz w:val="24"/>
          <w:szCs w:val="24"/>
          <w:lang w:eastAsia="ru-RU"/>
        </w:rPr>
        <w:t>(подпункт добавлен Постановлением</w:t>
      </w:r>
      <w:r w:rsidRPr="00AE0C7B">
        <w:rPr>
          <w:rFonts w:ascii="Times New Roman" w:hAnsi="Times New Roman"/>
          <w:color w:val="00B0F0"/>
          <w:sz w:val="24"/>
          <w:szCs w:val="24"/>
          <w:lang w:eastAsia="ru-RU"/>
        </w:rPr>
        <w:t xml:space="preserve"> Администрации ГО Эгвекинот от </w:t>
      </w:r>
      <w:r>
        <w:rPr>
          <w:rFonts w:ascii="Times New Roman" w:hAnsi="Times New Roman"/>
          <w:color w:val="00B0F0"/>
          <w:sz w:val="24"/>
          <w:szCs w:val="24"/>
          <w:lang w:eastAsia="ru-RU"/>
        </w:rPr>
        <w:t>12.07.2023</w:t>
      </w:r>
      <w:r w:rsidRPr="00AE0C7B">
        <w:rPr>
          <w:rFonts w:ascii="Times New Roman" w:hAnsi="Times New Roman"/>
          <w:color w:val="00B0F0"/>
          <w:sz w:val="24"/>
          <w:szCs w:val="24"/>
          <w:lang w:eastAsia="ru-RU"/>
        </w:rPr>
        <w:t xml:space="preserve"> г. № </w:t>
      </w:r>
      <w:r>
        <w:rPr>
          <w:rFonts w:ascii="Times New Roman" w:hAnsi="Times New Roman"/>
          <w:color w:val="00B0F0"/>
          <w:sz w:val="24"/>
          <w:szCs w:val="24"/>
          <w:lang w:eastAsia="ru-RU"/>
        </w:rPr>
        <w:t>512</w:t>
      </w:r>
      <w:r w:rsidRPr="00AE0C7B">
        <w:rPr>
          <w:rFonts w:ascii="Times New Roman" w:hAnsi="Times New Roman"/>
          <w:color w:val="00B0F0"/>
          <w:sz w:val="24"/>
          <w:szCs w:val="24"/>
          <w:lang w:eastAsia="ru-RU"/>
        </w:rPr>
        <w:t>-па)</w:t>
      </w:r>
    </w:p>
    <w:p w14:paraId="1B617877" w14:textId="77777777" w:rsidR="00563B8D" w:rsidRPr="00563B8D" w:rsidRDefault="00563B8D" w:rsidP="00563B8D">
      <w:pPr>
        <w:tabs>
          <w:tab w:val="left" w:pos="709"/>
        </w:tabs>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t>1.3. Субсидия имеет заявительный характер и предоставляется из бюджета городского округа Эгвекинот Застройщику (далее - Получатель, Получатель субсидии) на безвозмездной и безвозвратной основе в целях частичного возмещения затрат, связанных с:</w:t>
      </w:r>
    </w:p>
    <w:p w14:paraId="05573FF5" w14:textId="77777777" w:rsidR="00563B8D" w:rsidRPr="00563B8D" w:rsidRDefault="00563B8D" w:rsidP="00563B8D">
      <w:pPr>
        <w:tabs>
          <w:tab w:val="left" w:pos="709"/>
        </w:tabs>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t>1) строительством объекта ИЖС;</w:t>
      </w:r>
    </w:p>
    <w:p w14:paraId="7F3D3B7E" w14:textId="77777777" w:rsidR="00563B8D" w:rsidRPr="00563B8D" w:rsidRDefault="00563B8D" w:rsidP="00563B8D">
      <w:pPr>
        <w:tabs>
          <w:tab w:val="left" w:pos="709"/>
        </w:tabs>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t>2) приобретением домокомплекта с учетом стоимости доставки;</w:t>
      </w:r>
    </w:p>
    <w:p w14:paraId="6B205864" w14:textId="77777777" w:rsidR="00563B8D" w:rsidRPr="00563B8D" w:rsidRDefault="00563B8D" w:rsidP="00563B8D">
      <w:pPr>
        <w:tabs>
          <w:tab w:val="left" w:pos="709"/>
        </w:tabs>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t>3) приобретение земельного участка.</w:t>
      </w:r>
    </w:p>
    <w:p w14:paraId="52EBEBD7" w14:textId="77777777" w:rsidR="00563B8D" w:rsidRPr="00563B8D" w:rsidRDefault="00563B8D" w:rsidP="00563B8D">
      <w:pPr>
        <w:tabs>
          <w:tab w:val="left" w:pos="709"/>
        </w:tabs>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t>Возмещение расходов, указанных в подпункте 1 настоящего пункта, осуществляется в отношении объектов ИЖС, законченных строительством, постановленных на кадастровый учет, прошедших регистрацию прав собственности. Срок ввода объектов ИЖС не должен быть ранее 1 января года, предшествующего году предоставления Субсидии.</w:t>
      </w:r>
    </w:p>
    <w:p w14:paraId="3FC36628" w14:textId="77777777" w:rsidR="00563B8D" w:rsidRPr="00563B8D" w:rsidRDefault="00563B8D" w:rsidP="00563B8D">
      <w:pPr>
        <w:tabs>
          <w:tab w:val="left" w:pos="709"/>
        </w:tabs>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t>Возмещение расходов, указанных в подпункте 2 настоящего пункта, осуществляется в отношении домокомплектов, доставленных на территорию городского округа Эгвекинот.</w:t>
      </w:r>
    </w:p>
    <w:p w14:paraId="4632D835" w14:textId="77777777" w:rsidR="00563B8D" w:rsidRPr="00563B8D" w:rsidRDefault="00563B8D" w:rsidP="00563B8D">
      <w:pPr>
        <w:tabs>
          <w:tab w:val="left" w:pos="709"/>
        </w:tabs>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63B8D">
        <w:rPr>
          <w:rFonts w:ascii="Times New Roman" w:eastAsia="Times New Roman" w:hAnsi="Times New Roman"/>
          <w:color w:val="0070C0"/>
          <w:sz w:val="24"/>
          <w:szCs w:val="24"/>
          <w:lang w:eastAsia="ru-RU"/>
        </w:rPr>
        <w:lastRenderedPageBreak/>
        <w:t>Возмещение расходов, указанных в подпункте 3 настоящего пункта, осуществляется в отношении земельного участка на территории которого расположен объект ИЖС, законченный строительством, в отношении которого осуществляется получение возмещение застройщиком, либо на котором будет осуществлено строительство ИЖС из домокомплекта, за приобретение и доставку которого осуществляется получение возмещения.</w:t>
      </w:r>
    </w:p>
    <w:p w14:paraId="279D54A1" w14:textId="77777777" w:rsidR="00563B8D" w:rsidRPr="00563B8D" w:rsidRDefault="00563B8D" w:rsidP="00563B8D">
      <w:pPr>
        <w:autoSpaceDE w:val="0"/>
        <w:autoSpaceDN w:val="0"/>
        <w:adjustRightInd w:val="0"/>
        <w:spacing w:after="0" w:line="240" w:lineRule="auto"/>
        <w:ind w:firstLine="708"/>
        <w:jc w:val="both"/>
        <w:rPr>
          <w:rFonts w:ascii="Times New Roman" w:hAnsi="Times New Roman"/>
          <w:color w:val="00B0F0"/>
          <w:sz w:val="24"/>
          <w:szCs w:val="24"/>
          <w:lang w:eastAsia="ru-RU"/>
        </w:rPr>
      </w:pPr>
      <w:r>
        <w:rPr>
          <w:rFonts w:ascii="Times New Roman" w:hAnsi="Times New Roman"/>
          <w:color w:val="00B0F0"/>
          <w:sz w:val="24"/>
          <w:szCs w:val="24"/>
          <w:lang w:eastAsia="ru-RU"/>
        </w:rPr>
        <w:t>(в ред. Постановления</w:t>
      </w:r>
      <w:r w:rsidRPr="00AE0C7B">
        <w:rPr>
          <w:rFonts w:ascii="Times New Roman" w:hAnsi="Times New Roman"/>
          <w:color w:val="00B0F0"/>
          <w:sz w:val="24"/>
          <w:szCs w:val="24"/>
          <w:lang w:eastAsia="ru-RU"/>
        </w:rPr>
        <w:t xml:space="preserve"> Администрации ГО Эгвекинот от </w:t>
      </w:r>
      <w:r>
        <w:rPr>
          <w:rFonts w:ascii="Times New Roman" w:hAnsi="Times New Roman"/>
          <w:color w:val="00B0F0"/>
          <w:sz w:val="24"/>
          <w:szCs w:val="24"/>
          <w:lang w:eastAsia="ru-RU"/>
        </w:rPr>
        <w:t>12.07.2023</w:t>
      </w:r>
      <w:r w:rsidRPr="00AE0C7B">
        <w:rPr>
          <w:rFonts w:ascii="Times New Roman" w:hAnsi="Times New Roman"/>
          <w:color w:val="00B0F0"/>
          <w:sz w:val="24"/>
          <w:szCs w:val="24"/>
          <w:lang w:eastAsia="ru-RU"/>
        </w:rPr>
        <w:t xml:space="preserve"> г. № </w:t>
      </w:r>
      <w:r>
        <w:rPr>
          <w:rFonts w:ascii="Times New Roman" w:hAnsi="Times New Roman"/>
          <w:color w:val="00B0F0"/>
          <w:sz w:val="24"/>
          <w:szCs w:val="24"/>
          <w:lang w:eastAsia="ru-RU"/>
        </w:rPr>
        <w:t>512</w:t>
      </w:r>
      <w:r w:rsidRPr="00AE0C7B">
        <w:rPr>
          <w:rFonts w:ascii="Times New Roman" w:hAnsi="Times New Roman"/>
          <w:color w:val="00B0F0"/>
          <w:sz w:val="24"/>
          <w:szCs w:val="24"/>
          <w:lang w:eastAsia="ru-RU"/>
        </w:rPr>
        <w:t>-па)</w:t>
      </w:r>
    </w:p>
    <w:p w14:paraId="59C46321" w14:textId="77777777" w:rsidR="008E226B" w:rsidRPr="008E226B" w:rsidRDefault="005D3934" w:rsidP="00563B8D">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8E226B" w:rsidRPr="008E226B">
        <w:rPr>
          <w:rFonts w:ascii="Times New Roman" w:eastAsia="Times New Roman" w:hAnsi="Times New Roman"/>
          <w:sz w:val="24"/>
          <w:szCs w:val="24"/>
          <w:lang w:eastAsia="ru-RU"/>
        </w:rPr>
        <w:t xml:space="preserve">. </w:t>
      </w:r>
      <w:r w:rsidR="008E226B" w:rsidRPr="008E226B">
        <w:rPr>
          <w:rFonts w:ascii="Times New Roman" w:eastAsia="Times New Roman" w:hAnsi="Times New Roman"/>
          <w:color w:val="000000"/>
          <w:sz w:val="24"/>
          <w:szCs w:val="24"/>
          <w:lang w:eastAsia="ru-RU"/>
        </w:rPr>
        <w:t xml:space="preserve">Главным распорядителем средств бюджета городского округа Эгвекинот, </w:t>
      </w:r>
      <w:r w:rsidR="008E226B" w:rsidRPr="008E226B">
        <w:rPr>
          <w:rFonts w:ascii="Times New Roman" w:eastAsia="Times New Roman" w:hAnsi="Times New Roman"/>
          <w:sz w:val="24"/>
          <w:szCs w:val="24"/>
          <w:lang w:eastAsia="ru-RU"/>
        </w:rPr>
        <w:t>осуществляющим предоставление Субсидий, до которого в соответствии с бюджетным законодательством Российской Федерации как получателю бюджетных средств доведены</w:t>
      </w:r>
      <w:r w:rsidR="008E226B" w:rsidRPr="008E226B">
        <w:rPr>
          <w:rFonts w:ascii="Times New Roman" w:eastAsia="Times New Roman" w:hAnsi="Times New Roman"/>
          <w:color w:val="000000"/>
          <w:sz w:val="24"/>
          <w:szCs w:val="24"/>
          <w:lang w:eastAsia="ru-RU"/>
        </w:rPr>
        <w:t xml:space="preserve"> в установленном порядке лимиты бюджетных обязательств на соответствующий финансовый год</w:t>
      </w:r>
      <w:r w:rsidR="008E226B" w:rsidRPr="008E226B">
        <w:rPr>
          <w:rFonts w:ascii="Times New Roman" w:eastAsia="Times New Roman" w:hAnsi="Times New Roman"/>
          <w:sz w:val="24"/>
          <w:szCs w:val="24"/>
          <w:lang w:eastAsia="ru-RU"/>
        </w:rPr>
        <w:t>,</w:t>
      </w:r>
      <w:r w:rsidR="008E226B" w:rsidRPr="008E226B">
        <w:rPr>
          <w:rFonts w:ascii="Times New Roman" w:eastAsia="Times New Roman" w:hAnsi="Times New Roman"/>
          <w:color w:val="FF0000"/>
          <w:sz w:val="24"/>
          <w:szCs w:val="24"/>
          <w:lang w:eastAsia="ru-RU"/>
        </w:rPr>
        <w:t xml:space="preserve"> </w:t>
      </w:r>
      <w:r w:rsidR="008E226B" w:rsidRPr="008E226B">
        <w:rPr>
          <w:rFonts w:ascii="Times New Roman" w:eastAsia="Times New Roman" w:hAnsi="Times New Roman"/>
          <w:color w:val="000000"/>
          <w:sz w:val="24"/>
          <w:szCs w:val="24"/>
          <w:lang w:eastAsia="ru-RU"/>
        </w:rPr>
        <w:t>является Администрация городского округа Эгвекинот</w:t>
      </w:r>
      <w:r w:rsidR="008E226B" w:rsidRPr="008E226B">
        <w:rPr>
          <w:rFonts w:ascii="Times New Roman" w:eastAsia="Times New Roman" w:hAnsi="Times New Roman"/>
          <w:sz w:val="24"/>
          <w:szCs w:val="24"/>
          <w:lang w:eastAsia="ru-RU"/>
        </w:rPr>
        <w:t xml:space="preserve"> (далее – Уполномоченный орган).</w:t>
      </w:r>
    </w:p>
    <w:p w14:paraId="5E1BBD22" w14:textId="77777777" w:rsidR="008E226B" w:rsidRPr="000E446E" w:rsidRDefault="008E226B" w:rsidP="00276ECC">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8E226B">
        <w:rPr>
          <w:rFonts w:ascii="Times New Roman" w:eastAsia="Times New Roman" w:hAnsi="Times New Roman"/>
          <w:sz w:val="24"/>
          <w:szCs w:val="24"/>
          <w:lang w:eastAsia="ru-RU"/>
        </w:rPr>
        <w:t xml:space="preserve">Субсидия предоставляется в пределах бюджетных ассигнований, предусмотренных в бюджете городского округа Эгвекинот на указанные цели, и утвержденных лимитов бюджетных обязательств на предоставление Субсидии </w:t>
      </w:r>
      <w:r w:rsidR="000E446E">
        <w:rPr>
          <w:rFonts w:ascii="Times New Roman" w:eastAsia="Times New Roman" w:hAnsi="Times New Roman"/>
          <w:sz w:val="24"/>
          <w:szCs w:val="24"/>
          <w:lang w:eastAsia="ru-RU"/>
        </w:rPr>
        <w:t xml:space="preserve">в рамках реализации мероприятия </w:t>
      </w:r>
      <w:r w:rsidR="000E446E" w:rsidRPr="00A05DE4">
        <w:rPr>
          <w:rFonts w:ascii="Times New Roman" w:hAnsi="Times New Roman"/>
          <w:sz w:val="24"/>
          <w:szCs w:val="24"/>
        </w:rPr>
        <w:t>«</w:t>
      </w:r>
      <w:r w:rsidR="000E446E" w:rsidRPr="0099494B">
        <w:rPr>
          <w:rFonts w:ascii="Times New Roman" w:hAnsi="Times New Roman"/>
          <w:bCs/>
          <w:color w:val="000000"/>
          <w:sz w:val="24"/>
          <w:szCs w:val="24"/>
        </w:rPr>
        <w:t>Содействие развитию индивидуального жилищного строительства</w:t>
      </w:r>
      <w:r w:rsidR="000E446E" w:rsidRPr="00A05DE4">
        <w:rPr>
          <w:rFonts w:ascii="Times New Roman" w:hAnsi="Times New Roman"/>
          <w:bCs/>
          <w:color w:val="000000"/>
          <w:sz w:val="24"/>
          <w:szCs w:val="24"/>
        </w:rPr>
        <w:t xml:space="preserve">» </w:t>
      </w:r>
      <w:r w:rsidR="000E446E" w:rsidRPr="00A05DE4">
        <w:rPr>
          <w:rFonts w:ascii="Times New Roman" w:hAnsi="Times New Roman"/>
          <w:sz w:val="24"/>
          <w:szCs w:val="24"/>
        </w:rPr>
        <w:t xml:space="preserve">Муниципальной программы </w:t>
      </w:r>
      <w:r w:rsidR="000E446E" w:rsidRPr="008422F7">
        <w:rPr>
          <w:rFonts w:ascii="Times New Roman" w:hAnsi="Times New Roman"/>
          <w:sz w:val="24"/>
          <w:szCs w:val="24"/>
        </w:rPr>
        <w:t>«Содержание, развитие и ремонт инфраструктуры городского ок</w:t>
      </w:r>
      <w:r w:rsidR="00BE163C">
        <w:rPr>
          <w:rFonts w:ascii="Times New Roman" w:hAnsi="Times New Roman"/>
          <w:sz w:val="24"/>
          <w:szCs w:val="24"/>
        </w:rPr>
        <w:t>руга Эгвекинот</w:t>
      </w:r>
      <w:r w:rsidR="000E446E" w:rsidRPr="008422F7">
        <w:rPr>
          <w:rFonts w:ascii="Times New Roman" w:hAnsi="Times New Roman"/>
          <w:sz w:val="24"/>
          <w:szCs w:val="24"/>
        </w:rPr>
        <w:t>»</w:t>
      </w:r>
      <w:r w:rsidR="000E446E" w:rsidRPr="00A05DE4">
        <w:rPr>
          <w:rFonts w:ascii="Times New Roman" w:hAnsi="Times New Roman"/>
          <w:sz w:val="24"/>
          <w:szCs w:val="24"/>
        </w:rPr>
        <w:t>, утвержденной Постановлением Администрац</w:t>
      </w:r>
      <w:r w:rsidR="00BE163C">
        <w:rPr>
          <w:rFonts w:ascii="Times New Roman" w:hAnsi="Times New Roman"/>
          <w:sz w:val="24"/>
          <w:szCs w:val="24"/>
        </w:rPr>
        <w:t>ии городского округа Эгвекинот от 29 декабря 2021 г. № 661</w:t>
      </w:r>
      <w:r w:rsidR="000E446E" w:rsidRPr="00A05DE4">
        <w:rPr>
          <w:rFonts w:ascii="Times New Roman" w:hAnsi="Times New Roman"/>
          <w:sz w:val="24"/>
          <w:szCs w:val="24"/>
        </w:rPr>
        <w:t>-па</w:t>
      </w:r>
      <w:r w:rsidR="000E446E" w:rsidRPr="00A05DE4">
        <w:rPr>
          <w:rFonts w:ascii="Times New Roman" w:hAnsi="Times New Roman"/>
          <w:sz w:val="24"/>
          <w:szCs w:val="24"/>
          <w:lang w:eastAsia="ru-RU"/>
        </w:rPr>
        <w:t>.</w:t>
      </w:r>
    </w:p>
    <w:p w14:paraId="69339A84" w14:textId="77777777" w:rsidR="00FD4A25" w:rsidRPr="00FD4A25" w:rsidRDefault="005D3934" w:rsidP="00FD4A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8E226B" w:rsidRPr="008E226B">
        <w:rPr>
          <w:rFonts w:ascii="Times New Roman" w:eastAsia="Times New Roman" w:hAnsi="Times New Roman"/>
          <w:sz w:val="24"/>
          <w:szCs w:val="24"/>
          <w:lang w:eastAsia="ru-RU"/>
        </w:rPr>
        <w:t xml:space="preserve">. </w:t>
      </w:r>
      <w:bookmarkStart w:id="2" w:name="sub_114"/>
      <w:bookmarkEnd w:id="1"/>
      <w:r w:rsidR="00FD4A25" w:rsidRPr="00FD4A25">
        <w:rPr>
          <w:rFonts w:ascii="Times New Roman" w:eastAsia="Times New Roman" w:hAnsi="Times New Roman"/>
          <w:sz w:val="24"/>
          <w:szCs w:val="24"/>
          <w:lang w:eastAsia="ru-RU"/>
        </w:rPr>
        <w:t>Субсидия предоставляется Получателям, соответствующим следующим критериям:</w:t>
      </w:r>
    </w:p>
    <w:p w14:paraId="7BBB99A2" w14:textId="77777777" w:rsidR="008E226B" w:rsidRPr="00E278AA" w:rsidRDefault="00FD4A25" w:rsidP="00FD4A25">
      <w:pPr>
        <w:spacing w:after="0" w:line="240" w:lineRule="auto"/>
        <w:ind w:firstLine="709"/>
        <w:jc w:val="both"/>
        <w:rPr>
          <w:rFonts w:ascii="Times New Roman" w:hAnsi="Times New Roman"/>
          <w:sz w:val="24"/>
          <w:szCs w:val="24"/>
        </w:rPr>
      </w:pPr>
      <w:r w:rsidRPr="00FD4A25">
        <w:rPr>
          <w:rFonts w:ascii="Times New Roman" w:eastAsia="Times New Roman" w:hAnsi="Times New Roman"/>
          <w:sz w:val="24"/>
          <w:szCs w:val="24"/>
          <w:lang w:eastAsia="ru-RU"/>
        </w:rPr>
        <w:t>- физическое лицо, имеющее постоянную регистрацию на территории городского округа Эгвекинот, осуществляющее на территории городского округа Эгвекинот строительство или осуществившее ввод объекта ИЖС в эксплуатацию на территории городского округа Эгвекинот и зарегистрировавшее право собственности на указанный объект.</w:t>
      </w:r>
    </w:p>
    <w:p w14:paraId="6701DA54" w14:textId="77777777" w:rsidR="00984588" w:rsidRDefault="004614D9" w:rsidP="00276ECC">
      <w:pPr>
        <w:spacing w:after="0" w:line="240" w:lineRule="auto"/>
        <w:ind w:firstLine="709"/>
        <w:jc w:val="both"/>
        <w:rPr>
          <w:rFonts w:ascii="Times New Roman" w:eastAsia="Times New Roman" w:hAnsi="Times New Roman"/>
          <w:color w:val="0070C0"/>
          <w:sz w:val="24"/>
          <w:szCs w:val="24"/>
          <w:lang w:eastAsia="ru-RU"/>
        </w:rPr>
      </w:pPr>
      <w:r w:rsidRPr="00E712F4">
        <w:rPr>
          <w:rFonts w:ascii="Times New Roman" w:eastAsia="Times New Roman" w:hAnsi="Times New Roman"/>
          <w:color w:val="0070C0"/>
          <w:sz w:val="24"/>
          <w:szCs w:val="24"/>
          <w:lang w:eastAsia="ru-RU"/>
        </w:rPr>
        <w:t xml:space="preserve">1.6. </w:t>
      </w:r>
      <w:r w:rsidR="00984588" w:rsidRPr="00E712F4">
        <w:rPr>
          <w:rFonts w:ascii="Times New Roman" w:eastAsia="Times New Roman" w:hAnsi="Times New Roman"/>
          <w:strike/>
          <w:color w:val="0070C0"/>
          <w:sz w:val="24"/>
          <w:szCs w:val="24"/>
          <w:lang w:eastAsia="ru-RU"/>
        </w:rPr>
        <w:t xml:space="preserve">Наличные расчеты, осуществляемые застройщиком </w:t>
      </w:r>
      <w:r w:rsidR="00E278AA" w:rsidRPr="00E712F4">
        <w:rPr>
          <w:rFonts w:ascii="Times New Roman" w:eastAsia="Times New Roman" w:hAnsi="Times New Roman"/>
          <w:strike/>
          <w:color w:val="0070C0"/>
          <w:sz w:val="24"/>
          <w:szCs w:val="24"/>
          <w:lang w:eastAsia="ru-RU"/>
        </w:rPr>
        <w:t>на приобретение, доставку домокомплекта (строительных материалов) и возведение домокомплекта</w:t>
      </w:r>
      <w:r w:rsidR="00984588" w:rsidRPr="00E712F4">
        <w:rPr>
          <w:rFonts w:ascii="Times New Roman" w:eastAsia="Times New Roman" w:hAnsi="Times New Roman"/>
          <w:strike/>
          <w:color w:val="0070C0"/>
          <w:sz w:val="24"/>
          <w:szCs w:val="24"/>
          <w:lang w:eastAsia="ru-RU"/>
        </w:rPr>
        <w:t xml:space="preserve">, должны быть произведены в размере, не превышающем предельный размер наличных расчетов, установленный </w:t>
      </w:r>
      <w:r w:rsidR="00AA4395" w:rsidRPr="00E712F4">
        <w:rPr>
          <w:rFonts w:ascii="Times New Roman" w:eastAsia="Times New Roman" w:hAnsi="Times New Roman"/>
          <w:strike/>
          <w:color w:val="0070C0"/>
          <w:sz w:val="24"/>
          <w:szCs w:val="24"/>
          <w:lang w:eastAsia="ru-RU"/>
        </w:rPr>
        <w:t xml:space="preserve">Указанием Банка России от 9 декабря </w:t>
      </w:r>
      <w:r w:rsidR="00984588" w:rsidRPr="00E712F4">
        <w:rPr>
          <w:rFonts w:ascii="Times New Roman" w:eastAsia="Times New Roman" w:hAnsi="Times New Roman"/>
          <w:strike/>
          <w:color w:val="0070C0"/>
          <w:sz w:val="24"/>
          <w:szCs w:val="24"/>
          <w:lang w:eastAsia="ru-RU"/>
        </w:rPr>
        <w:t>2019 г. № 5348-У «О правилах наличных расчетов».</w:t>
      </w:r>
    </w:p>
    <w:p w14:paraId="4D21B9BB" w14:textId="77777777" w:rsidR="00E712F4" w:rsidRPr="00AE0C7B" w:rsidRDefault="00E712F4" w:rsidP="00E712F4">
      <w:pPr>
        <w:autoSpaceDE w:val="0"/>
        <w:autoSpaceDN w:val="0"/>
        <w:adjustRightInd w:val="0"/>
        <w:spacing w:after="0" w:line="240" w:lineRule="auto"/>
        <w:ind w:firstLine="708"/>
        <w:jc w:val="both"/>
        <w:rPr>
          <w:rFonts w:ascii="Times New Roman" w:hAnsi="Times New Roman"/>
          <w:color w:val="00B0F0"/>
          <w:sz w:val="24"/>
          <w:szCs w:val="24"/>
          <w:lang w:eastAsia="ru-RU"/>
        </w:rPr>
      </w:pPr>
      <w:r>
        <w:rPr>
          <w:rFonts w:ascii="Times New Roman" w:hAnsi="Times New Roman"/>
          <w:color w:val="00B0F0"/>
          <w:sz w:val="24"/>
          <w:szCs w:val="24"/>
          <w:lang w:eastAsia="ru-RU"/>
        </w:rPr>
        <w:t>(абзац утратил силу в соответствии с Постановлением</w:t>
      </w:r>
      <w:r w:rsidRPr="00AE0C7B">
        <w:rPr>
          <w:rFonts w:ascii="Times New Roman" w:hAnsi="Times New Roman"/>
          <w:color w:val="00B0F0"/>
          <w:sz w:val="24"/>
          <w:szCs w:val="24"/>
          <w:lang w:eastAsia="ru-RU"/>
        </w:rPr>
        <w:t xml:space="preserve"> Администрации ГО Эгвекинот от </w:t>
      </w:r>
      <w:r>
        <w:rPr>
          <w:rFonts w:ascii="Times New Roman" w:hAnsi="Times New Roman"/>
          <w:color w:val="00B0F0"/>
          <w:sz w:val="24"/>
          <w:szCs w:val="24"/>
          <w:lang w:eastAsia="ru-RU"/>
        </w:rPr>
        <w:t>12.07.2023</w:t>
      </w:r>
      <w:r w:rsidRPr="00AE0C7B">
        <w:rPr>
          <w:rFonts w:ascii="Times New Roman" w:hAnsi="Times New Roman"/>
          <w:color w:val="00B0F0"/>
          <w:sz w:val="24"/>
          <w:szCs w:val="24"/>
          <w:lang w:eastAsia="ru-RU"/>
        </w:rPr>
        <w:t xml:space="preserve"> г. № </w:t>
      </w:r>
      <w:r>
        <w:rPr>
          <w:rFonts w:ascii="Times New Roman" w:hAnsi="Times New Roman"/>
          <w:color w:val="00B0F0"/>
          <w:sz w:val="24"/>
          <w:szCs w:val="24"/>
          <w:lang w:eastAsia="ru-RU"/>
        </w:rPr>
        <w:t>512</w:t>
      </w:r>
      <w:r w:rsidRPr="00AE0C7B">
        <w:rPr>
          <w:rFonts w:ascii="Times New Roman" w:hAnsi="Times New Roman"/>
          <w:color w:val="00B0F0"/>
          <w:sz w:val="24"/>
          <w:szCs w:val="24"/>
          <w:lang w:eastAsia="ru-RU"/>
        </w:rPr>
        <w:t>-па)</w:t>
      </w:r>
    </w:p>
    <w:p w14:paraId="21DF2662" w14:textId="77777777" w:rsidR="00E278AA" w:rsidRDefault="00E278AA" w:rsidP="00276ECC">
      <w:pPr>
        <w:spacing w:after="0" w:line="240" w:lineRule="auto"/>
        <w:ind w:firstLine="709"/>
        <w:jc w:val="both"/>
        <w:rPr>
          <w:rFonts w:ascii="Times New Roman" w:eastAsia="Times New Roman" w:hAnsi="Times New Roman"/>
          <w:sz w:val="24"/>
          <w:szCs w:val="24"/>
          <w:lang w:eastAsia="ru-RU"/>
        </w:rPr>
      </w:pPr>
      <w:r w:rsidRPr="00E712F4">
        <w:rPr>
          <w:rFonts w:ascii="Times New Roman" w:eastAsia="Times New Roman" w:hAnsi="Times New Roman"/>
          <w:sz w:val="24"/>
          <w:szCs w:val="24"/>
          <w:lang w:eastAsia="ru-RU"/>
        </w:rPr>
        <w:t>Не принимаются к возмещению расходы, понесенные застройщиком путем заключения сделок с физическими лицами, не являющимися индивидуальными предпринимателями.</w:t>
      </w:r>
    </w:p>
    <w:p w14:paraId="08D04337" w14:textId="77777777" w:rsidR="008E226B" w:rsidRPr="0011184D" w:rsidRDefault="0011184D" w:rsidP="00276ECC">
      <w:pPr>
        <w:spacing w:after="0" w:line="240" w:lineRule="auto"/>
        <w:ind w:firstLine="708"/>
        <w:jc w:val="both"/>
        <w:rPr>
          <w:rFonts w:ascii="Times New Roman" w:eastAsia="Times New Roman" w:hAnsi="Times New Roman"/>
          <w:color w:val="0070C0"/>
          <w:sz w:val="24"/>
          <w:szCs w:val="24"/>
          <w:lang w:eastAsia="ru-RU"/>
        </w:rPr>
      </w:pPr>
      <w:r w:rsidRPr="0011184D">
        <w:rPr>
          <w:rFonts w:ascii="Times New Roman" w:eastAsia="Times New Roman" w:hAnsi="Times New Roman"/>
          <w:color w:val="0070C0"/>
          <w:sz w:val="24"/>
          <w:szCs w:val="24"/>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14:paraId="38AF3EA4" w14:textId="77777777" w:rsidR="0011184D" w:rsidRPr="00AE0C7B" w:rsidRDefault="0011184D" w:rsidP="0011184D">
      <w:pPr>
        <w:autoSpaceDE w:val="0"/>
        <w:autoSpaceDN w:val="0"/>
        <w:adjustRightInd w:val="0"/>
        <w:spacing w:after="0" w:line="240" w:lineRule="auto"/>
        <w:jc w:val="both"/>
        <w:rPr>
          <w:rFonts w:ascii="Times New Roman" w:hAnsi="Times New Roman"/>
          <w:color w:val="00B0F0"/>
          <w:sz w:val="24"/>
          <w:szCs w:val="24"/>
          <w:lang w:eastAsia="ru-RU"/>
        </w:rPr>
      </w:pPr>
      <w:r w:rsidRPr="00AE0C7B">
        <w:rPr>
          <w:rFonts w:ascii="Times New Roman" w:hAnsi="Times New Roman"/>
          <w:color w:val="00B0F0"/>
          <w:sz w:val="24"/>
          <w:szCs w:val="24"/>
          <w:lang w:eastAsia="ru-RU"/>
        </w:rPr>
        <w:t xml:space="preserve">(в ред. Постановления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p>
    <w:p w14:paraId="3602F31E" w14:textId="77777777" w:rsidR="0011184D" w:rsidRPr="008E226B" w:rsidRDefault="0011184D" w:rsidP="00276ECC">
      <w:pPr>
        <w:spacing w:after="0" w:line="240" w:lineRule="auto"/>
        <w:ind w:firstLine="708"/>
        <w:jc w:val="both"/>
        <w:rPr>
          <w:rFonts w:ascii="Times New Roman" w:eastAsia="Times New Roman" w:hAnsi="Times New Roman"/>
          <w:sz w:val="24"/>
          <w:szCs w:val="24"/>
          <w:lang w:eastAsia="ru-RU"/>
        </w:rPr>
      </w:pPr>
    </w:p>
    <w:p w14:paraId="2A35A210" w14:textId="77777777" w:rsidR="008E226B" w:rsidRDefault="008E226B" w:rsidP="00276ECC">
      <w:pPr>
        <w:spacing w:after="0" w:line="240" w:lineRule="auto"/>
        <w:jc w:val="center"/>
        <w:rPr>
          <w:rFonts w:ascii="Times New Roman" w:eastAsia="Times New Roman" w:hAnsi="Times New Roman"/>
          <w:b/>
          <w:sz w:val="24"/>
          <w:szCs w:val="24"/>
          <w:lang w:eastAsia="ru-RU"/>
        </w:rPr>
      </w:pPr>
      <w:r w:rsidRPr="008E226B">
        <w:rPr>
          <w:rFonts w:ascii="Times New Roman" w:eastAsia="Times New Roman" w:hAnsi="Times New Roman"/>
          <w:b/>
          <w:bCs/>
          <w:sz w:val="24"/>
          <w:szCs w:val="24"/>
          <w:lang w:eastAsia="ru-RU"/>
        </w:rPr>
        <w:t xml:space="preserve">2. </w:t>
      </w:r>
      <w:r w:rsidRPr="00745270">
        <w:rPr>
          <w:rFonts w:ascii="Times New Roman" w:eastAsia="Times New Roman" w:hAnsi="Times New Roman"/>
          <w:b/>
          <w:sz w:val="24"/>
          <w:szCs w:val="24"/>
          <w:lang w:eastAsia="ru-RU"/>
        </w:rPr>
        <w:t>Порядок проведения отбора Получателей субсидий для предоставления Субсидий</w:t>
      </w:r>
    </w:p>
    <w:p w14:paraId="66970352" w14:textId="77777777" w:rsidR="00230102" w:rsidRPr="008E226B" w:rsidRDefault="00230102" w:rsidP="00276ECC">
      <w:pPr>
        <w:spacing w:after="0" w:line="240" w:lineRule="auto"/>
        <w:jc w:val="center"/>
        <w:rPr>
          <w:rFonts w:ascii="Times New Roman" w:eastAsia="Times New Roman" w:hAnsi="Times New Roman"/>
          <w:b/>
          <w:strike/>
          <w:sz w:val="24"/>
          <w:szCs w:val="24"/>
          <w:lang w:eastAsia="ru-RU"/>
        </w:rPr>
      </w:pPr>
    </w:p>
    <w:p w14:paraId="4A6753E1" w14:textId="77777777" w:rsidR="008E226B" w:rsidRPr="008E226B" w:rsidRDefault="008E226B" w:rsidP="00276ECC">
      <w:pPr>
        <w:spacing w:after="0" w:line="240" w:lineRule="auto"/>
        <w:ind w:firstLine="709"/>
        <w:jc w:val="both"/>
        <w:rPr>
          <w:rFonts w:ascii="Times New Roman" w:eastAsia="Times New Roman" w:hAnsi="Times New Roman"/>
          <w:sz w:val="24"/>
          <w:szCs w:val="24"/>
          <w:lang w:eastAsia="ru-RU"/>
        </w:rPr>
      </w:pPr>
      <w:bookmarkStart w:id="3" w:name="Par0"/>
      <w:bookmarkEnd w:id="3"/>
      <w:r w:rsidRPr="008E226B">
        <w:rPr>
          <w:rFonts w:ascii="Times New Roman" w:eastAsia="Times New Roman" w:hAnsi="Times New Roman"/>
          <w:sz w:val="24"/>
          <w:szCs w:val="24"/>
          <w:lang w:eastAsia="ru-RU"/>
        </w:rPr>
        <w:t>2.1. Способ проведения отбора Получателей субсидий для предоставления Субсидий определяется путем запроса предложений, который указывается при определении Получателя субсидии</w:t>
      </w:r>
      <w:r w:rsidR="005450A4">
        <w:rPr>
          <w:rFonts w:ascii="Times New Roman" w:eastAsia="Times New Roman" w:hAnsi="Times New Roman"/>
          <w:sz w:val="24"/>
          <w:szCs w:val="24"/>
          <w:lang w:eastAsia="ru-RU"/>
        </w:rPr>
        <w:t xml:space="preserve"> </w:t>
      </w:r>
      <w:r w:rsidRPr="008E226B">
        <w:rPr>
          <w:rFonts w:ascii="Times New Roman" w:eastAsia="Times New Roman" w:hAnsi="Times New Roman"/>
          <w:sz w:val="24"/>
          <w:szCs w:val="24"/>
          <w:lang w:eastAsia="ru-RU"/>
        </w:rPr>
        <w:t>Уполномоченным органом, на основании заявок, направленных участниками отбора для участия в отборе, исходя из соответствия участника отбора критериям отбора и очередностью поступления заявок на участие в отборе.</w:t>
      </w:r>
    </w:p>
    <w:p w14:paraId="7909B893" w14:textId="77777777" w:rsidR="0011184D" w:rsidRPr="0011184D" w:rsidRDefault="0011184D" w:rsidP="00276ECC">
      <w:pPr>
        <w:autoSpaceDE w:val="0"/>
        <w:autoSpaceDN w:val="0"/>
        <w:adjustRightInd w:val="0"/>
        <w:spacing w:after="0" w:line="240" w:lineRule="auto"/>
        <w:ind w:firstLine="709"/>
        <w:jc w:val="both"/>
        <w:rPr>
          <w:rFonts w:ascii="Times New Roman" w:hAnsi="Times New Roman"/>
          <w:color w:val="0070C0"/>
          <w:sz w:val="24"/>
          <w:szCs w:val="24"/>
        </w:rPr>
      </w:pPr>
      <w:r w:rsidRPr="0011184D">
        <w:rPr>
          <w:rFonts w:ascii="Times New Roman" w:hAnsi="Times New Roman"/>
          <w:color w:val="0070C0"/>
          <w:sz w:val="24"/>
          <w:szCs w:val="24"/>
        </w:rPr>
        <w:t xml:space="preserve">2.2. Уполномоченный орган не </w:t>
      </w:r>
      <w:r w:rsidRPr="00E712F4">
        <w:rPr>
          <w:rFonts w:ascii="Times New Roman" w:hAnsi="Times New Roman"/>
          <w:color w:val="0070C0"/>
          <w:sz w:val="24"/>
          <w:szCs w:val="24"/>
        </w:rPr>
        <w:t>позднее чем за один день до даты начала приема заявок</w:t>
      </w:r>
      <w:r w:rsidRPr="0011184D">
        <w:rPr>
          <w:rFonts w:ascii="Times New Roman" w:hAnsi="Times New Roman"/>
          <w:color w:val="0070C0"/>
          <w:sz w:val="24"/>
          <w:szCs w:val="24"/>
        </w:rPr>
        <w:t xml:space="preserve"> размещает объявление о проведении отбора (далее - объявление об отборе) на едином портале (в случае проведения отбора в системе «Электронный бюджет») и на официальном сайте Администрации городского округа Эгвекинот (</w:t>
      </w:r>
      <w:proofErr w:type="gramStart"/>
      <w:r w:rsidRPr="0011184D">
        <w:rPr>
          <w:rFonts w:ascii="Times New Roman" w:hAnsi="Times New Roman"/>
          <w:color w:val="0070C0"/>
          <w:sz w:val="24"/>
          <w:szCs w:val="24"/>
        </w:rPr>
        <w:t>эгвекинот.рф</w:t>
      </w:r>
      <w:proofErr w:type="gramEnd"/>
      <w:r w:rsidRPr="0011184D">
        <w:rPr>
          <w:rFonts w:ascii="Times New Roman" w:hAnsi="Times New Roman"/>
          <w:color w:val="0070C0"/>
          <w:sz w:val="24"/>
          <w:szCs w:val="24"/>
        </w:rPr>
        <w:t>) в сети «Интернет».</w:t>
      </w:r>
    </w:p>
    <w:p w14:paraId="04FAD771" w14:textId="77777777" w:rsidR="0011184D" w:rsidRPr="00AE0C7B" w:rsidRDefault="0011184D" w:rsidP="0011184D">
      <w:pPr>
        <w:autoSpaceDE w:val="0"/>
        <w:autoSpaceDN w:val="0"/>
        <w:adjustRightInd w:val="0"/>
        <w:spacing w:after="0" w:line="240" w:lineRule="auto"/>
        <w:jc w:val="both"/>
        <w:rPr>
          <w:rFonts w:ascii="Times New Roman" w:hAnsi="Times New Roman"/>
          <w:color w:val="00B0F0"/>
          <w:sz w:val="24"/>
          <w:szCs w:val="24"/>
          <w:lang w:eastAsia="ru-RU"/>
        </w:rPr>
      </w:pPr>
      <w:r w:rsidRPr="00AE0C7B">
        <w:rPr>
          <w:rFonts w:ascii="Times New Roman" w:hAnsi="Times New Roman"/>
          <w:color w:val="00B0F0"/>
          <w:sz w:val="24"/>
          <w:szCs w:val="24"/>
          <w:lang w:eastAsia="ru-RU"/>
        </w:rPr>
        <w:t xml:space="preserve">(в ред. Постановления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p>
    <w:p w14:paraId="2627BD3B"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2.3. В объявлении о проведении отбора указывается:</w:t>
      </w:r>
    </w:p>
    <w:p w14:paraId="5D93363B" w14:textId="77777777" w:rsidR="0011184D" w:rsidRPr="0011184D" w:rsidRDefault="0011184D" w:rsidP="0011184D">
      <w:pPr>
        <w:autoSpaceDE w:val="0"/>
        <w:autoSpaceDN w:val="0"/>
        <w:adjustRightInd w:val="0"/>
        <w:spacing w:after="0" w:line="240" w:lineRule="auto"/>
        <w:ind w:firstLine="709"/>
        <w:jc w:val="both"/>
        <w:rPr>
          <w:rFonts w:ascii="Times New Roman" w:hAnsi="Times New Roman"/>
          <w:color w:val="0070C0"/>
          <w:sz w:val="24"/>
          <w:szCs w:val="24"/>
        </w:rPr>
      </w:pPr>
      <w:r w:rsidRPr="0011184D">
        <w:rPr>
          <w:rFonts w:ascii="Times New Roman" w:hAnsi="Times New Roman"/>
          <w:color w:val="0070C0"/>
          <w:sz w:val="24"/>
          <w:szCs w:val="24"/>
        </w:rPr>
        <w:lastRenderedPageBreak/>
        <w:t>а) сроки проведения отбора с указанием даты начала подачи и даты окончания приема предложений (заявок) участников отбора, которая не может быть ранее:</w:t>
      </w:r>
    </w:p>
    <w:p w14:paraId="73945F4E" w14:textId="77777777" w:rsidR="0011184D" w:rsidRDefault="0011184D" w:rsidP="0011184D">
      <w:pPr>
        <w:autoSpaceDE w:val="0"/>
        <w:autoSpaceDN w:val="0"/>
        <w:adjustRightInd w:val="0"/>
        <w:spacing w:after="0" w:line="240" w:lineRule="auto"/>
        <w:ind w:firstLine="709"/>
        <w:jc w:val="both"/>
        <w:rPr>
          <w:rFonts w:ascii="Times New Roman" w:hAnsi="Times New Roman"/>
          <w:color w:val="0070C0"/>
          <w:sz w:val="24"/>
          <w:szCs w:val="24"/>
        </w:rPr>
      </w:pPr>
      <w:r w:rsidRPr="0011184D">
        <w:rPr>
          <w:rFonts w:ascii="Times New Roman" w:hAnsi="Times New Roman"/>
          <w:color w:val="0070C0"/>
          <w:sz w:val="24"/>
          <w:szCs w:val="24"/>
        </w:rPr>
        <w:t>10-го календарного дня, следующего за днем размещения объявления о проведении отбора;</w:t>
      </w:r>
    </w:p>
    <w:p w14:paraId="1E19266E" w14:textId="77777777" w:rsidR="0011184D" w:rsidRPr="0011184D" w:rsidRDefault="0011184D" w:rsidP="0011184D">
      <w:pPr>
        <w:autoSpaceDE w:val="0"/>
        <w:autoSpaceDN w:val="0"/>
        <w:adjustRightInd w:val="0"/>
        <w:spacing w:after="0" w:line="240" w:lineRule="auto"/>
        <w:jc w:val="both"/>
        <w:rPr>
          <w:rFonts w:ascii="Times New Roman" w:hAnsi="Times New Roman"/>
          <w:color w:val="00B0F0"/>
          <w:sz w:val="24"/>
          <w:szCs w:val="24"/>
          <w:lang w:eastAsia="ru-RU"/>
        </w:rPr>
      </w:pPr>
      <w:r w:rsidRPr="00AE0C7B">
        <w:rPr>
          <w:rFonts w:ascii="Times New Roman" w:hAnsi="Times New Roman"/>
          <w:color w:val="00B0F0"/>
          <w:sz w:val="24"/>
          <w:szCs w:val="24"/>
          <w:lang w:eastAsia="ru-RU"/>
        </w:rPr>
        <w:t xml:space="preserve">(в ред. Постановления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p>
    <w:p w14:paraId="45E3FD70" w14:textId="77777777" w:rsidR="00E13872" w:rsidRPr="00E13872" w:rsidRDefault="00E13872" w:rsidP="001118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3872">
        <w:rPr>
          <w:rFonts w:ascii="Times New Roman" w:eastAsia="Times New Roman" w:hAnsi="Times New Roman"/>
          <w:sz w:val="24"/>
          <w:szCs w:val="24"/>
          <w:lang w:eastAsia="ru-RU"/>
        </w:rPr>
        <w:t>б) наименование, место нахождения, почтовый адрес, адреса электронной почты Уполномоченного органа;</w:t>
      </w:r>
    </w:p>
    <w:p w14:paraId="567E835C" w14:textId="77777777" w:rsidR="00E13872" w:rsidRPr="00E13872" w:rsidRDefault="00E13872" w:rsidP="00E13872">
      <w:pPr>
        <w:autoSpaceDE w:val="0"/>
        <w:autoSpaceDN w:val="0"/>
        <w:adjustRightInd w:val="0"/>
        <w:spacing w:after="0"/>
        <w:ind w:firstLine="709"/>
        <w:jc w:val="both"/>
        <w:rPr>
          <w:rFonts w:ascii="Times New Roman" w:eastAsiaTheme="minorHAnsi" w:hAnsi="Times New Roman"/>
          <w:sz w:val="24"/>
          <w:szCs w:val="24"/>
        </w:rPr>
      </w:pPr>
      <w:r w:rsidRPr="00E13872">
        <w:rPr>
          <w:rFonts w:ascii="Times New Roman" w:hAnsi="Times New Roman"/>
          <w:sz w:val="24"/>
          <w:szCs w:val="24"/>
        </w:rPr>
        <w:t xml:space="preserve">в) </w:t>
      </w:r>
      <w:r w:rsidRPr="00E13872">
        <w:rPr>
          <w:rFonts w:ascii="Times New Roman" w:eastAsiaTheme="minorHAnsi" w:hAnsi="Times New Roman"/>
          <w:sz w:val="24"/>
          <w:szCs w:val="24"/>
        </w:rPr>
        <w:t xml:space="preserve">доменное имя и (или) указатель страниц системы "Электронный бюджет" или официального </w:t>
      </w:r>
      <w:r w:rsidRPr="00E13872">
        <w:rPr>
          <w:rFonts w:ascii="Times New Roman" w:hAnsi="Times New Roman"/>
          <w:sz w:val="24"/>
          <w:szCs w:val="24"/>
        </w:rPr>
        <w:t>сайта Администрации городского округа Эгвекинот (</w:t>
      </w:r>
      <w:proofErr w:type="gramStart"/>
      <w:r w:rsidRPr="00E13872">
        <w:rPr>
          <w:rFonts w:ascii="Times New Roman" w:hAnsi="Times New Roman"/>
          <w:sz w:val="24"/>
          <w:szCs w:val="24"/>
        </w:rPr>
        <w:t>эгвекинот.рф</w:t>
      </w:r>
      <w:proofErr w:type="gramEnd"/>
      <w:r w:rsidRPr="00E13872">
        <w:rPr>
          <w:rFonts w:ascii="Times New Roman" w:hAnsi="Times New Roman"/>
          <w:sz w:val="24"/>
          <w:szCs w:val="24"/>
        </w:rPr>
        <w:t>)</w:t>
      </w:r>
      <w:r w:rsidRPr="00E13872">
        <w:rPr>
          <w:rFonts w:ascii="Times New Roman" w:eastAsiaTheme="minorHAnsi" w:hAnsi="Times New Roman"/>
          <w:sz w:val="24"/>
          <w:szCs w:val="24"/>
        </w:rPr>
        <w:t>, на котором обеспечивается проведение отбора;</w:t>
      </w:r>
    </w:p>
    <w:p w14:paraId="4E8239D0"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г) цель предоставления Субси</w:t>
      </w:r>
      <w:r w:rsidR="004D646A">
        <w:rPr>
          <w:rFonts w:ascii="Times New Roman" w:hAnsi="Times New Roman"/>
          <w:sz w:val="24"/>
          <w:szCs w:val="24"/>
          <w:lang w:eastAsia="ru-RU"/>
        </w:rPr>
        <w:t xml:space="preserve">дии в соответствии с пунктом </w:t>
      </w:r>
      <w:r w:rsidR="00C24FB5">
        <w:rPr>
          <w:rFonts w:ascii="Times New Roman" w:hAnsi="Times New Roman"/>
          <w:sz w:val="24"/>
          <w:szCs w:val="24"/>
          <w:lang w:eastAsia="ru-RU"/>
        </w:rPr>
        <w:t>1.3</w:t>
      </w:r>
      <w:r w:rsidRPr="008E226B">
        <w:rPr>
          <w:rFonts w:ascii="Times New Roman" w:hAnsi="Times New Roman"/>
          <w:sz w:val="24"/>
          <w:szCs w:val="24"/>
          <w:lang w:eastAsia="ru-RU"/>
        </w:rPr>
        <w:t xml:space="preserve"> настоящего Порядка;</w:t>
      </w:r>
    </w:p>
    <w:p w14:paraId="74F0AEC9"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д) результаты предоставления Субсидии в соответствии с </w:t>
      </w:r>
      <w:r w:rsidRPr="000E6B71">
        <w:rPr>
          <w:rFonts w:ascii="Times New Roman" w:hAnsi="Times New Roman"/>
          <w:sz w:val="24"/>
          <w:szCs w:val="24"/>
          <w:lang w:eastAsia="ru-RU"/>
        </w:rPr>
        <w:t>пунктом 3.10 настоящего</w:t>
      </w:r>
      <w:r w:rsidRPr="008E226B">
        <w:rPr>
          <w:rFonts w:ascii="Times New Roman" w:hAnsi="Times New Roman"/>
          <w:sz w:val="24"/>
          <w:szCs w:val="24"/>
          <w:lang w:eastAsia="ru-RU"/>
        </w:rPr>
        <w:t xml:space="preserve"> Порядка;</w:t>
      </w:r>
    </w:p>
    <w:p w14:paraId="506E4722"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е) требования к участникам отбора и перечень документов, предоставляемых участниками отбора для подтверждения их соответствия требованиям пункта </w:t>
      </w:r>
      <w:r w:rsidR="00F7607C" w:rsidRPr="00F7607C">
        <w:rPr>
          <w:rFonts w:ascii="Times New Roman" w:hAnsi="Times New Roman"/>
          <w:sz w:val="24"/>
          <w:szCs w:val="24"/>
          <w:lang w:eastAsia="ru-RU"/>
        </w:rPr>
        <w:t>2.</w:t>
      </w:r>
      <w:r w:rsidR="000E6B71">
        <w:rPr>
          <w:rFonts w:ascii="Times New Roman" w:hAnsi="Times New Roman"/>
          <w:sz w:val="24"/>
          <w:szCs w:val="24"/>
          <w:lang w:eastAsia="ru-RU"/>
        </w:rPr>
        <w:t>4</w:t>
      </w:r>
      <w:r w:rsidRPr="008E226B">
        <w:rPr>
          <w:rFonts w:ascii="Times New Roman" w:hAnsi="Times New Roman"/>
          <w:sz w:val="24"/>
          <w:szCs w:val="24"/>
          <w:lang w:eastAsia="ru-RU"/>
        </w:rPr>
        <w:t xml:space="preserve"> настоящего Порядка;</w:t>
      </w:r>
    </w:p>
    <w:p w14:paraId="31ABD5C5"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ж)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w:t>
      </w:r>
      <w:r w:rsidRPr="00F7607C">
        <w:rPr>
          <w:rFonts w:ascii="Times New Roman" w:eastAsia="Times New Roman" w:hAnsi="Times New Roman"/>
          <w:sz w:val="24"/>
          <w:szCs w:val="24"/>
          <w:lang w:eastAsia="ru-RU"/>
        </w:rPr>
        <w:t>2.5</w:t>
      </w:r>
      <w:r w:rsidRPr="008E226B">
        <w:rPr>
          <w:rFonts w:ascii="Times New Roman" w:eastAsia="Times New Roman" w:hAnsi="Times New Roman"/>
          <w:sz w:val="24"/>
          <w:szCs w:val="24"/>
          <w:lang w:eastAsia="ru-RU"/>
        </w:rPr>
        <w:t xml:space="preserve"> настоящего Порядка;</w:t>
      </w:r>
    </w:p>
    <w:p w14:paraId="2834A80E"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з)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14:paraId="071FF17D"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и) правила рассмотрения заявок участников отбора в соответствии с пунктом </w:t>
      </w:r>
      <w:r w:rsidRPr="00F7607C">
        <w:rPr>
          <w:rFonts w:ascii="Times New Roman" w:eastAsia="Times New Roman" w:hAnsi="Times New Roman"/>
          <w:sz w:val="24"/>
          <w:szCs w:val="24"/>
          <w:lang w:eastAsia="ru-RU"/>
        </w:rPr>
        <w:t>2.6</w:t>
      </w:r>
      <w:r w:rsidRPr="008E226B">
        <w:rPr>
          <w:rFonts w:ascii="Times New Roman" w:eastAsia="Times New Roman" w:hAnsi="Times New Roman"/>
          <w:sz w:val="24"/>
          <w:szCs w:val="24"/>
          <w:lang w:eastAsia="ru-RU"/>
        </w:rPr>
        <w:t xml:space="preserve"> настоящего Порядка;</w:t>
      </w:r>
    </w:p>
    <w:p w14:paraId="6F7FF810"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B5C6BBC"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л) сро</w:t>
      </w:r>
      <w:r w:rsidR="00565E23">
        <w:rPr>
          <w:rFonts w:ascii="Times New Roman" w:eastAsia="Times New Roman" w:hAnsi="Times New Roman"/>
          <w:sz w:val="24"/>
          <w:szCs w:val="24"/>
          <w:lang w:eastAsia="ru-RU"/>
        </w:rPr>
        <w:t xml:space="preserve">к, в течение которого </w:t>
      </w:r>
      <w:r w:rsidR="00565E23" w:rsidRPr="00565E23">
        <w:rPr>
          <w:rFonts w:ascii="Times New Roman" w:eastAsia="Times New Roman" w:hAnsi="Times New Roman"/>
          <w:sz w:val="24"/>
          <w:szCs w:val="24"/>
          <w:lang w:eastAsia="ru-RU"/>
        </w:rPr>
        <w:t>победитель (победители</w:t>
      </w:r>
      <w:r w:rsidRPr="00565E23">
        <w:rPr>
          <w:rFonts w:ascii="Times New Roman" w:eastAsia="Times New Roman" w:hAnsi="Times New Roman"/>
          <w:sz w:val="24"/>
          <w:szCs w:val="24"/>
          <w:lang w:eastAsia="ru-RU"/>
        </w:rPr>
        <w:t>)</w:t>
      </w:r>
      <w:r w:rsidRPr="008E226B">
        <w:rPr>
          <w:rFonts w:ascii="Times New Roman" w:eastAsia="Times New Roman" w:hAnsi="Times New Roman"/>
          <w:sz w:val="24"/>
          <w:szCs w:val="24"/>
          <w:lang w:eastAsia="ru-RU"/>
        </w:rPr>
        <w:t xml:space="preserve"> отбора должен подписать соглашение (договор) о предоставлении Субсидии (далее - соглашение);</w:t>
      </w:r>
    </w:p>
    <w:p w14:paraId="439DD0C1" w14:textId="77777777" w:rsidR="008E226B" w:rsidRPr="008E226B" w:rsidRDefault="008E226B" w:rsidP="00E138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м) условия </w:t>
      </w:r>
      <w:r w:rsidRPr="00565E23">
        <w:rPr>
          <w:rFonts w:ascii="Times New Roman" w:eastAsia="Times New Roman" w:hAnsi="Times New Roman"/>
          <w:sz w:val="24"/>
          <w:szCs w:val="24"/>
          <w:lang w:eastAsia="ru-RU"/>
        </w:rPr>
        <w:t>признания победителя (победителей)</w:t>
      </w:r>
      <w:r w:rsidRPr="008E226B">
        <w:rPr>
          <w:rFonts w:ascii="Times New Roman" w:eastAsia="Times New Roman" w:hAnsi="Times New Roman"/>
          <w:sz w:val="24"/>
          <w:szCs w:val="24"/>
          <w:lang w:eastAsia="ru-RU"/>
        </w:rPr>
        <w:t xml:space="preserve"> отбора уклонившимся от заключения соглашения;</w:t>
      </w:r>
    </w:p>
    <w:p w14:paraId="185E6491" w14:textId="77777777" w:rsidR="00E13872" w:rsidRDefault="008E226B" w:rsidP="00E13872">
      <w:pPr>
        <w:autoSpaceDE w:val="0"/>
        <w:autoSpaceDN w:val="0"/>
        <w:adjustRightInd w:val="0"/>
        <w:spacing w:after="0" w:line="240" w:lineRule="auto"/>
        <w:ind w:firstLine="708"/>
        <w:jc w:val="both"/>
        <w:rPr>
          <w:rFonts w:ascii="Times New Roman" w:hAnsi="Times New Roman"/>
          <w:sz w:val="24"/>
          <w:szCs w:val="24"/>
        </w:rPr>
      </w:pPr>
      <w:r w:rsidRPr="00E13872">
        <w:rPr>
          <w:rFonts w:ascii="Times New Roman" w:eastAsia="Times New Roman" w:hAnsi="Times New Roman"/>
          <w:sz w:val="24"/>
          <w:szCs w:val="24"/>
          <w:lang w:eastAsia="ru-RU"/>
        </w:rPr>
        <w:t xml:space="preserve">н) </w:t>
      </w:r>
      <w:r w:rsidR="00E13872" w:rsidRPr="00E13872">
        <w:rPr>
          <w:rFonts w:ascii="Times New Roman" w:hAnsi="Times New Roman"/>
          <w:sz w:val="24"/>
          <w:szCs w:val="24"/>
        </w:rPr>
        <w:t xml:space="preserve">дата размещения результатов на едином </w:t>
      </w:r>
      <w:proofErr w:type="gramStart"/>
      <w:r w:rsidR="00E13872" w:rsidRPr="00E13872">
        <w:rPr>
          <w:rFonts w:ascii="Times New Roman" w:hAnsi="Times New Roman"/>
          <w:sz w:val="24"/>
          <w:szCs w:val="24"/>
        </w:rPr>
        <w:t xml:space="preserve">портале </w:t>
      </w:r>
      <w:r w:rsidR="00E13872" w:rsidRPr="00E13872">
        <w:rPr>
          <w:rFonts w:ascii="Times New Roman" w:eastAsiaTheme="minorHAnsi" w:hAnsi="Times New Roman"/>
          <w:sz w:val="24"/>
          <w:szCs w:val="24"/>
        </w:rPr>
        <w:t xml:space="preserve"> (</w:t>
      </w:r>
      <w:proofErr w:type="gramEnd"/>
      <w:r w:rsidR="00E13872" w:rsidRPr="00E13872">
        <w:rPr>
          <w:rFonts w:ascii="Times New Roman" w:eastAsiaTheme="minorHAnsi" w:hAnsi="Times New Roman"/>
          <w:sz w:val="24"/>
          <w:szCs w:val="24"/>
        </w:rPr>
        <w:t xml:space="preserve">в случае проведения отбора в системе "Электронный бюджет") или </w:t>
      </w:r>
      <w:r w:rsidR="00E13872" w:rsidRPr="00E13872">
        <w:rPr>
          <w:rFonts w:ascii="Times New Roman" w:hAnsi="Times New Roman"/>
          <w:sz w:val="24"/>
          <w:szCs w:val="24"/>
        </w:rPr>
        <w:t>на официальном сайте Администрации городского округа Эгвекинот как получателя бюджетных средств, которая не может быть позднее 14-го календарного дня, следующего за днем определения победителя отбора.</w:t>
      </w:r>
    </w:p>
    <w:p w14:paraId="7844CA17" w14:textId="77777777" w:rsidR="0011184D" w:rsidRDefault="0011184D" w:rsidP="00E13872">
      <w:pPr>
        <w:autoSpaceDE w:val="0"/>
        <w:autoSpaceDN w:val="0"/>
        <w:adjustRightInd w:val="0"/>
        <w:spacing w:after="0" w:line="240" w:lineRule="auto"/>
        <w:ind w:firstLine="708"/>
        <w:jc w:val="both"/>
        <w:rPr>
          <w:rFonts w:ascii="Times New Roman" w:hAnsi="Times New Roman"/>
          <w:color w:val="0070C0"/>
          <w:sz w:val="24"/>
          <w:szCs w:val="24"/>
        </w:rPr>
      </w:pPr>
      <w:r w:rsidRPr="0011184D">
        <w:rPr>
          <w:rFonts w:ascii="Times New Roman" w:hAnsi="Times New Roman"/>
          <w:color w:val="0070C0"/>
          <w:sz w:val="24"/>
          <w:szCs w:val="24"/>
        </w:rPr>
        <w:t>о) дата, время и место проведения рассмотрения заявок</w:t>
      </w:r>
      <w:r>
        <w:rPr>
          <w:rFonts w:ascii="Times New Roman" w:hAnsi="Times New Roman"/>
          <w:color w:val="0070C0"/>
          <w:sz w:val="24"/>
          <w:szCs w:val="24"/>
        </w:rPr>
        <w:t>.</w:t>
      </w:r>
    </w:p>
    <w:p w14:paraId="0209D623" w14:textId="77777777" w:rsidR="0011184D" w:rsidRPr="009A18A9" w:rsidRDefault="0011184D" w:rsidP="009A18A9">
      <w:pPr>
        <w:autoSpaceDE w:val="0"/>
        <w:autoSpaceDN w:val="0"/>
        <w:adjustRightInd w:val="0"/>
        <w:spacing w:after="0" w:line="240" w:lineRule="auto"/>
        <w:jc w:val="both"/>
        <w:rPr>
          <w:rFonts w:ascii="Times New Roman" w:hAnsi="Times New Roman"/>
          <w:color w:val="00B0F0"/>
          <w:sz w:val="24"/>
          <w:szCs w:val="24"/>
          <w:lang w:eastAsia="ru-RU"/>
        </w:rPr>
      </w:pPr>
      <w:r>
        <w:rPr>
          <w:rFonts w:ascii="Times New Roman" w:hAnsi="Times New Roman"/>
          <w:color w:val="00B0F0"/>
          <w:sz w:val="24"/>
          <w:szCs w:val="24"/>
          <w:lang w:eastAsia="ru-RU"/>
        </w:rPr>
        <w:t>(абзац добавлен Постановлением</w:t>
      </w:r>
      <w:r w:rsidRPr="00AE0C7B">
        <w:rPr>
          <w:rFonts w:ascii="Times New Roman" w:hAnsi="Times New Roman"/>
          <w:color w:val="00B0F0"/>
          <w:sz w:val="24"/>
          <w:szCs w:val="24"/>
          <w:lang w:eastAsia="ru-RU"/>
        </w:rPr>
        <w:t xml:space="preserve">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p>
    <w:p w14:paraId="4E68A0E8" w14:textId="77777777" w:rsidR="008E226B" w:rsidRPr="005450A4"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0A4">
        <w:rPr>
          <w:rFonts w:ascii="Times New Roman" w:eastAsia="Times New Roman" w:hAnsi="Times New Roman"/>
          <w:sz w:val="24"/>
          <w:szCs w:val="24"/>
          <w:lang w:eastAsia="ru-RU"/>
        </w:rPr>
        <w:t xml:space="preserve">2.4. </w:t>
      </w:r>
      <w:r w:rsidRPr="00C3412E">
        <w:rPr>
          <w:rFonts w:ascii="Times New Roman" w:eastAsia="Times New Roman" w:hAnsi="Times New Roman"/>
          <w:sz w:val="24"/>
          <w:szCs w:val="24"/>
          <w:lang w:eastAsia="ru-RU"/>
        </w:rPr>
        <w:t>Участник на 1-е число месяца, предшествующего месяцу, в котором планируется проведение отбора, должен соответствовать следующим требованиям</w:t>
      </w:r>
      <w:r w:rsidRPr="005450A4">
        <w:rPr>
          <w:rFonts w:ascii="Times New Roman" w:eastAsia="Times New Roman" w:hAnsi="Times New Roman"/>
          <w:sz w:val="24"/>
          <w:szCs w:val="24"/>
          <w:lang w:eastAsia="ru-RU"/>
        </w:rPr>
        <w:t>:</w:t>
      </w:r>
    </w:p>
    <w:p w14:paraId="1EF1B3DC" w14:textId="77777777" w:rsidR="008E226B" w:rsidRPr="005450A4" w:rsidRDefault="00D85C41"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85C41">
        <w:rPr>
          <w:rFonts w:ascii="Times New Roman" w:eastAsia="Times New Roman" w:hAnsi="Times New Roman"/>
          <w:sz w:val="24"/>
          <w:szCs w:val="24"/>
          <w:lang w:eastAsia="ru-RU"/>
        </w:rPr>
        <w:t xml:space="preserve">- не должен являться получателем средств из бюджета городского округа Эгвекинот, бюджета Чукотского автономного округа на основании иных нормативных правовых актов Чукотского автономного округа и городского округа Эгвекинот на цели, указанные в </w:t>
      </w:r>
      <w:r>
        <w:rPr>
          <w:rFonts w:ascii="Times New Roman" w:eastAsia="Times New Roman" w:hAnsi="Times New Roman"/>
          <w:sz w:val="24"/>
          <w:szCs w:val="24"/>
          <w:lang w:eastAsia="ru-RU"/>
        </w:rPr>
        <w:t>пункте 1.3 настоящего Порядка.</w:t>
      </w:r>
    </w:p>
    <w:p w14:paraId="398DC5A8" w14:textId="77777777" w:rsidR="00E712F4" w:rsidRPr="00E712F4" w:rsidRDefault="008E226B"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 xml:space="preserve">2.5. </w:t>
      </w:r>
      <w:r w:rsidR="00E712F4" w:rsidRPr="00E712F4">
        <w:rPr>
          <w:rFonts w:ascii="Times New Roman" w:hAnsi="Times New Roman"/>
          <w:color w:val="0070C0"/>
          <w:sz w:val="24"/>
          <w:szCs w:val="24"/>
          <w:lang w:eastAsia="ru-RU"/>
        </w:rPr>
        <w:t>Форма и содержание заявок, подаваемых участниками отбора, устанавливается приложением 1 к настоящему Порядку. Также участник отбора оформляет согласие на обработку персональных данных согласно приложению 2 к настоящему Порядку.</w:t>
      </w:r>
    </w:p>
    <w:p w14:paraId="0EE4837E"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Вместе с заявкой на участие в отборе участник предоставляет:</w:t>
      </w:r>
    </w:p>
    <w:p w14:paraId="6F953ADC"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1) копию содержащих информацию страниц документа, удостоверяющего личность участника отбора;</w:t>
      </w:r>
    </w:p>
    <w:p w14:paraId="4AFFEBB4"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2) документы, подтверждающие фактически произведенные затраты на строительство объекта ИЖС;</w:t>
      </w:r>
    </w:p>
    <w:p w14:paraId="570233E1"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3) копии документов, подтверждающих факт регистрации права в отношении объектов ИЖС;</w:t>
      </w:r>
    </w:p>
    <w:p w14:paraId="0A8D1044"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4) справки о количестве зарегистрированных граждан по объектам ИЖС;</w:t>
      </w:r>
    </w:p>
    <w:p w14:paraId="60B5A5CA"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lastRenderedPageBreak/>
        <w:t xml:space="preserve">5) заключение органа, исполняющего обязанности по обследованию объектов жилищного фонда на территории городского округа Эгвекинот, о соответствии объекта ИЖС требованиям, предъявляемым абзацем первым пункта 6.1 раздела 6 «Требования к объемно-планировочным и конструктивным решениям» Свода правил СП 55.13330.2016          </w:t>
      </w:r>
      <w:proofErr w:type="gramStart"/>
      <w:r w:rsidRPr="00E712F4">
        <w:rPr>
          <w:rFonts w:ascii="Times New Roman" w:hAnsi="Times New Roman"/>
          <w:color w:val="0070C0"/>
          <w:sz w:val="24"/>
          <w:szCs w:val="24"/>
          <w:lang w:eastAsia="ru-RU"/>
        </w:rPr>
        <w:t xml:space="preserve">   «</w:t>
      </w:r>
      <w:proofErr w:type="gramEnd"/>
      <w:r w:rsidRPr="00E712F4">
        <w:rPr>
          <w:rFonts w:ascii="Times New Roman" w:hAnsi="Times New Roman"/>
          <w:color w:val="0070C0"/>
          <w:sz w:val="24"/>
          <w:szCs w:val="24"/>
          <w:lang w:eastAsia="ru-RU"/>
        </w:rPr>
        <w:t>СНиП 31-02-2001. Дома жилые одноквартирные», утверждённым Приказом Министерства строительства и жилищно-коммунального хозяйства Российской Федерации от 20 октября 2016 г. № 725/</w:t>
      </w:r>
      <w:proofErr w:type="spellStart"/>
      <w:r w:rsidRPr="00E712F4">
        <w:rPr>
          <w:rFonts w:ascii="Times New Roman" w:hAnsi="Times New Roman"/>
          <w:color w:val="0070C0"/>
          <w:sz w:val="24"/>
          <w:szCs w:val="24"/>
          <w:lang w:eastAsia="ru-RU"/>
        </w:rPr>
        <w:t>пр</w:t>
      </w:r>
      <w:proofErr w:type="spellEnd"/>
      <w:r w:rsidRPr="00E712F4">
        <w:rPr>
          <w:rFonts w:ascii="Times New Roman" w:hAnsi="Times New Roman"/>
          <w:color w:val="0070C0"/>
          <w:sz w:val="24"/>
          <w:szCs w:val="24"/>
          <w:lang w:eastAsia="ru-RU"/>
        </w:rPr>
        <w:t>;</w:t>
      </w:r>
    </w:p>
    <w:p w14:paraId="33A63337"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6) копии документов, подтверждающих приобретение застройщиком домокомплекта, а также его доставку на территорию городского округа Эгвекинот;</w:t>
      </w:r>
    </w:p>
    <w:p w14:paraId="0A078FFD"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7) копии документов, подтверждающих наличие у застройщика земельного участка, имеющего соответствующий вид разрешенного использования.</w:t>
      </w:r>
    </w:p>
    <w:p w14:paraId="5F2B8991"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8) копии документов, подтверждающих приобретение застройщиком земельного участка, имеющего соответствующий вид разрешённого использования;</w:t>
      </w:r>
    </w:p>
    <w:p w14:paraId="24496368"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Документы, указанные в подпунктах 2-5 настоящего пункта, предоставляются Участниками отбора, закончивших строительство объекта ИЖС, осуществивших его постановку на кадастровый учет и регистрацию права собственности в его отношении.</w:t>
      </w:r>
    </w:p>
    <w:p w14:paraId="2E775D8E"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Документы, указанные в подпунктах 6, 7 настоящего пункта, направляются Участниками отбора, осуществивших приобретение домокомплектов.</w:t>
      </w:r>
    </w:p>
    <w:p w14:paraId="344CE315" w14:textId="77777777" w:rsidR="00E712F4" w:rsidRPr="00E712F4" w:rsidRDefault="00632D6E"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Документы,</w:t>
      </w:r>
      <w:r w:rsidR="00E712F4" w:rsidRPr="00E712F4">
        <w:rPr>
          <w:rFonts w:ascii="Times New Roman" w:hAnsi="Times New Roman"/>
          <w:color w:val="0070C0"/>
          <w:sz w:val="24"/>
          <w:szCs w:val="24"/>
          <w:lang w:eastAsia="ru-RU"/>
        </w:rPr>
        <w:t xml:space="preserve"> указанные в подпункте 8 </w:t>
      </w:r>
      <w:r w:rsidRPr="00E712F4">
        <w:rPr>
          <w:rFonts w:ascii="Times New Roman" w:hAnsi="Times New Roman"/>
          <w:color w:val="0070C0"/>
          <w:sz w:val="24"/>
          <w:szCs w:val="24"/>
          <w:lang w:eastAsia="ru-RU"/>
        </w:rPr>
        <w:t>настоящего пункта,</w:t>
      </w:r>
      <w:r w:rsidR="00E712F4" w:rsidRPr="00E712F4">
        <w:rPr>
          <w:rFonts w:ascii="Times New Roman" w:hAnsi="Times New Roman"/>
          <w:color w:val="0070C0"/>
          <w:sz w:val="24"/>
          <w:szCs w:val="24"/>
          <w:lang w:eastAsia="ru-RU"/>
        </w:rPr>
        <w:t xml:space="preserve"> направляются Получателем в отношении застройщиков, осуществивших приобретение земельного участка.</w:t>
      </w:r>
    </w:p>
    <w:p w14:paraId="04B075F3"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Представленные Участником отбора документы не должны содержать подчистки либо приписки, зачеркнутые слова, а также серьезные повреждения, не позволяющие однозначно истолковать содержание документов.</w:t>
      </w:r>
    </w:p>
    <w:p w14:paraId="00A98C2D" w14:textId="77777777" w:rsidR="00E712F4" w:rsidRPr="00E712F4" w:rsidRDefault="00E712F4" w:rsidP="00E712F4">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E712F4">
        <w:rPr>
          <w:rFonts w:ascii="Times New Roman" w:hAnsi="Times New Roman"/>
          <w:color w:val="0070C0"/>
          <w:sz w:val="24"/>
          <w:szCs w:val="24"/>
          <w:lang w:eastAsia="ru-RU"/>
        </w:rPr>
        <w:t>Участник отбора несет ответственность за достоверность сведений, содержащихся в представленных документах.</w:t>
      </w:r>
    </w:p>
    <w:p w14:paraId="037343DD" w14:textId="77777777" w:rsidR="00E712F4" w:rsidRPr="00E712F4" w:rsidRDefault="00E712F4" w:rsidP="00E712F4">
      <w:pPr>
        <w:autoSpaceDE w:val="0"/>
        <w:autoSpaceDN w:val="0"/>
        <w:adjustRightInd w:val="0"/>
        <w:spacing w:after="0" w:line="240" w:lineRule="auto"/>
        <w:ind w:firstLine="708"/>
        <w:jc w:val="both"/>
        <w:rPr>
          <w:rFonts w:ascii="Times New Roman" w:hAnsi="Times New Roman"/>
          <w:color w:val="00B0F0"/>
          <w:sz w:val="24"/>
          <w:szCs w:val="24"/>
          <w:lang w:eastAsia="ru-RU"/>
        </w:rPr>
      </w:pPr>
      <w:r>
        <w:rPr>
          <w:rFonts w:ascii="Times New Roman" w:hAnsi="Times New Roman"/>
          <w:color w:val="00B0F0"/>
          <w:sz w:val="24"/>
          <w:szCs w:val="24"/>
          <w:lang w:eastAsia="ru-RU"/>
        </w:rPr>
        <w:t>(в ред. Постановления</w:t>
      </w:r>
      <w:r w:rsidRPr="00AE0C7B">
        <w:rPr>
          <w:rFonts w:ascii="Times New Roman" w:hAnsi="Times New Roman"/>
          <w:color w:val="00B0F0"/>
          <w:sz w:val="24"/>
          <w:szCs w:val="24"/>
          <w:lang w:eastAsia="ru-RU"/>
        </w:rPr>
        <w:t xml:space="preserve"> Администрации ГО Эгвекинот от </w:t>
      </w:r>
      <w:r>
        <w:rPr>
          <w:rFonts w:ascii="Times New Roman" w:hAnsi="Times New Roman"/>
          <w:color w:val="00B0F0"/>
          <w:sz w:val="24"/>
          <w:szCs w:val="24"/>
          <w:lang w:eastAsia="ru-RU"/>
        </w:rPr>
        <w:t>12.07.2023</w:t>
      </w:r>
      <w:r w:rsidRPr="00AE0C7B">
        <w:rPr>
          <w:rFonts w:ascii="Times New Roman" w:hAnsi="Times New Roman"/>
          <w:color w:val="00B0F0"/>
          <w:sz w:val="24"/>
          <w:szCs w:val="24"/>
          <w:lang w:eastAsia="ru-RU"/>
        </w:rPr>
        <w:t xml:space="preserve"> г. № </w:t>
      </w:r>
      <w:r>
        <w:rPr>
          <w:rFonts w:ascii="Times New Roman" w:hAnsi="Times New Roman"/>
          <w:color w:val="00B0F0"/>
          <w:sz w:val="24"/>
          <w:szCs w:val="24"/>
          <w:lang w:eastAsia="ru-RU"/>
        </w:rPr>
        <w:t>512</w:t>
      </w:r>
      <w:r w:rsidRPr="00AE0C7B">
        <w:rPr>
          <w:rFonts w:ascii="Times New Roman" w:hAnsi="Times New Roman"/>
          <w:color w:val="00B0F0"/>
          <w:sz w:val="24"/>
          <w:szCs w:val="24"/>
          <w:lang w:eastAsia="ru-RU"/>
        </w:rPr>
        <w:t>-па)</w:t>
      </w:r>
    </w:p>
    <w:p w14:paraId="77FF1A86" w14:textId="77777777" w:rsidR="008E226B" w:rsidRPr="008E226B" w:rsidRDefault="008E226B" w:rsidP="00E712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2.6. Уполномоченный орган регистрирует в день получения документы, поступившие в соответствии с пунктом 2.5 настоящего Порядка, и в </w:t>
      </w:r>
      <w:r w:rsidRPr="00D8597D">
        <w:rPr>
          <w:rFonts w:ascii="Times New Roman" w:hAnsi="Times New Roman"/>
          <w:sz w:val="24"/>
          <w:szCs w:val="24"/>
          <w:lang w:eastAsia="ru-RU"/>
        </w:rPr>
        <w:t xml:space="preserve">течение </w:t>
      </w:r>
      <w:r w:rsidR="00E13872" w:rsidRPr="00D8597D">
        <w:rPr>
          <w:rFonts w:ascii="Times New Roman" w:hAnsi="Times New Roman"/>
          <w:sz w:val="24"/>
          <w:szCs w:val="24"/>
          <w:lang w:eastAsia="ru-RU"/>
        </w:rPr>
        <w:t xml:space="preserve">10 (десяти) </w:t>
      </w:r>
      <w:r w:rsidRPr="00D8597D">
        <w:rPr>
          <w:rFonts w:ascii="Times New Roman" w:hAnsi="Times New Roman"/>
          <w:sz w:val="24"/>
          <w:szCs w:val="24"/>
          <w:lang w:eastAsia="ru-RU"/>
        </w:rPr>
        <w:t>дней</w:t>
      </w:r>
      <w:r w:rsidRPr="008E226B">
        <w:rPr>
          <w:rFonts w:ascii="Times New Roman" w:hAnsi="Times New Roman"/>
          <w:sz w:val="24"/>
          <w:szCs w:val="24"/>
          <w:lang w:eastAsia="ru-RU"/>
        </w:rPr>
        <w:t xml:space="preserve"> после даты окончания приема заявок рассматривает их на соответствие требованиям, установленным пунктами </w:t>
      </w:r>
      <w:r w:rsidRPr="00F7607C">
        <w:rPr>
          <w:rFonts w:ascii="Times New Roman" w:hAnsi="Times New Roman"/>
          <w:sz w:val="24"/>
          <w:szCs w:val="24"/>
          <w:lang w:eastAsia="ru-RU"/>
        </w:rPr>
        <w:t>1.</w:t>
      </w:r>
      <w:r w:rsidR="00B43B91">
        <w:rPr>
          <w:rFonts w:ascii="Times New Roman" w:hAnsi="Times New Roman"/>
          <w:sz w:val="24"/>
          <w:szCs w:val="24"/>
          <w:lang w:eastAsia="ru-RU"/>
        </w:rPr>
        <w:t>5</w:t>
      </w:r>
      <w:r w:rsidRPr="00F7607C">
        <w:rPr>
          <w:rFonts w:ascii="Times New Roman" w:hAnsi="Times New Roman"/>
          <w:sz w:val="24"/>
          <w:szCs w:val="24"/>
          <w:lang w:eastAsia="ru-RU"/>
        </w:rPr>
        <w:t>, 2.4, 2.9</w:t>
      </w:r>
      <w:r w:rsidRPr="008E226B">
        <w:rPr>
          <w:rFonts w:ascii="Times New Roman" w:hAnsi="Times New Roman"/>
          <w:sz w:val="24"/>
          <w:szCs w:val="24"/>
          <w:lang w:eastAsia="ru-RU"/>
        </w:rPr>
        <w:t xml:space="preserve"> настоящего Порядка,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w:t>
      </w:r>
    </w:p>
    <w:p w14:paraId="10A97695"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1) о признании Получателя соответствующим требованиям и условиям проведения отбора - в случае отсутствия оснований для отказа, установленных пунктами </w:t>
      </w:r>
      <w:r w:rsidR="00A50E7C">
        <w:rPr>
          <w:rFonts w:ascii="Times New Roman" w:hAnsi="Times New Roman"/>
          <w:sz w:val="24"/>
          <w:szCs w:val="24"/>
          <w:lang w:eastAsia="ru-RU"/>
        </w:rPr>
        <w:t>1.5</w:t>
      </w:r>
      <w:r w:rsidRPr="00F7607C">
        <w:rPr>
          <w:rFonts w:ascii="Times New Roman" w:hAnsi="Times New Roman"/>
          <w:sz w:val="24"/>
          <w:szCs w:val="24"/>
          <w:lang w:eastAsia="ru-RU"/>
        </w:rPr>
        <w:t>, 2.4, 2.9</w:t>
      </w:r>
      <w:r w:rsidRPr="008E226B">
        <w:rPr>
          <w:rFonts w:ascii="Times New Roman" w:hAnsi="Times New Roman"/>
          <w:sz w:val="24"/>
          <w:szCs w:val="24"/>
          <w:lang w:eastAsia="ru-RU"/>
        </w:rPr>
        <w:t xml:space="preserve"> настоящего Порядка; </w:t>
      </w:r>
    </w:p>
    <w:p w14:paraId="5036FBEF" w14:textId="77777777" w:rsidR="00AE0C7B" w:rsidRPr="00AE0C7B" w:rsidRDefault="00AE0C7B" w:rsidP="00276ECC">
      <w:pPr>
        <w:autoSpaceDE w:val="0"/>
        <w:autoSpaceDN w:val="0"/>
        <w:adjustRightInd w:val="0"/>
        <w:spacing w:after="0" w:line="240" w:lineRule="auto"/>
        <w:ind w:firstLine="709"/>
        <w:jc w:val="both"/>
        <w:rPr>
          <w:rFonts w:ascii="Times New Roman" w:hAnsi="Times New Roman"/>
          <w:color w:val="0070C0"/>
          <w:sz w:val="24"/>
          <w:szCs w:val="24"/>
          <w:lang w:eastAsia="ru-RU"/>
        </w:rPr>
      </w:pPr>
      <w:r w:rsidRPr="00AE0C7B">
        <w:rPr>
          <w:rFonts w:ascii="Times New Roman" w:hAnsi="Times New Roman"/>
          <w:color w:val="0070C0"/>
          <w:sz w:val="24"/>
          <w:szCs w:val="24"/>
          <w:lang w:eastAsia="ru-RU"/>
        </w:rPr>
        <w:t>2) об отклонении заявки с обоснованием причин отказа - в случае наличия оснований для отказа в предоставлении Субсидии, установленных пунктами 1.5, 2.4, 2.9 настоящего Порядка.</w:t>
      </w:r>
    </w:p>
    <w:p w14:paraId="686BD670" w14:textId="77777777" w:rsidR="00AE0C7B" w:rsidRPr="00AE0C7B" w:rsidRDefault="00AE0C7B" w:rsidP="00276ECC">
      <w:pPr>
        <w:autoSpaceDE w:val="0"/>
        <w:autoSpaceDN w:val="0"/>
        <w:adjustRightInd w:val="0"/>
        <w:spacing w:after="0" w:line="240" w:lineRule="auto"/>
        <w:ind w:firstLine="709"/>
        <w:jc w:val="both"/>
        <w:rPr>
          <w:rFonts w:ascii="Times New Roman" w:hAnsi="Times New Roman"/>
          <w:color w:val="00B0F0"/>
          <w:sz w:val="24"/>
          <w:szCs w:val="24"/>
          <w:lang w:eastAsia="ru-RU"/>
        </w:rPr>
      </w:pPr>
      <w:r>
        <w:rPr>
          <w:rFonts w:ascii="Times New Roman" w:hAnsi="Times New Roman"/>
          <w:color w:val="00B0F0"/>
          <w:sz w:val="24"/>
          <w:szCs w:val="24"/>
          <w:lang w:eastAsia="ru-RU"/>
        </w:rPr>
        <w:t>(в ред. Постановления Администрации ГО Эгвекинот от 26.08.2022 г. № 592-па)</w:t>
      </w:r>
    </w:p>
    <w:p w14:paraId="0C0E85FF"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C420ED">
        <w:rPr>
          <w:rFonts w:ascii="Times New Roman" w:hAnsi="Times New Roman"/>
          <w:sz w:val="24"/>
          <w:szCs w:val="24"/>
          <w:lang w:eastAsia="ru-RU"/>
        </w:rPr>
        <w:t>2.7. Уполномоченный орган присваивает порядковые номера заявкам на участие в отборе в соответствии с датой и временем регистрации заявок.</w:t>
      </w:r>
    </w:p>
    <w:p w14:paraId="24372C0E" w14:textId="77777777" w:rsidR="009A18A9" w:rsidRPr="009A18A9" w:rsidRDefault="009A18A9" w:rsidP="00276ECC">
      <w:pPr>
        <w:widowControl w:val="0"/>
        <w:autoSpaceDE w:val="0"/>
        <w:autoSpaceDN w:val="0"/>
        <w:adjustRightInd w:val="0"/>
        <w:spacing w:after="0" w:line="240" w:lineRule="auto"/>
        <w:ind w:firstLine="709"/>
        <w:jc w:val="both"/>
        <w:rPr>
          <w:rFonts w:ascii="Times New Roman" w:hAnsi="Times New Roman"/>
          <w:color w:val="0070C0"/>
          <w:sz w:val="24"/>
          <w:szCs w:val="24"/>
          <w:lang w:eastAsia="ru-RU"/>
        </w:rPr>
      </w:pPr>
      <w:r w:rsidRPr="009A18A9">
        <w:rPr>
          <w:rFonts w:ascii="Times New Roman" w:hAnsi="Times New Roman"/>
          <w:color w:val="0070C0"/>
          <w:sz w:val="24"/>
          <w:szCs w:val="24"/>
          <w:lang w:eastAsia="ru-RU"/>
        </w:rPr>
        <w:t>2.8. Информация о результатах рассмотрения заявок размещается едином портале и на официальном сайте Администрации городского округа Эгвекинот в информационно-телекоммуникационной сети «Интернет» в течение 14 (четырнадцати) рабочих дней после даты окончания приема заявок, которая должна содержать следующие сведения:</w:t>
      </w:r>
    </w:p>
    <w:p w14:paraId="73A1D333" w14:textId="77777777" w:rsidR="009A18A9" w:rsidRPr="009A18A9" w:rsidRDefault="009A18A9" w:rsidP="009A18A9">
      <w:pPr>
        <w:autoSpaceDE w:val="0"/>
        <w:autoSpaceDN w:val="0"/>
        <w:adjustRightInd w:val="0"/>
        <w:spacing w:after="0" w:line="240" w:lineRule="auto"/>
        <w:jc w:val="both"/>
        <w:rPr>
          <w:rFonts w:ascii="Times New Roman" w:hAnsi="Times New Roman"/>
          <w:color w:val="00B0F0"/>
          <w:sz w:val="24"/>
          <w:szCs w:val="24"/>
          <w:lang w:eastAsia="ru-RU"/>
        </w:rPr>
      </w:pPr>
      <w:r w:rsidRPr="00AE0C7B">
        <w:rPr>
          <w:rFonts w:ascii="Times New Roman" w:hAnsi="Times New Roman"/>
          <w:color w:val="00B0F0"/>
          <w:sz w:val="24"/>
          <w:szCs w:val="24"/>
          <w:lang w:eastAsia="ru-RU"/>
        </w:rPr>
        <w:t xml:space="preserve">(в ред. Постановления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p>
    <w:p w14:paraId="22303B9F"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дата, время и место проведения рассмотрения заявок;</w:t>
      </w:r>
    </w:p>
    <w:p w14:paraId="2F6C1269"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информация об участниках отбора, заявки которых были рассмотрены;</w:t>
      </w:r>
    </w:p>
    <w:p w14:paraId="600B2334"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65272A9"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наименование получателя (получателей) субсидии, с которым заключается соглашение, и размер предоставляемой ему Субсидии.</w:t>
      </w:r>
    </w:p>
    <w:p w14:paraId="44057F08"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lastRenderedPageBreak/>
        <w:t>2.9. Основаниями для отклонения заявок участников отбора на стадии рассмотрения заявок являются:</w:t>
      </w:r>
    </w:p>
    <w:p w14:paraId="21E7343E"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а) несоответствие участника отбора тре</w:t>
      </w:r>
      <w:r w:rsidR="004961EF">
        <w:rPr>
          <w:rFonts w:ascii="Times New Roman" w:eastAsia="Times New Roman" w:hAnsi="Times New Roman"/>
          <w:sz w:val="24"/>
          <w:szCs w:val="24"/>
          <w:lang w:eastAsia="ru-RU"/>
        </w:rPr>
        <w:t xml:space="preserve">бованиям, установленным пунктом </w:t>
      </w:r>
      <w:r w:rsidRPr="00F7607C">
        <w:rPr>
          <w:rFonts w:ascii="Times New Roman" w:eastAsia="Times New Roman" w:hAnsi="Times New Roman"/>
          <w:sz w:val="24"/>
          <w:szCs w:val="24"/>
          <w:lang w:eastAsia="ru-RU"/>
        </w:rPr>
        <w:t>2.4</w:t>
      </w:r>
      <w:r w:rsidRPr="008E226B">
        <w:rPr>
          <w:rFonts w:ascii="Times New Roman" w:eastAsia="Times New Roman" w:hAnsi="Times New Roman"/>
          <w:sz w:val="24"/>
          <w:szCs w:val="24"/>
          <w:lang w:eastAsia="ru-RU"/>
        </w:rPr>
        <w:t xml:space="preserve"> настоящего Порядка;</w:t>
      </w:r>
    </w:p>
    <w:p w14:paraId="3DCBFC4D"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559ADE47"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в) недостоверность представленной участником отбора информации</w:t>
      </w:r>
      <w:r w:rsidR="009B57B9">
        <w:rPr>
          <w:rFonts w:ascii="Times New Roman" w:eastAsia="Times New Roman" w:hAnsi="Times New Roman"/>
          <w:sz w:val="24"/>
          <w:szCs w:val="24"/>
          <w:lang w:eastAsia="ru-RU"/>
        </w:rPr>
        <w:t>;</w:t>
      </w:r>
    </w:p>
    <w:p w14:paraId="314E2E7F" w14:textId="77777777" w:rsidR="008E226B" w:rsidRPr="008E226B" w:rsidRDefault="008E226B"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г) подача участником отбора заявки после даты и (или) времени, определенных для подачи заявок;</w:t>
      </w:r>
    </w:p>
    <w:p w14:paraId="1F5A9CC6"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д) отсутствие бюджетных ассигнований, предусмотренных решением о бюджете городского округа Эгвекинот на соответствующий финансовый год на цели, предусмотренные Порядком.</w:t>
      </w:r>
    </w:p>
    <w:p w14:paraId="723D1B36" w14:textId="77777777" w:rsidR="00900600" w:rsidRDefault="00900600" w:rsidP="00276ECC">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2D49EB2B" w14:textId="77777777" w:rsidR="008E226B" w:rsidRPr="008E226B" w:rsidRDefault="008E226B" w:rsidP="00276ECC">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8E226B">
        <w:rPr>
          <w:rFonts w:ascii="Times New Roman" w:eastAsia="Times New Roman" w:hAnsi="Times New Roman"/>
          <w:b/>
          <w:sz w:val="24"/>
          <w:szCs w:val="24"/>
          <w:lang w:eastAsia="ru-RU"/>
        </w:rPr>
        <w:t>3. Условия и порядок предоставления Субсидии.</w:t>
      </w:r>
    </w:p>
    <w:p w14:paraId="07CF908A" w14:textId="77777777" w:rsidR="008E226B" w:rsidRPr="008E226B" w:rsidRDefault="008E226B" w:rsidP="00276ECC">
      <w:pPr>
        <w:autoSpaceDE w:val="0"/>
        <w:autoSpaceDN w:val="0"/>
        <w:adjustRightInd w:val="0"/>
        <w:spacing w:after="0" w:line="240" w:lineRule="auto"/>
        <w:ind w:firstLine="709"/>
        <w:jc w:val="both"/>
        <w:rPr>
          <w:rFonts w:ascii="Times New Roman" w:hAnsi="Times New Roman"/>
          <w:sz w:val="24"/>
          <w:szCs w:val="24"/>
          <w:lang w:eastAsia="ru-RU"/>
        </w:rPr>
      </w:pPr>
    </w:p>
    <w:p w14:paraId="40E8AF49"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3.1.</w:t>
      </w:r>
      <w:r w:rsidRPr="008E226B">
        <w:rPr>
          <w:rFonts w:ascii="Times New Roman" w:hAnsi="Times New Roman"/>
          <w:sz w:val="24"/>
          <w:szCs w:val="24"/>
          <w:lang w:eastAsia="ru-RU"/>
        </w:rPr>
        <w:tab/>
        <w:t>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9; контактные телеф</w:t>
      </w:r>
      <w:r>
        <w:rPr>
          <w:rFonts w:ascii="Times New Roman" w:hAnsi="Times New Roman"/>
          <w:sz w:val="24"/>
          <w:szCs w:val="24"/>
          <w:lang w:eastAsia="ru-RU"/>
        </w:rPr>
        <w:t xml:space="preserve">оны для </w:t>
      </w:r>
      <w:proofErr w:type="gramStart"/>
      <w:r>
        <w:rPr>
          <w:rFonts w:ascii="Times New Roman" w:hAnsi="Times New Roman"/>
          <w:sz w:val="24"/>
          <w:szCs w:val="24"/>
          <w:lang w:eastAsia="ru-RU"/>
        </w:rPr>
        <w:t xml:space="preserve">справок:   </w:t>
      </w:r>
      <w:proofErr w:type="gramEnd"/>
      <w:r>
        <w:rPr>
          <w:rFonts w:ascii="Times New Roman" w:hAnsi="Times New Roman"/>
          <w:sz w:val="24"/>
          <w:szCs w:val="24"/>
          <w:lang w:eastAsia="ru-RU"/>
        </w:rPr>
        <w:t xml:space="preserve">  8(42734) 2-24-15</w:t>
      </w:r>
      <w:r w:rsidRPr="008E226B">
        <w:rPr>
          <w:rFonts w:ascii="Times New Roman" w:hAnsi="Times New Roman"/>
          <w:sz w:val="24"/>
          <w:szCs w:val="24"/>
          <w:lang w:eastAsia="ru-RU"/>
        </w:rPr>
        <w:t>; e-</w:t>
      </w:r>
      <w:proofErr w:type="spellStart"/>
      <w:r w:rsidRPr="008E226B">
        <w:rPr>
          <w:rFonts w:ascii="Times New Roman" w:hAnsi="Times New Roman"/>
          <w:sz w:val="24"/>
          <w:szCs w:val="24"/>
          <w:lang w:eastAsia="ru-RU"/>
        </w:rPr>
        <w:t>mail</w:t>
      </w:r>
      <w:proofErr w:type="spellEnd"/>
      <w:r w:rsidRPr="008E226B">
        <w:rPr>
          <w:rFonts w:ascii="Times New Roman" w:hAnsi="Times New Roman"/>
          <w:sz w:val="24"/>
          <w:szCs w:val="24"/>
          <w:lang w:eastAsia="ru-RU"/>
        </w:rPr>
        <w:t>: admin@go-egvekinot.ru.</w:t>
      </w:r>
    </w:p>
    <w:p w14:paraId="3999635B" w14:textId="77777777" w:rsidR="002F2CE4" w:rsidRPr="002F2CE4" w:rsidRDefault="00BE15F1"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Pr>
          <w:rFonts w:ascii="Times New Roman" w:hAnsi="Times New Roman"/>
          <w:sz w:val="24"/>
          <w:szCs w:val="24"/>
          <w:lang w:eastAsia="ru-RU"/>
        </w:rPr>
        <w:t xml:space="preserve">           </w:t>
      </w:r>
      <w:r w:rsidRPr="008E226B">
        <w:rPr>
          <w:rFonts w:ascii="Times New Roman" w:hAnsi="Times New Roman"/>
          <w:sz w:val="24"/>
          <w:szCs w:val="24"/>
          <w:lang w:eastAsia="ru-RU"/>
        </w:rPr>
        <w:t xml:space="preserve">3.2. </w:t>
      </w:r>
      <w:r w:rsidR="002F2CE4" w:rsidRPr="002F2CE4">
        <w:rPr>
          <w:rFonts w:ascii="Times New Roman" w:hAnsi="Times New Roman"/>
          <w:color w:val="0070C0"/>
          <w:sz w:val="24"/>
          <w:szCs w:val="24"/>
          <w:lang w:eastAsia="ru-RU"/>
        </w:rPr>
        <w:t>Размер Субсидии, предоставляемой на содействие развитию индивидуального жилищного строительства в городском округе Эгвекинот, определяется по следующей формуле:</w:t>
      </w:r>
    </w:p>
    <w:p w14:paraId="4C8559BF" w14:textId="77777777" w:rsidR="002F2CE4" w:rsidRPr="002F2CE4" w:rsidRDefault="00E51B63" w:rsidP="002F2CE4">
      <w:pPr>
        <w:tabs>
          <w:tab w:val="left" w:pos="1985"/>
        </w:tabs>
        <w:autoSpaceDE w:val="0"/>
        <w:autoSpaceDN w:val="0"/>
        <w:adjustRightInd w:val="0"/>
        <w:spacing w:after="0" w:line="240" w:lineRule="auto"/>
        <w:ind w:left="709"/>
        <w:jc w:val="both"/>
        <w:rPr>
          <w:rFonts w:ascii="Times New Roman" w:hAnsi="Times New Roman"/>
          <w:color w:val="0070C0"/>
          <w:sz w:val="24"/>
          <w:szCs w:val="24"/>
          <w:lang w:eastAsia="ru-RU"/>
        </w:rPr>
      </w:pPr>
      <m:oMath>
        <m:sSub>
          <m:sSubPr>
            <m:ctrlPr>
              <w:rPr>
                <w:rFonts w:ascii="Cambria Math" w:hAnsi="Cambria Math"/>
                <w:color w:val="0070C0"/>
                <w:sz w:val="24"/>
                <w:szCs w:val="24"/>
                <w:lang w:eastAsia="ru-RU"/>
              </w:rPr>
            </m:ctrlPr>
          </m:sSubPr>
          <m:e>
            <m:r>
              <m:rPr>
                <m:sty m:val="p"/>
              </m:rPr>
              <w:rPr>
                <w:rFonts w:ascii="Cambria Math" w:hAnsi="Times New Roman"/>
                <w:color w:val="0070C0"/>
                <w:sz w:val="24"/>
                <w:szCs w:val="24"/>
                <w:lang w:eastAsia="ru-RU"/>
              </w:rPr>
              <m:t>С</m:t>
            </m:r>
          </m:e>
          <m:sub>
            <m:r>
              <w:rPr>
                <w:rFonts w:ascii="Cambria Math" w:hAnsi="Times New Roman"/>
                <w:color w:val="0070C0"/>
                <w:sz w:val="24"/>
                <w:szCs w:val="24"/>
                <w:lang w:eastAsia="ru-RU"/>
              </w:rPr>
              <m:t>i</m:t>
            </m:r>
          </m:sub>
        </m:sSub>
        <m:r>
          <m:rPr>
            <m:sty m:val="p"/>
          </m:rPr>
          <w:rPr>
            <w:rFonts w:ascii="Cambria Math" w:hAnsi="Times New Roman"/>
            <w:color w:val="0070C0"/>
            <w:sz w:val="24"/>
            <w:szCs w:val="24"/>
            <w:lang w:eastAsia="ru-RU"/>
          </w:rPr>
          <m:t>=</m:t>
        </m:r>
        <m:sSub>
          <m:sSubPr>
            <m:ctrlPr>
              <w:rPr>
                <w:rFonts w:ascii="Cambria Math" w:hAnsi="Cambria Math"/>
                <w:color w:val="0070C0"/>
                <w:sz w:val="24"/>
                <w:szCs w:val="24"/>
                <w:lang w:eastAsia="ru-RU"/>
              </w:rPr>
            </m:ctrlPr>
          </m:sSubPr>
          <m:e>
            <m:r>
              <w:rPr>
                <w:rFonts w:ascii="Cambria Math" w:hAnsi="Times New Roman"/>
                <w:color w:val="0070C0"/>
                <w:sz w:val="24"/>
                <w:szCs w:val="24"/>
                <w:lang w:eastAsia="ru-RU"/>
              </w:rPr>
              <m:t>V</m:t>
            </m:r>
          </m:e>
          <m:sub>
            <m:r>
              <w:rPr>
                <w:rFonts w:ascii="Cambria Math" w:hAnsi="Times New Roman"/>
                <w:color w:val="0070C0"/>
                <w:sz w:val="24"/>
                <w:szCs w:val="24"/>
                <w:lang w:eastAsia="ru-RU"/>
              </w:rPr>
              <m:t>Ti</m:t>
            </m:r>
          </m:sub>
        </m:sSub>
        <m:r>
          <m:rPr>
            <m:sty m:val="p"/>
          </m:rPr>
          <w:rPr>
            <w:rFonts w:ascii="Cambria Math" w:hAnsi="Times New Roman"/>
            <w:color w:val="0070C0"/>
            <w:sz w:val="24"/>
            <w:szCs w:val="24"/>
            <w:lang w:eastAsia="ru-RU"/>
          </w:rPr>
          <m:t>×</m:t>
        </m:r>
        <m:d>
          <m:dPr>
            <m:begChr m:val="{"/>
            <m:endChr m:val="}"/>
            <m:ctrlPr>
              <w:rPr>
                <w:rFonts w:ascii="Cambria Math" w:hAnsi="Cambria Math"/>
                <w:color w:val="0070C0"/>
                <w:sz w:val="24"/>
                <w:szCs w:val="24"/>
                <w:lang w:eastAsia="ru-RU"/>
              </w:rPr>
            </m:ctrlPr>
          </m:dPr>
          <m:e>
            <m:f>
              <m:fPr>
                <m:ctrlPr>
                  <w:rPr>
                    <w:rFonts w:ascii="Cambria Math" w:hAnsi="Cambria Math"/>
                    <w:color w:val="0070C0"/>
                    <w:sz w:val="24"/>
                    <w:szCs w:val="24"/>
                    <w:lang w:eastAsia="ru-RU"/>
                  </w:rPr>
                </m:ctrlPr>
              </m:fPr>
              <m:num>
                <m:sSub>
                  <m:sSubPr>
                    <m:ctrlPr>
                      <w:rPr>
                        <w:rFonts w:ascii="Cambria Math" w:hAnsi="Cambria Math"/>
                        <w:color w:val="0070C0"/>
                        <w:sz w:val="24"/>
                        <w:szCs w:val="24"/>
                        <w:lang w:eastAsia="ru-RU"/>
                      </w:rPr>
                    </m:ctrlPr>
                  </m:sSubPr>
                  <m:e>
                    <m:r>
                      <w:rPr>
                        <w:rFonts w:ascii="Cambria Math" w:hAnsi="Times New Roman"/>
                        <w:color w:val="0070C0"/>
                        <w:sz w:val="24"/>
                        <w:szCs w:val="24"/>
                        <w:lang w:eastAsia="ru-RU"/>
                      </w:rPr>
                      <m:t>C</m:t>
                    </m:r>
                  </m:e>
                  <m:sub>
                    <m:r>
                      <m:rPr>
                        <m:sty m:val="p"/>
                      </m:rPr>
                      <w:rPr>
                        <w:rFonts w:ascii="Cambria Math" w:hAnsi="Times New Roman"/>
                        <w:color w:val="0070C0"/>
                        <w:sz w:val="24"/>
                        <w:szCs w:val="24"/>
                        <w:lang w:eastAsia="ru-RU"/>
                      </w:rPr>
                      <m:t>бюдж</m:t>
                    </m:r>
                  </m:sub>
                </m:sSub>
              </m:num>
              <m:den>
                <m:nary>
                  <m:naryPr>
                    <m:chr m:val="∑"/>
                    <m:subHide m:val="1"/>
                    <m:supHide m:val="1"/>
                    <m:ctrlPr>
                      <w:rPr>
                        <w:rFonts w:ascii="Cambria Math" w:hAnsi="Cambria Math"/>
                        <w:color w:val="0070C0"/>
                        <w:sz w:val="24"/>
                        <w:szCs w:val="24"/>
                        <w:lang w:eastAsia="ru-RU"/>
                      </w:rPr>
                    </m:ctrlPr>
                  </m:naryPr>
                  <m:sub/>
                  <m:sup/>
                  <m:e>
                    <m:sSub>
                      <m:sSubPr>
                        <m:ctrlPr>
                          <w:rPr>
                            <w:rFonts w:ascii="Cambria Math" w:hAnsi="Cambria Math"/>
                            <w:color w:val="0070C0"/>
                            <w:sz w:val="24"/>
                            <w:szCs w:val="24"/>
                            <w:lang w:eastAsia="ru-RU"/>
                          </w:rPr>
                        </m:ctrlPr>
                      </m:sSubPr>
                      <m:e>
                        <m:r>
                          <w:rPr>
                            <w:rFonts w:ascii="Cambria Math" w:hAnsi="Times New Roman"/>
                            <w:color w:val="0070C0"/>
                            <w:sz w:val="24"/>
                            <w:szCs w:val="24"/>
                            <w:lang w:eastAsia="ru-RU"/>
                          </w:rPr>
                          <m:t>V</m:t>
                        </m:r>
                      </m:e>
                      <m:sub>
                        <m:r>
                          <w:rPr>
                            <w:rFonts w:ascii="Cambria Math" w:hAnsi="Times New Roman"/>
                            <w:color w:val="0070C0"/>
                            <w:sz w:val="24"/>
                            <w:szCs w:val="24"/>
                            <w:lang w:eastAsia="ru-RU"/>
                          </w:rPr>
                          <m:t>Ti</m:t>
                        </m:r>
                      </m:sub>
                    </m:sSub>
                  </m:e>
                </m:nary>
              </m:den>
            </m:f>
          </m:e>
        </m:d>
      </m:oMath>
      <w:r w:rsidR="002F2CE4" w:rsidRPr="002F2CE4">
        <w:rPr>
          <w:rFonts w:ascii="Times New Roman" w:hAnsi="Times New Roman"/>
          <w:color w:val="0070C0"/>
          <w:sz w:val="24"/>
          <w:szCs w:val="24"/>
          <w:lang w:eastAsia="ru-RU"/>
        </w:rPr>
        <w:t xml:space="preserve">            где:</w:t>
      </w:r>
    </w:p>
    <w:p w14:paraId="32D0DD5D"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 xml:space="preserve">            </w:t>
      </w:r>
      <w:proofErr w:type="spellStart"/>
      <w:r w:rsidRPr="002F2CE4">
        <w:rPr>
          <w:rFonts w:ascii="Times New Roman" w:hAnsi="Times New Roman"/>
          <w:color w:val="0070C0"/>
          <w:sz w:val="24"/>
          <w:szCs w:val="24"/>
          <w:lang w:eastAsia="ru-RU"/>
        </w:rPr>
        <w:t>Ci</w:t>
      </w:r>
      <w:proofErr w:type="spellEnd"/>
      <w:r w:rsidRPr="002F2CE4">
        <w:rPr>
          <w:rFonts w:ascii="Times New Roman" w:hAnsi="Times New Roman"/>
          <w:color w:val="0070C0"/>
          <w:sz w:val="24"/>
          <w:szCs w:val="24"/>
          <w:lang w:eastAsia="ru-RU"/>
        </w:rPr>
        <w:t xml:space="preserve"> - размер Субсидии для i-</w:t>
      </w:r>
      <w:proofErr w:type="spellStart"/>
      <w:r w:rsidRPr="002F2CE4">
        <w:rPr>
          <w:rFonts w:ascii="Times New Roman" w:hAnsi="Times New Roman"/>
          <w:color w:val="0070C0"/>
          <w:sz w:val="24"/>
          <w:szCs w:val="24"/>
          <w:lang w:eastAsia="ru-RU"/>
        </w:rPr>
        <w:t>го</w:t>
      </w:r>
      <w:proofErr w:type="spellEnd"/>
      <w:r w:rsidRPr="002F2CE4">
        <w:rPr>
          <w:rFonts w:ascii="Times New Roman" w:hAnsi="Times New Roman"/>
          <w:color w:val="0070C0"/>
          <w:sz w:val="24"/>
          <w:szCs w:val="24"/>
          <w:lang w:eastAsia="ru-RU"/>
        </w:rPr>
        <w:t xml:space="preserve"> застройщика;</w:t>
      </w:r>
    </w:p>
    <w:p w14:paraId="11C8FE9F"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 xml:space="preserve">            </w:t>
      </w:r>
      <w:proofErr w:type="spellStart"/>
      <w:r w:rsidRPr="002F2CE4">
        <w:rPr>
          <w:rFonts w:ascii="Times New Roman" w:hAnsi="Times New Roman"/>
          <w:color w:val="0070C0"/>
          <w:sz w:val="24"/>
          <w:szCs w:val="24"/>
          <w:lang w:eastAsia="ru-RU"/>
        </w:rPr>
        <w:t>Cбюдж</w:t>
      </w:r>
      <w:proofErr w:type="spellEnd"/>
      <w:r w:rsidRPr="002F2CE4">
        <w:rPr>
          <w:rFonts w:ascii="Times New Roman" w:hAnsi="Times New Roman"/>
          <w:color w:val="0070C0"/>
          <w:sz w:val="24"/>
          <w:szCs w:val="24"/>
          <w:lang w:eastAsia="ru-RU"/>
        </w:rPr>
        <w:t>- размер бюджетных ассигнований, предусмотренный в бюджете городского округа Эгвекинот на предоставление Субсидии застройщикам на очередной финансовый год;</w:t>
      </w:r>
    </w:p>
    <w:p w14:paraId="66DCD853"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VTi</w:t>
      </w:r>
      <w:proofErr w:type="spellEnd"/>
      <w:r w:rsidRPr="002F2CE4">
        <w:rPr>
          <w:rFonts w:ascii="Times New Roman" w:hAnsi="Times New Roman"/>
          <w:color w:val="0070C0"/>
          <w:sz w:val="24"/>
          <w:szCs w:val="24"/>
          <w:lang w:eastAsia="ru-RU"/>
        </w:rPr>
        <w:t xml:space="preserve"> - потребность i-</w:t>
      </w:r>
      <w:proofErr w:type="spellStart"/>
      <w:r w:rsidRPr="002F2CE4">
        <w:rPr>
          <w:rFonts w:ascii="Times New Roman" w:hAnsi="Times New Roman"/>
          <w:color w:val="0070C0"/>
          <w:sz w:val="24"/>
          <w:szCs w:val="24"/>
          <w:lang w:eastAsia="ru-RU"/>
        </w:rPr>
        <w:t>го</w:t>
      </w:r>
      <w:proofErr w:type="spellEnd"/>
      <w:r w:rsidRPr="002F2CE4">
        <w:rPr>
          <w:rFonts w:ascii="Times New Roman" w:hAnsi="Times New Roman"/>
          <w:color w:val="0070C0"/>
          <w:sz w:val="24"/>
          <w:szCs w:val="24"/>
          <w:lang w:eastAsia="ru-RU"/>
        </w:rPr>
        <w:t xml:space="preserve"> застройщика;</w:t>
      </w:r>
    </w:p>
    <w:p w14:paraId="4163DBB1"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w:t>
      </w:r>
      <w:proofErr w:type="spellStart"/>
      <w:r w:rsidRPr="002F2CE4">
        <w:rPr>
          <w:rFonts w:ascii="Times New Roman" w:hAnsi="Times New Roman"/>
          <w:color w:val="0070C0"/>
          <w:sz w:val="24"/>
          <w:szCs w:val="24"/>
          <w:lang w:eastAsia="ru-RU"/>
        </w:rPr>
        <w:t>VTi</w:t>
      </w:r>
      <w:proofErr w:type="spellEnd"/>
      <w:r w:rsidRPr="002F2CE4">
        <w:rPr>
          <w:rFonts w:ascii="Times New Roman" w:hAnsi="Times New Roman"/>
          <w:color w:val="0070C0"/>
          <w:sz w:val="24"/>
          <w:szCs w:val="24"/>
          <w:lang w:eastAsia="ru-RU"/>
        </w:rPr>
        <w:t xml:space="preserve"> - общая потребность застройщиков, прошедших отбор, в соответствии с заявками на предоставление субсидии.</w:t>
      </w:r>
    </w:p>
    <w:p w14:paraId="2EEFF296"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 xml:space="preserve">Потребность застройщика определяется по формуле: </w:t>
      </w:r>
    </w:p>
    <w:p w14:paraId="463A43CD"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p>
    <w:p w14:paraId="4447EB1C" w14:textId="77777777" w:rsidR="002F2CE4" w:rsidRPr="002F2CE4" w:rsidRDefault="00E51B63"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m:oMathPara>
        <m:oMath>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V</m:t>
              </m:r>
            </m:e>
            <m:sub>
              <m:r>
                <w:rPr>
                  <w:rFonts w:ascii="Cambria Math" w:hAnsi="Cambria Math"/>
                  <w:color w:val="0070C0"/>
                  <w:sz w:val="24"/>
                  <w:szCs w:val="24"/>
                  <w:lang w:eastAsia="ru-RU"/>
                </w:rPr>
                <m:t>Ti</m:t>
              </m:r>
            </m:sub>
          </m:sSub>
          <m:r>
            <m:rPr>
              <m:sty m:val="p"/>
            </m:rPr>
            <w:rPr>
              <w:rFonts w:ascii="Cambria Math" w:hAnsi="Cambria Math"/>
              <w:color w:val="0070C0"/>
              <w:sz w:val="24"/>
              <w:szCs w:val="24"/>
              <w:lang w:eastAsia="ru-RU"/>
            </w:rPr>
            <m:t>=</m:t>
          </m:r>
          <m:d>
            <m:dPr>
              <m:ctrlPr>
                <w:rPr>
                  <w:rFonts w:ascii="Cambria Math" w:hAnsi="Cambria Math"/>
                  <w:color w:val="0070C0"/>
                  <w:sz w:val="24"/>
                  <w:szCs w:val="24"/>
                  <w:lang w:eastAsia="ru-RU"/>
                </w:rPr>
              </m:ctrlPr>
            </m:dPr>
            <m:e>
              <m:nary>
                <m:naryPr>
                  <m:chr m:val="∑"/>
                  <m:limLoc m:val="undOvr"/>
                  <m:ctrlPr>
                    <w:rPr>
                      <w:rFonts w:ascii="Cambria Math" w:hAnsi="Cambria Math"/>
                      <w:color w:val="0070C0"/>
                      <w:sz w:val="24"/>
                      <w:szCs w:val="24"/>
                      <w:lang w:eastAsia="ru-RU"/>
                    </w:rPr>
                  </m:ctrlPr>
                </m:naryPr>
                <m:sub>
                  <m:r>
                    <w:rPr>
                      <w:rFonts w:ascii="Cambria Math" w:hAnsi="Cambria Math"/>
                      <w:color w:val="0070C0"/>
                      <w:sz w:val="24"/>
                      <w:szCs w:val="24"/>
                      <w:lang w:eastAsia="ru-RU"/>
                    </w:rPr>
                    <m:t>i</m:t>
                  </m:r>
                  <m:r>
                    <m:rPr>
                      <m:sty m:val="p"/>
                    </m:rPr>
                    <w:rPr>
                      <w:rFonts w:ascii="Cambria Math" w:hAnsi="Cambria Math"/>
                      <w:color w:val="0070C0"/>
                      <w:sz w:val="24"/>
                      <w:szCs w:val="24"/>
                      <w:lang w:eastAsia="ru-RU"/>
                    </w:rPr>
                    <m:t>=1</m:t>
                  </m:r>
                </m:sub>
                <m:sup>
                  <m:r>
                    <w:rPr>
                      <w:rFonts w:ascii="Cambria Math" w:hAnsi="Cambria Math"/>
                      <w:color w:val="0070C0"/>
                      <w:sz w:val="24"/>
                      <w:szCs w:val="24"/>
                      <w:lang w:eastAsia="ru-RU"/>
                    </w:rPr>
                    <m:t>n</m:t>
                  </m:r>
                </m:sup>
                <m:e>
                  <m:r>
                    <m:rPr>
                      <m:sty m:val="p"/>
                    </m:rPr>
                    <w:rPr>
                      <w:rFonts w:ascii="Cambria Math" w:hAnsi="Cambria Math"/>
                      <w:color w:val="0070C0"/>
                      <w:sz w:val="24"/>
                      <w:szCs w:val="24"/>
                      <w:lang w:eastAsia="ru-RU"/>
                    </w:rPr>
                    <m:t>*</m:t>
                  </m:r>
                </m:e>
              </m:nary>
              <m:d>
                <m:dPr>
                  <m:ctrlPr>
                    <w:rPr>
                      <w:rFonts w:ascii="Cambria Math" w:hAnsi="Cambria Math"/>
                      <w:color w:val="0070C0"/>
                      <w:sz w:val="24"/>
                      <w:szCs w:val="24"/>
                      <w:lang w:eastAsia="ru-RU"/>
                    </w:rPr>
                  </m:ctrlPr>
                </m:dPr>
                <m:e>
                  <m:r>
                    <w:rPr>
                      <w:rFonts w:ascii="Cambria Math" w:hAnsi="Cambria Math"/>
                      <w:color w:val="0070C0"/>
                      <w:sz w:val="24"/>
                      <w:szCs w:val="24"/>
                      <w:lang w:eastAsia="ru-RU"/>
                    </w:rPr>
                    <m:t>N</m:t>
                  </m:r>
                  <m:r>
                    <m:rPr>
                      <m:sty m:val="p"/>
                    </m:rPr>
                    <w:rPr>
                      <w:rFonts w:ascii="Cambria Math" w:hAnsi="Cambria Math"/>
                      <w:color w:val="0070C0"/>
                      <w:sz w:val="24"/>
                      <w:szCs w:val="24"/>
                      <w:lang w:eastAsia="ru-RU"/>
                    </w:rPr>
                    <m:t>*</m:t>
                  </m:r>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S</m:t>
                      </m:r>
                    </m:e>
                    <m:sub>
                      <m:r>
                        <w:rPr>
                          <w:rFonts w:ascii="Cambria Math" w:hAnsi="Cambria Math"/>
                          <w:color w:val="0070C0"/>
                          <w:sz w:val="24"/>
                          <w:szCs w:val="24"/>
                          <w:lang w:eastAsia="ru-RU"/>
                        </w:rPr>
                        <m:t>cp</m:t>
                      </m:r>
                    </m:sub>
                  </m:sSub>
                  <m:r>
                    <m:rPr>
                      <m:sty m:val="p"/>
                    </m:rPr>
                    <w:rPr>
                      <w:rFonts w:ascii="Cambria Math" w:hAnsi="Cambria Math"/>
                      <w:color w:val="0070C0"/>
                      <w:sz w:val="24"/>
                      <w:szCs w:val="24"/>
                      <w:lang w:eastAsia="ru-RU"/>
                    </w:rPr>
                    <m:t>*50%</m:t>
                  </m:r>
                </m:e>
              </m:d>
              <m:r>
                <m:rPr>
                  <m:sty m:val="p"/>
                </m:rPr>
                <w:rPr>
                  <w:rFonts w:ascii="Cambria Math" w:hAnsi="Cambria Math"/>
                  <w:color w:val="0070C0"/>
                  <w:sz w:val="24"/>
                  <w:szCs w:val="24"/>
                  <w:lang w:eastAsia="ru-RU"/>
                </w:rPr>
                <m:t>+</m:t>
              </m:r>
              <m:nary>
                <m:naryPr>
                  <m:chr m:val="∑"/>
                  <m:limLoc m:val="undOvr"/>
                  <m:ctrlPr>
                    <w:rPr>
                      <w:rFonts w:ascii="Cambria Math" w:hAnsi="Cambria Math"/>
                      <w:color w:val="0070C0"/>
                      <w:sz w:val="24"/>
                      <w:szCs w:val="24"/>
                      <w:lang w:eastAsia="ru-RU"/>
                    </w:rPr>
                  </m:ctrlPr>
                </m:naryPr>
                <m:sub>
                  <m:r>
                    <w:rPr>
                      <w:rFonts w:ascii="Cambria Math" w:hAnsi="Cambria Math"/>
                      <w:color w:val="0070C0"/>
                      <w:sz w:val="24"/>
                      <w:szCs w:val="24"/>
                      <w:lang w:eastAsia="ru-RU"/>
                    </w:rPr>
                    <m:t>i</m:t>
                  </m:r>
                  <m:r>
                    <m:rPr>
                      <m:sty m:val="p"/>
                    </m:rPr>
                    <w:rPr>
                      <w:rFonts w:ascii="Cambria Math" w:hAnsi="Cambria Math"/>
                      <w:color w:val="0070C0"/>
                      <w:sz w:val="24"/>
                      <w:szCs w:val="24"/>
                      <w:lang w:eastAsia="ru-RU"/>
                    </w:rPr>
                    <m:t>=1</m:t>
                  </m:r>
                </m:sub>
                <m:sup>
                  <m:r>
                    <w:rPr>
                      <w:rFonts w:ascii="Cambria Math" w:hAnsi="Cambria Math"/>
                      <w:color w:val="0070C0"/>
                      <w:sz w:val="24"/>
                      <w:szCs w:val="24"/>
                      <w:lang w:eastAsia="ru-RU"/>
                    </w:rPr>
                    <m:t>m</m:t>
                  </m:r>
                </m:sup>
                <m:e>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S</m:t>
                      </m:r>
                    </m:e>
                    <m:sub>
                      <m:r>
                        <m:rPr>
                          <m:sty m:val="p"/>
                        </m:rPr>
                        <w:rPr>
                          <w:rFonts w:ascii="Cambria Math" w:hAnsi="Cambria Math"/>
                          <w:color w:val="0070C0"/>
                          <w:sz w:val="24"/>
                          <w:szCs w:val="24"/>
                          <w:lang w:eastAsia="ru-RU"/>
                        </w:rPr>
                        <m:t>дк</m:t>
                      </m:r>
                    </m:sub>
                  </m:sSub>
                </m:e>
              </m:nary>
              <m:r>
                <m:rPr>
                  <m:sty m:val="p"/>
                </m:rPr>
                <w:rPr>
                  <w:rFonts w:ascii="Cambria Math" w:hAnsi="Cambria Math"/>
                  <w:color w:val="0070C0"/>
                  <w:sz w:val="24"/>
                  <w:szCs w:val="24"/>
                  <w:lang w:eastAsia="ru-RU"/>
                </w:rPr>
                <m:t>+</m:t>
              </m:r>
              <m:nary>
                <m:naryPr>
                  <m:chr m:val="∑"/>
                  <m:limLoc m:val="undOvr"/>
                  <m:ctrlPr>
                    <w:rPr>
                      <w:rFonts w:ascii="Cambria Math" w:hAnsi="Cambria Math"/>
                      <w:color w:val="0070C0"/>
                      <w:sz w:val="24"/>
                      <w:szCs w:val="24"/>
                      <w:lang w:eastAsia="ru-RU"/>
                    </w:rPr>
                  </m:ctrlPr>
                </m:naryPr>
                <m:sub>
                  <m:r>
                    <w:rPr>
                      <w:rFonts w:ascii="Cambria Math" w:hAnsi="Cambria Math"/>
                      <w:color w:val="0070C0"/>
                      <w:sz w:val="24"/>
                      <w:szCs w:val="24"/>
                      <w:lang w:eastAsia="ru-RU"/>
                    </w:rPr>
                    <m:t>i</m:t>
                  </m:r>
                  <m:r>
                    <m:rPr>
                      <m:sty m:val="p"/>
                    </m:rPr>
                    <w:rPr>
                      <w:rFonts w:ascii="Cambria Math" w:hAnsi="Cambria Math"/>
                      <w:color w:val="0070C0"/>
                      <w:sz w:val="24"/>
                      <w:szCs w:val="24"/>
                      <w:lang w:eastAsia="ru-RU"/>
                    </w:rPr>
                    <m:t>=1</m:t>
                  </m:r>
                </m:sub>
                <m:sup>
                  <m:r>
                    <w:rPr>
                      <w:rFonts w:ascii="Cambria Math" w:hAnsi="Cambria Math"/>
                      <w:color w:val="0070C0"/>
                      <w:sz w:val="24"/>
                      <w:szCs w:val="24"/>
                      <w:lang w:eastAsia="ru-RU"/>
                    </w:rPr>
                    <m:t>z</m:t>
                  </m:r>
                </m:sup>
                <m:e>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S</m:t>
                      </m:r>
                    </m:e>
                    <m:sub>
                      <m:r>
                        <m:rPr>
                          <m:sty m:val="p"/>
                        </m:rPr>
                        <w:rPr>
                          <w:rFonts w:ascii="Cambria Math" w:hAnsi="Cambria Math"/>
                          <w:color w:val="0070C0"/>
                          <w:sz w:val="24"/>
                          <w:szCs w:val="24"/>
                          <w:lang w:eastAsia="ru-RU"/>
                        </w:rPr>
                        <m:t>зу</m:t>
                      </m:r>
                    </m:sub>
                  </m:sSub>
                </m:e>
              </m:nary>
            </m:e>
          </m:d>
          <m:r>
            <m:rPr>
              <m:sty m:val="p"/>
            </m:rPr>
            <w:rPr>
              <w:rFonts w:ascii="Cambria Math" w:hAnsi="Cambria Math"/>
              <w:color w:val="0070C0"/>
              <w:sz w:val="24"/>
              <w:szCs w:val="24"/>
              <w:lang w:eastAsia="ru-RU"/>
            </w:rPr>
            <m:t xml:space="preserve"> , где:</m:t>
          </m:r>
        </m:oMath>
      </m:oMathPara>
    </w:p>
    <w:p w14:paraId="161370A2"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p>
    <w:p w14:paraId="02D4BA11"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n - количество застройщиков, осуществивших в отношении объекта ИЖС мероприятия по его постановке на кадастровый учёт и регистрация права собственности;</w:t>
      </w:r>
    </w:p>
    <w:p w14:paraId="35F2CF08"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N - норматив общей площади жилого помещения, установленный для семей разной численности (33 кв. метра - для одиноко проживающих граждан, 42 кв. метра - на семью из двух человек; по 18 кв. метров на каждого члена семьи при численности семьи, составляющей три человека и более), - к членам семьи собственника жилого помещения в рамках настоящего Порядка относятся проживающие совместно с ним супруг(а), а также дети и родители собственника и супруга(и), имеющие постоянную регистрацию в данном жилом помещении;</w:t>
      </w:r>
    </w:p>
    <w:p w14:paraId="3EFD29DE"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Sср</w:t>
      </w:r>
      <w:proofErr w:type="spellEnd"/>
      <w:r w:rsidRPr="002F2CE4">
        <w:rPr>
          <w:rFonts w:ascii="Times New Roman" w:hAnsi="Times New Roman"/>
          <w:color w:val="0070C0"/>
          <w:sz w:val="24"/>
          <w:szCs w:val="24"/>
          <w:lang w:eastAsia="ru-RU"/>
        </w:rPr>
        <w:t>. - нормативная величина средней рыночной стоимости одного квадратного метра общей площади жилого помещения, установленная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w:t>
      </w:r>
    </w:p>
    <w:p w14:paraId="113C10D4"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m - количество застройщиков в заявке муниципального образования, осуществивших приобретение домокомплекта;</w:t>
      </w:r>
    </w:p>
    <w:p w14:paraId="485E4D10"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Sдк</w:t>
      </w:r>
      <w:proofErr w:type="spellEnd"/>
      <w:r w:rsidRPr="002F2CE4">
        <w:rPr>
          <w:rFonts w:ascii="Times New Roman" w:hAnsi="Times New Roman"/>
          <w:color w:val="0070C0"/>
          <w:sz w:val="24"/>
          <w:szCs w:val="24"/>
          <w:lang w:eastAsia="ru-RU"/>
        </w:rPr>
        <w:t xml:space="preserve"> - стоимость домокомплекта, подлежащая возмещению;</w:t>
      </w:r>
    </w:p>
    <w:p w14:paraId="64BF338E"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S_зу</w:t>
      </w:r>
      <w:proofErr w:type="spellEnd"/>
      <w:r w:rsidRPr="002F2CE4">
        <w:rPr>
          <w:rFonts w:ascii="Times New Roman" w:hAnsi="Times New Roman"/>
          <w:color w:val="0070C0"/>
          <w:sz w:val="24"/>
          <w:szCs w:val="24"/>
          <w:lang w:eastAsia="ru-RU"/>
        </w:rPr>
        <w:t xml:space="preserve"> - стоимость земельного участка, подлежащая возмещению.</w:t>
      </w:r>
    </w:p>
    <w:p w14:paraId="1629B923"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p>
    <w:p w14:paraId="59B0326E"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lastRenderedPageBreak/>
        <w:tab/>
        <w:t xml:space="preserve">Общая потребность застройщиков определяется по формуле: </w:t>
      </w:r>
    </w:p>
    <w:p w14:paraId="578B8113" w14:textId="77777777" w:rsidR="002F2CE4" w:rsidRPr="002F2CE4" w:rsidRDefault="00E51B63" w:rsidP="002F2CE4">
      <w:pPr>
        <w:tabs>
          <w:tab w:val="left" w:pos="0"/>
        </w:tabs>
        <w:autoSpaceDE w:val="0"/>
        <w:autoSpaceDN w:val="0"/>
        <w:adjustRightInd w:val="0"/>
        <w:spacing w:after="0" w:line="240" w:lineRule="auto"/>
        <w:jc w:val="both"/>
        <w:rPr>
          <w:rFonts w:ascii="Times New Roman" w:hAnsi="Times New Roman"/>
          <w:color w:val="0070C0"/>
          <w:sz w:val="24"/>
          <w:szCs w:val="24"/>
          <w:lang w:eastAsia="ru-RU"/>
        </w:rPr>
      </w:pPr>
      <m:oMathPara>
        <m:oMathParaPr>
          <m:jc m:val="center"/>
        </m:oMathParaPr>
        <m:oMath>
          <m:nary>
            <m:naryPr>
              <m:chr m:val="∑"/>
              <m:limLoc m:val="undOvr"/>
              <m:subHide m:val="1"/>
              <m:supHide m:val="1"/>
              <m:ctrlPr>
                <w:rPr>
                  <w:rFonts w:ascii="Cambria Math" w:hAnsi="Cambria Math"/>
                  <w:color w:val="0070C0"/>
                  <w:sz w:val="24"/>
                  <w:szCs w:val="24"/>
                  <w:lang w:eastAsia="ru-RU"/>
                </w:rPr>
              </m:ctrlPr>
            </m:naryPr>
            <m:sub/>
            <m:sup/>
            <m:e>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V</m:t>
                  </m:r>
                </m:e>
                <m:sub>
                  <m:r>
                    <w:rPr>
                      <w:rFonts w:ascii="Cambria Math" w:hAnsi="Cambria Math"/>
                      <w:color w:val="0070C0"/>
                      <w:sz w:val="24"/>
                      <w:szCs w:val="24"/>
                      <w:lang w:eastAsia="ru-RU"/>
                    </w:rPr>
                    <m:t>Ti</m:t>
                  </m:r>
                </m:sub>
              </m:sSub>
            </m:e>
          </m:nary>
          <m:r>
            <m:rPr>
              <m:sty m:val="p"/>
            </m:rPr>
            <w:rPr>
              <w:rFonts w:ascii="Cambria Math" w:hAnsi="Cambria Math"/>
              <w:color w:val="0070C0"/>
              <w:sz w:val="24"/>
              <w:szCs w:val="24"/>
              <w:lang w:eastAsia="ru-RU"/>
            </w:rPr>
            <m:t>=</m:t>
          </m:r>
          <m:nary>
            <m:naryPr>
              <m:chr m:val="∑"/>
              <m:limLoc m:val="undOvr"/>
              <m:ctrlPr>
                <w:rPr>
                  <w:rFonts w:ascii="Cambria Math" w:hAnsi="Cambria Math"/>
                  <w:color w:val="0070C0"/>
                  <w:sz w:val="24"/>
                  <w:szCs w:val="24"/>
                  <w:lang w:eastAsia="ru-RU"/>
                </w:rPr>
              </m:ctrlPr>
            </m:naryPr>
            <m:sub>
              <m:r>
                <w:rPr>
                  <w:rFonts w:ascii="Cambria Math" w:hAnsi="Cambria Math"/>
                  <w:color w:val="0070C0"/>
                  <w:sz w:val="24"/>
                  <w:szCs w:val="24"/>
                  <w:lang w:eastAsia="ru-RU"/>
                </w:rPr>
                <m:t>i</m:t>
              </m:r>
              <m:r>
                <m:rPr>
                  <m:sty m:val="p"/>
                </m:rPr>
                <w:rPr>
                  <w:rFonts w:ascii="Cambria Math" w:hAnsi="Cambria Math"/>
                  <w:color w:val="0070C0"/>
                  <w:sz w:val="24"/>
                  <w:szCs w:val="24"/>
                  <w:lang w:eastAsia="ru-RU"/>
                </w:rPr>
                <m:t>=1</m:t>
              </m:r>
            </m:sub>
            <m:sup>
              <m:r>
                <w:rPr>
                  <w:rFonts w:ascii="Cambria Math" w:hAnsi="Cambria Math"/>
                  <w:color w:val="0070C0"/>
                  <w:sz w:val="24"/>
                  <w:szCs w:val="24"/>
                  <w:lang w:eastAsia="ru-RU"/>
                </w:rPr>
                <m:t>n</m:t>
              </m:r>
            </m:sup>
            <m:e>
              <m:d>
                <m:dPr>
                  <m:ctrlPr>
                    <w:rPr>
                      <w:rFonts w:ascii="Cambria Math" w:hAnsi="Cambria Math"/>
                      <w:color w:val="0070C0"/>
                      <w:sz w:val="24"/>
                      <w:szCs w:val="24"/>
                      <w:lang w:eastAsia="ru-RU"/>
                    </w:rPr>
                  </m:ctrlPr>
                </m:dPr>
                <m:e>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N</m:t>
                      </m:r>
                    </m:e>
                    <m:sub>
                      <m:r>
                        <w:rPr>
                          <w:rFonts w:ascii="Cambria Math" w:hAnsi="Cambria Math"/>
                          <w:color w:val="0070C0"/>
                          <w:sz w:val="24"/>
                          <w:szCs w:val="24"/>
                          <w:lang w:eastAsia="ru-RU"/>
                        </w:rPr>
                        <m:t>i</m:t>
                      </m:r>
                    </m:sub>
                  </m:sSub>
                  <m:r>
                    <m:rPr>
                      <m:sty m:val="p"/>
                    </m:rPr>
                    <w:rPr>
                      <w:rFonts w:ascii="Cambria Math" w:hAnsi="Cambria Math"/>
                      <w:color w:val="0070C0"/>
                      <w:sz w:val="24"/>
                      <w:szCs w:val="24"/>
                      <w:lang w:eastAsia="ru-RU"/>
                    </w:rPr>
                    <m:t>×</m:t>
                  </m:r>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S</m:t>
                      </m:r>
                    </m:e>
                    <m:sub>
                      <m:r>
                        <m:rPr>
                          <m:sty m:val="p"/>
                        </m:rPr>
                        <w:rPr>
                          <w:rFonts w:ascii="Cambria Math" w:hAnsi="Cambria Math"/>
                          <w:color w:val="0070C0"/>
                          <w:sz w:val="24"/>
                          <w:szCs w:val="24"/>
                          <w:lang w:eastAsia="ru-RU"/>
                        </w:rPr>
                        <m:t>ср</m:t>
                      </m:r>
                    </m:sub>
                  </m:sSub>
                  <m:r>
                    <m:rPr>
                      <m:sty m:val="p"/>
                    </m:rPr>
                    <w:rPr>
                      <w:rFonts w:ascii="Cambria Math" w:hAnsi="Cambria Math"/>
                      <w:color w:val="0070C0"/>
                      <w:sz w:val="24"/>
                      <w:szCs w:val="24"/>
                      <w:lang w:eastAsia="ru-RU"/>
                    </w:rPr>
                    <m:t>×50%</m:t>
                  </m:r>
                </m:e>
              </m:d>
            </m:e>
          </m:nary>
          <m:r>
            <m:rPr>
              <m:sty m:val="p"/>
            </m:rPr>
            <w:rPr>
              <w:rFonts w:ascii="Cambria Math" w:hAnsi="Cambria Math"/>
              <w:color w:val="0070C0"/>
              <w:sz w:val="24"/>
              <w:szCs w:val="24"/>
              <w:lang w:eastAsia="ru-RU"/>
            </w:rPr>
            <m:t>+</m:t>
          </m:r>
          <m:nary>
            <m:naryPr>
              <m:chr m:val="∑"/>
              <m:limLoc m:val="undOvr"/>
              <m:ctrlPr>
                <w:rPr>
                  <w:rFonts w:ascii="Cambria Math" w:hAnsi="Cambria Math"/>
                  <w:color w:val="0070C0"/>
                  <w:sz w:val="24"/>
                  <w:szCs w:val="24"/>
                  <w:lang w:eastAsia="ru-RU"/>
                </w:rPr>
              </m:ctrlPr>
            </m:naryPr>
            <m:sub>
              <m:r>
                <w:rPr>
                  <w:rFonts w:ascii="Cambria Math" w:hAnsi="Cambria Math"/>
                  <w:color w:val="0070C0"/>
                  <w:sz w:val="24"/>
                  <w:szCs w:val="24"/>
                  <w:lang w:eastAsia="ru-RU"/>
                </w:rPr>
                <m:t>i</m:t>
              </m:r>
              <m:r>
                <m:rPr>
                  <m:sty m:val="p"/>
                </m:rPr>
                <w:rPr>
                  <w:rFonts w:ascii="Cambria Math" w:hAnsi="Cambria Math"/>
                  <w:color w:val="0070C0"/>
                  <w:sz w:val="24"/>
                  <w:szCs w:val="24"/>
                  <w:lang w:eastAsia="ru-RU"/>
                </w:rPr>
                <m:t>=1</m:t>
              </m:r>
            </m:sub>
            <m:sup>
              <m:r>
                <w:rPr>
                  <w:rFonts w:ascii="Cambria Math" w:hAnsi="Cambria Math"/>
                  <w:color w:val="0070C0"/>
                  <w:sz w:val="24"/>
                  <w:szCs w:val="24"/>
                  <w:lang w:eastAsia="ru-RU"/>
                </w:rPr>
                <m:t>m</m:t>
              </m:r>
            </m:sup>
            <m:e>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S</m:t>
                  </m:r>
                </m:e>
                <m:sub>
                  <m:r>
                    <m:rPr>
                      <m:sty m:val="p"/>
                    </m:rPr>
                    <w:rPr>
                      <w:rFonts w:ascii="Cambria Math" w:hAnsi="Cambria Math"/>
                      <w:color w:val="0070C0"/>
                      <w:sz w:val="24"/>
                      <w:szCs w:val="24"/>
                      <w:lang w:eastAsia="ru-RU"/>
                    </w:rPr>
                    <m:t>дк</m:t>
                  </m:r>
                  <m:r>
                    <w:rPr>
                      <w:rFonts w:ascii="Cambria Math" w:hAnsi="Cambria Math"/>
                      <w:color w:val="0070C0"/>
                      <w:sz w:val="24"/>
                      <w:szCs w:val="24"/>
                      <w:lang w:eastAsia="ru-RU"/>
                    </w:rPr>
                    <m:t>i</m:t>
                  </m:r>
                </m:sub>
              </m:sSub>
            </m:e>
          </m:nary>
          <m:r>
            <m:rPr>
              <m:sty m:val="p"/>
            </m:rPr>
            <w:rPr>
              <w:rFonts w:ascii="Cambria Math" w:hAnsi="Cambria Math"/>
              <w:color w:val="0070C0"/>
              <w:sz w:val="24"/>
              <w:szCs w:val="24"/>
              <w:lang w:eastAsia="ru-RU"/>
            </w:rPr>
            <m:t>+</m:t>
          </m:r>
          <m:nary>
            <m:naryPr>
              <m:chr m:val="∑"/>
              <m:limLoc m:val="undOvr"/>
              <m:ctrlPr>
                <w:rPr>
                  <w:rFonts w:ascii="Cambria Math" w:hAnsi="Cambria Math"/>
                  <w:color w:val="0070C0"/>
                  <w:sz w:val="24"/>
                  <w:szCs w:val="24"/>
                  <w:lang w:eastAsia="ru-RU"/>
                </w:rPr>
              </m:ctrlPr>
            </m:naryPr>
            <m:sub>
              <m:r>
                <w:rPr>
                  <w:rFonts w:ascii="Cambria Math" w:hAnsi="Cambria Math"/>
                  <w:color w:val="0070C0"/>
                  <w:sz w:val="24"/>
                  <w:szCs w:val="24"/>
                  <w:lang w:eastAsia="ru-RU"/>
                </w:rPr>
                <m:t>i</m:t>
              </m:r>
              <m:r>
                <m:rPr>
                  <m:sty m:val="p"/>
                </m:rPr>
                <w:rPr>
                  <w:rFonts w:ascii="Cambria Math" w:hAnsi="Cambria Math"/>
                  <w:color w:val="0070C0"/>
                  <w:sz w:val="24"/>
                  <w:szCs w:val="24"/>
                  <w:lang w:eastAsia="ru-RU"/>
                </w:rPr>
                <m:t>=1</m:t>
              </m:r>
            </m:sub>
            <m:sup>
              <m:r>
                <w:rPr>
                  <w:rFonts w:ascii="Cambria Math" w:hAnsi="Cambria Math"/>
                  <w:color w:val="0070C0"/>
                  <w:sz w:val="24"/>
                  <w:szCs w:val="24"/>
                  <w:lang w:eastAsia="ru-RU"/>
                </w:rPr>
                <m:t>z</m:t>
              </m:r>
            </m:sup>
            <m:e>
              <m:sSub>
                <m:sSubPr>
                  <m:ctrlPr>
                    <w:rPr>
                      <w:rFonts w:ascii="Cambria Math" w:hAnsi="Cambria Math"/>
                      <w:color w:val="0070C0"/>
                      <w:sz w:val="24"/>
                      <w:szCs w:val="24"/>
                      <w:lang w:eastAsia="ru-RU"/>
                    </w:rPr>
                  </m:ctrlPr>
                </m:sSubPr>
                <m:e>
                  <m:r>
                    <w:rPr>
                      <w:rFonts w:ascii="Cambria Math" w:hAnsi="Cambria Math"/>
                      <w:color w:val="0070C0"/>
                      <w:sz w:val="24"/>
                      <w:szCs w:val="24"/>
                      <w:lang w:eastAsia="ru-RU"/>
                    </w:rPr>
                    <m:t>S</m:t>
                  </m:r>
                </m:e>
                <m:sub>
                  <m:r>
                    <m:rPr>
                      <m:sty m:val="p"/>
                    </m:rPr>
                    <w:rPr>
                      <w:rFonts w:ascii="Cambria Math" w:hAnsi="Cambria Math"/>
                      <w:color w:val="0070C0"/>
                      <w:sz w:val="24"/>
                      <w:szCs w:val="24"/>
                      <w:lang w:eastAsia="ru-RU"/>
                    </w:rPr>
                    <m:t>зу</m:t>
                  </m:r>
                  <m:r>
                    <w:rPr>
                      <w:rFonts w:ascii="Cambria Math" w:hAnsi="Cambria Math"/>
                      <w:color w:val="0070C0"/>
                      <w:sz w:val="24"/>
                      <w:szCs w:val="24"/>
                      <w:lang w:eastAsia="ru-RU"/>
                    </w:rPr>
                    <m:t>i</m:t>
                  </m:r>
                </m:sub>
              </m:sSub>
            </m:e>
          </m:nary>
          <m:r>
            <m:rPr>
              <m:sty m:val="p"/>
            </m:rPr>
            <w:rPr>
              <w:rFonts w:ascii="Cambria Math" w:hAnsi="Cambria Math"/>
              <w:color w:val="0070C0"/>
              <w:sz w:val="24"/>
              <w:szCs w:val="24"/>
              <w:lang w:eastAsia="ru-RU"/>
            </w:rPr>
            <m:t>, где:</m:t>
          </m:r>
          <m:r>
            <m:rPr>
              <m:sty m:val="p"/>
            </m:rPr>
            <w:rPr>
              <w:rFonts w:ascii="Cambria Math" w:hAnsi="Cambria Math"/>
              <w:color w:val="0070C0"/>
              <w:sz w:val="24"/>
              <w:szCs w:val="24"/>
              <w:lang w:eastAsia="ru-RU"/>
            </w:rPr>
            <w:br/>
          </m:r>
        </m:oMath>
      </m:oMathPara>
    </w:p>
    <w:p w14:paraId="1DE38AF3"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n - количество застройщиков, осуществивших в отношении объекта ИЖС мероприятия по его постановке на кадастровый учет и регистрации права собственности;</w:t>
      </w:r>
    </w:p>
    <w:p w14:paraId="3D5645F9"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N - норматив общей площади жилого помещения, установленный для семей разной численности (33 кв. метра - для одиноко проживающих граждан, 42 кв. метра - на семью из двух человек; по 18 кв. метров на каждого члена семьи при численности семьи, составляющей три человека и более), - к членам семьи собственника жилого помещения в рамках настоящего Порядка относятся проживающие совместно с ним супруг(а), а также дети и родители собственника и супруга(и), и имеющие постоянную регистрацию в данном жилом помещении;</w:t>
      </w:r>
    </w:p>
    <w:p w14:paraId="31C7360D"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Sср</w:t>
      </w:r>
      <w:proofErr w:type="spellEnd"/>
      <w:r w:rsidRPr="002F2CE4">
        <w:rPr>
          <w:rFonts w:ascii="Times New Roman" w:hAnsi="Times New Roman"/>
          <w:color w:val="0070C0"/>
          <w:sz w:val="24"/>
          <w:szCs w:val="24"/>
          <w:lang w:eastAsia="ru-RU"/>
        </w:rPr>
        <w:t>. - нормативная величина средней рыночной стоимости одного квадратного метра общей площади жилого помещения, установленная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w:t>
      </w:r>
    </w:p>
    <w:p w14:paraId="42716D56"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m - количество застройщиков, осуществивших приобретение домокомплекта;</w:t>
      </w:r>
    </w:p>
    <w:p w14:paraId="147C4334"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Sдкi</w:t>
      </w:r>
      <w:proofErr w:type="spellEnd"/>
      <w:r w:rsidRPr="002F2CE4">
        <w:rPr>
          <w:rFonts w:ascii="Times New Roman" w:hAnsi="Times New Roman"/>
          <w:color w:val="0070C0"/>
          <w:sz w:val="24"/>
          <w:szCs w:val="24"/>
          <w:lang w:eastAsia="ru-RU"/>
        </w:rPr>
        <w:t xml:space="preserve"> - стоимость домокомплекта, подлежащая возмещению;</w:t>
      </w:r>
    </w:p>
    <w:p w14:paraId="7E2AD5E3"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z - количество застройщиков в заявке муниципального образования, осуществивших приобретение земельного участка;</w:t>
      </w:r>
    </w:p>
    <w:p w14:paraId="4C5C67EA"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S_зуi</w:t>
      </w:r>
      <w:proofErr w:type="spellEnd"/>
      <w:r w:rsidRPr="002F2CE4">
        <w:rPr>
          <w:rFonts w:ascii="Times New Roman" w:hAnsi="Times New Roman"/>
          <w:color w:val="0070C0"/>
          <w:sz w:val="24"/>
          <w:szCs w:val="24"/>
          <w:lang w:eastAsia="ru-RU"/>
        </w:rPr>
        <w:t xml:space="preserve"> - стоимость земельного участка, подлежащая возмещению.</w:t>
      </w:r>
    </w:p>
    <w:p w14:paraId="100B5EFE"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Стоимость домокомплекта (</w:t>
      </w:r>
      <w:proofErr w:type="spellStart"/>
      <w:r w:rsidRPr="002F2CE4">
        <w:rPr>
          <w:rFonts w:ascii="Times New Roman" w:hAnsi="Times New Roman"/>
          <w:color w:val="0070C0"/>
          <w:sz w:val="24"/>
          <w:szCs w:val="24"/>
          <w:lang w:eastAsia="ru-RU"/>
        </w:rPr>
        <w:t>Sдк</w:t>
      </w:r>
      <w:proofErr w:type="spellEnd"/>
      <w:r w:rsidRPr="002F2CE4">
        <w:rPr>
          <w:rFonts w:ascii="Times New Roman" w:hAnsi="Times New Roman"/>
          <w:color w:val="0070C0"/>
          <w:sz w:val="24"/>
          <w:szCs w:val="24"/>
          <w:lang w:eastAsia="ru-RU"/>
        </w:rPr>
        <w:t>), подлежащая возмещению, рассчитывается по формуле:</w:t>
      </w:r>
    </w:p>
    <w:p w14:paraId="1F47E7BA"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Sдк</w:t>
      </w:r>
      <w:proofErr w:type="spellEnd"/>
      <w:r w:rsidRPr="002F2CE4">
        <w:rPr>
          <w:rFonts w:ascii="Times New Roman" w:hAnsi="Times New Roman"/>
          <w:color w:val="0070C0"/>
          <w:sz w:val="24"/>
          <w:szCs w:val="24"/>
          <w:lang w:eastAsia="ru-RU"/>
        </w:rPr>
        <w:t xml:space="preserve"> = (</w:t>
      </w:r>
      <w:proofErr w:type="spellStart"/>
      <w:r w:rsidRPr="002F2CE4">
        <w:rPr>
          <w:rFonts w:ascii="Times New Roman" w:hAnsi="Times New Roman"/>
          <w:color w:val="0070C0"/>
          <w:sz w:val="24"/>
          <w:szCs w:val="24"/>
          <w:lang w:eastAsia="ru-RU"/>
        </w:rPr>
        <w:t>Sср</w:t>
      </w:r>
      <w:proofErr w:type="spellEnd"/>
      <w:r w:rsidRPr="002F2CE4">
        <w:rPr>
          <w:rFonts w:ascii="Times New Roman" w:hAnsi="Times New Roman"/>
          <w:color w:val="0070C0"/>
          <w:sz w:val="24"/>
          <w:szCs w:val="24"/>
          <w:lang w:eastAsia="ru-RU"/>
        </w:rPr>
        <w:t xml:space="preserve"> x 50% x S), где:</w:t>
      </w:r>
    </w:p>
    <w:p w14:paraId="24919FEA"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r>
      <w:proofErr w:type="spellStart"/>
      <w:r w:rsidRPr="002F2CE4">
        <w:rPr>
          <w:rFonts w:ascii="Times New Roman" w:hAnsi="Times New Roman"/>
          <w:color w:val="0070C0"/>
          <w:sz w:val="24"/>
          <w:szCs w:val="24"/>
          <w:lang w:eastAsia="ru-RU"/>
        </w:rPr>
        <w:t>Sср</w:t>
      </w:r>
      <w:proofErr w:type="spellEnd"/>
      <w:r w:rsidRPr="002F2CE4">
        <w:rPr>
          <w:rFonts w:ascii="Times New Roman" w:hAnsi="Times New Roman"/>
          <w:color w:val="0070C0"/>
          <w:sz w:val="24"/>
          <w:szCs w:val="24"/>
          <w:lang w:eastAsia="ru-RU"/>
        </w:rPr>
        <w:t>. - нормативная величина средней рыночной стоимости одного квадратного метра общей площади жилого помещения, установленная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w:t>
      </w:r>
    </w:p>
    <w:p w14:paraId="01B0A994"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S - площадь индивидуального дома в соответствии с документацией на домокомплект.</w:t>
      </w:r>
    </w:p>
    <w:p w14:paraId="716656DF"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В случае если стоимость земельного участка, приобретенного застройщиком, выше кадастровой стоимости земельного участка, указанной в выписке из Единого государственного реестра недвижимости, величина возмещения за земельный участок определяется в соответствии со стоимостью, указанной в выписке из Единого государственного реестра недвижимости.</w:t>
      </w:r>
    </w:p>
    <w:p w14:paraId="7E1FAD7C"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70C0"/>
          <w:sz w:val="24"/>
          <w:szCs w:val="24"/>
          <w:lang w:eastAsia="ru-RU"/>
        </w:rPr>
      </w:pPr>
      <w:r w:rsidRPr="002F2CE4">
        <w:rPr>
          <w:rFonts w:ascii="Times New Roman" w:hAnsi="Times New Roman"/>
          <w:color w:val="0070C0"/>
          <w:sz w:val="24"/>
          <w:szCs w:val="24"/>
          <w:lang w:eastAsia="ru-RU"/>
        </w:rPr>
        <w:tab/>
        <w:t>В случае если стоимость домокомплекта ниже величины, полученной в результате расчета, величина возмещения за приобретенный домокомплект определяется в соответствии с платежными документами, но не более 6 000 000 рублей.</w:t>
      </w:r>
    </w:p>
    <w:p w14:paraId="204F645C" w14:textId="77777777" w:rsidR="002F2CE4" w:rsidRPr="002F2CE4" w:rsidRDefault="002F2CE4" w:rsidP="002F2CE4">
      <w:pPr>
        <w:tabs>
          <w:tab w:val="left" w:pos="709"/>
        </w:tabs>
        <w:autoSpaceDE w:val="0"/>
        <w:autoSpaceDN w:val="0"/>
        <w:adjustRightInd w:val="0"/>
        <w:spacing w:after="0" w:line="240" w:lineRule="auto"/>
        <w:jc w:val="both"/>
        <w:rPr>
          <w:rFonts w:ascii="Times New Roman" w:hAnsi="Times New Roman"/>
          <w:color w:val="00B0F0"/>
          <w:sz w:val="24"/>
          <w:szCs w:val="24"/>
          <w:lang w:eastAsia="ru-RU"/>
        </w:rPr>
      </w:pPr>
      <w:r w:rsidRPr="002F2CE4">
        <w:rPr>
          <w:rFonts w:ascii="Times New Roman" w:hAnsi="Times New Roman"/>
          <w:color w:val="00B0F0"/>
          <w:sz w:val="24"/>
          <w:szCs w:val="24"/>
          <w:lang w:eastAsia="ru-RU"/>
        </w:rPr>
        <w:tab/>
        <w:t>(в ред. Постановления Администрации ГО Эгвекинот от 12.07.2023 г. № 512-па)</w:t>
      </w:r>
    </w:p>
    <w:p w14:paraId="20C9F012" w14:textId="77777777" w:rsidR="00BE15F1" w:rsidRDefault="002F2CE4" w:rsidP="002F2CE4">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E15F1" w:rsidRPr="00EE08E7">
        <w:rPr>
          <w:rFonts w:ascii="Times New Roman" w:hAnsi="Times New Roman"/>
          <w:sz w:val="24"/>
          <w:szCs w:val="24"/>
        </w:rPr>
        <w:t>Сумма субсидии, предоставляемая застройщику,</w:t>
      </w:r>
      <w:r w:rsidR="00BE15F1" w:rsidRPr="00EE08E7">
        <w:rPr>
          <w:rFonts w:ascii="Times New Roman" w:eastAsiaTheme="minorHAnsi" w:hAnsi="Times New Roman"/>
          <w:sz w:val="24"/>
          <w:szCs w:val="24"/>
        </w:rPr>
        <w:t xml:space="preserve"> осуществившему в отношении объекта ИЖС мероприятия по его постановке на кадастровый учет и регистрации права собственности,</w:t>
      </w:r>
      <w:r w:rsidR="00BE15F1" w:rsidRPr="00EE08E7">
        <w:rPr>
          <w:rFonts w:ascii="Times New Roman" w:hAnsi="Times New Roman"/>
          <w:sz w:val="24"/>
          <w:szCs w:val="24"/>
        </w:rPr>
        <w:t xml:space="preserve"> не может превышать сумму понесенных затрат застройщика на строительство объекта ИЖС.</w:t>
      </w:r>
    </w:p>
    <w:p w14:paraId="7E0BA36C" w14:textId="77777777" w:rsidR="00BE15F1" w:rsidRPr="008E226B" w:rsidRDefault="00BE15F1" w:rsidP="00BE15F1">
      <w:pPr>
        <w:spacing w:after="0" w:line="240" w:lineRule="auto"/>
        <w:ind w:firstLine="708"/>
        <w:jc w:val="both"/>
        <w:rPr>
          <w:rFonts w:ascii="Times New Roman" w:hAnsi="Times New Roman"/>
          <w:sz w:val="24"/>
          <w:szCs w:val="24"/>
        </w:rPr>
      </w:pPr>
      <w:r w:rsidRPr="00E03C92">
        <w:rPr>
          <w:rFonts w:ascii="Times New Roman" w:hAnsi="Times New Roman"/>
          <w:sz w:val="24"/>
          <w:szCs w:val="24"/>
          <w:lang w:eastAsia="ru-RU"/>
        </w:rPr>
        <w:t xml:space="preserve">3.3. </w:t>
      </w:r>
      <w:r>
        <w:rPr>
          <w:rFonts w:ascii="Times New Roman" w:hAnsi="Times New Roman"/>
          <w:sz w:val="24"/>
          <w:szCs w:val="24"/>
          <w:lang w:eastAsia="ru-RU"/>
        </w:rPr>
        <w:t xml:space="preserve">Уполномоченный орган в течение </w:t>
      </w:r>
      <w:r w:rsidR="0050336A">
        <w:rPr>
          <w:rFonts w:ascii="Times New Roman" w:hAnsi="Times New Roman"/>
          <w:sz w:val="24"/>
          <w:szCs w:val="24"/>
          <w:lang w:eastAsia="ru-RU"/>
        </w:rPr>
        <w:t>10 (десяти)</w:t>
      </w:r>
      <w:r w:rsidRPr="00E03C92">
        <w:rPr>
          <w:rFonts w:ascii="Times New Roman" w:hAnsi="Times New Roman"/>
          <w:sz w:val="24"/>
          <w:szCs w:val="24"/>
          <w:lang w:eastAsia="ru-RU"/>
        </w:rPr>
        <w:t xml:space="preserve">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w:t>
      </w:r>
      <w:r w:rsidRPr="008E226B">
        <w:rPr>
          <w:rFonts w:ascii="Times New Roman" w:hAnsi="Times New Roman"/>
          <w:sz w:val="24"/>
          <w:szCs w:val="24"/>
          <w:lang w:eastAsia="ru-RU"/>
        </w:rPr>
        <w:t xml:space="preserve"> </w:t>
      </w:r>
    </w:p>
    <w:p w14:paraId="1F8971FA"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3.4. Получатель в течение 10 (десяти) рабочих дней со дня получения от Уполномоченного органа соглашения в соответствии с пунктом 3.3 Порядка подписывает его и возвращает на бумажном носителе в Уполномоченный орган нарочным либо направляет в </w:t>
      </w:r>
      <w:r w:rsidRPr="008E226B">
        <w:rPr>
          <w:rFonts w:ascii="Times New Roman" w:hAnsi="Times New Roman"/>
          <w:sz w:val="24"/>
          <w:szCs w:val="24"/>
          <w:lang w:eastAsia="ru-RU"/>
        </w:rPr>
        <w:lastRenderedPageBreak/>
        <w:t>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
    <w:p w14:paraId="76E65484"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3.5. В случае поступления в Уполномоченный орган в срок, установленный пунктом 3.4 Порядка, проекта соглашения, подписанного Получателем, Уполномоченный орган в </w:t>
      </w:r>
      <w:r w:rsidRPr="00126DBF">
        <w:rPr>
          <w:rFonts w:ascii="Times New Roman" w:hAnsi="Times New Roman"/>
          <w:sz w:val="24"/>
          <w:szCs w:val="24"/>
          <w:lang w:eastAsia="ru-RU"/>
        </w:rPr>
        <w:t>течение 5 (пяти) рабочих</w:t>
      </w:r>
      <w:r w:rsidRPr="008E226B">
        <w:rPr>
          <w:rFonts w:ascii="Times New Roman" w:hAnsi="Times New Roman"/>
          <w:sz w:val="24"/>
          <w:szCs w:val="24"/>
          <w:lang w:eastAsia="ru-RU"/>
        </w:rPr>
        <w:t xml:space="preserve"> дней со дня поступления проекта соглашения:</w:t>
      </w:r>
    </w:p>
    <w:p w14:paraId="7D453DD7"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1) принимает решение о предоставлении Получателю Субсидии посредством подписания соглашения со своей стороны;</w:t>
      </w:r>
    </w:p>
    <w:p w14:paraId="646264E7"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2)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w:t>
      </w:r>
    </w:p>
    <w:p w14:paraId="2DC5DF3D" w14:textId="77777777" w:rsidR="00BE15F1" w:rsidRPr="002F4173"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3.6. В случае не</w:t>
      </w:r>
      <w:r w:rsidRPr="008E226B">
        <w:rPr>
          <w:rFonts w:ascii="Times New Roman" w:hAnsi="Times New Roman"/>
          <w:sz w:val="24"/>
          <w:szCs w:val="24"/>
          <w:lang w:eastAsia="ru-RU"/>
        </w:rPr>
        <w:t xml:space="preserve">поступления в Уполномоченный орган в срок, установленный пунктом 3.4 Порядка, проекта соглашения, подписанного Получателем, Уполномоченный орган в течение 6 (шести) рабочих дней со дня истечения срока, установленного пунктом 3.4 Порядка, принимает решение об отказе в предоставлении Субсидии и письменно уведомляет Получателя о принятом решении с обоснованием причины отказа в </w:t>
      </w:r>
      <w:r w:rsidRPr="002F4173">
        <w:rPr>
          <w:rFonts w:ascii="Times New Roman" w:hAnsi="Times New Roman"/>
          <w:sz w:val="24"/>
          <w:szCs w:val="24"/>
          <w:lang w:eastAsia="ru-RU"/>
        </w:rPr>
        <w:t>предоставлении Субсидии.</w:t>
      </w:r>
    </w:p>
    <w:p w14:paraId="1B120187" w14:textId="77777777" w:rsidR="00BE15F1" w:rsidRPr="002F4173"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2F4173">
        <w:rPr>
          <w:rFonts w:ascii="Times New Roman" w:hAnsi="Times New Roman"/>
          <w:sz w:val="24"/>
          <w:szCs w:val="24"/>
          <w:lang w:eastAsia="ru-RU"/>
        </w:rPr>
        <w:t>3.7. Расторжение Соглашения возможно в случае:</w:t>
      </w:r>
    </w:p>
    <w:p w14:paraId="1CD14DC5" w14:textId="77777777" w:rsidR="00BE15F1" w:rsidRPr="002F4173"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2F4173">
        <w:rPr>
          <w:rFonts w:ascii="Times New Roman" w:hAnsi="Times New Roman"/>
          <w:sz w:val="24"/>
          <w:szCs w:val="24"/>
          <w:lang w:eastAsia="ru-RU"/>
        </w:rPr>
        <w:t>1) нарушения Получателем порядка и условий предоставления Субсидии, установленных настоящим Порядком;</w:t>
      </w:r>
    </w:p>
    <w:p w14:paraId="24A13B1C" w14:textId="77777777" w:rsidR="00BE15F1"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2F4173">
        <w:rPr>
          <w:rFonts w:ascii="Times New Roman" w:hAnsi="Times New Roman"/>
          <w:sz w:val="24"/>
          <w:szCs w:val="24"/>
          <w:lang w:eastAsia="ru-RU"/>
        </w:rPr>
        <w:t xml:space="preserve">2) расторжение соглашения в одностороннем порядке возможно в случае </w:t>
      </w:r>
      <w:r>
        <w:rPr>
          <w:rFonts w:ascii="Times New Roman" w:hAnsi="Times New Roman"/>
          <w:sz w:val="24"/>
          <w:szCs w:val="24"/>
          <w:lang w:eastAsia="ru-RU"/>
        </w:rPr>
        <w:t>нарушения</w:t>
      </w:r>
      <w:r w:rsidRPr="002F4173">
        <w:rPr>
          <w:rFonts w:ascii="Times New Roman" w:hAnsi="Times New Roman"/>
          <w:sz w:val="24"/>
          <w:szCs w:val="24"/>
          <w:lang w:eastAsia="ru-RU"/>
        </w:rPr>
        <w:t xml:space="preserve"> Получателем требований, установленных в соглашении, а также выявления фактов предоставления Получателем документов, содержащих недостоверную информацию;</w:t>
      </w:r>
    </w:p>
    <w:p w14:paraId="58657205" w14:textId="77777777" w:rsidR="00BE15F1" w:rsidRPr="002F4173"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2F4173">
        <w:rPr>
          <w:rFonts w:ascii="Times New Roman" w:hAnsi="Times New Roman"/>
          <w:sz w:val="24"/>
          <w:szCs w:val="24"/>
          <w:lang w:eastAsia="ru-RU"/>
        </w:rPr>
        <w:t>3) признания утратившим силу настоящего Порядка;</w:t>
      </w:r>
    </w:p>
    <w:p w14:paraId="46D40348"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2F4173">
        <w:rPr>
          <w:rFonts w:ascii="Times New Roman" w:hAnsi="Times New Roman"/>
          <w:sz w:val="24"/>
          <w:szCs w:val="24"/>
          <w:lang w:eastAsia="ru-RU"/>
        </w:rPr>
        <w:t>4) по соглашению сторон.</w:t>
      </w:r>
    </w:p>
    <w:p w14:paraId="4E8EB659"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3.8. Изменения, вносимые в соглашение, осуществляются по соглашению сторон и оформляются в виде дополнительного соглашения.</w:t>
      </w:r>
    </w:p>
    <w:p w14:paraId="53F66253" w14:textId="77777777" w:rsidR="00BE15F1" w:rsidRPr="008E226B" w:rsidRDefault="00BE15F1" w:rsidP="00BE15F1">
      <w:pPr>
        <w:autoSpaceDE w:val="0"/>
        <w:autoSpaceDN w:val="0"/>
        <w:adjustRightInd w:val="0"/>
        <w:spacing w:after="0" w:line="240" w:lineRule="auto"/>
        <w:ind w:firstLine="709"/>
        <w:jc w:val="both"/>
        <w:rPr>
          <w:rFonts w:ascii="Times New Roman" w:hAnsi="Times New Roman"/>
          <w:sz w:val="24"/>
          <w:szCs w:val="24"/>
          <w:lang w:eastAsia="ru-RU"/>
        </w:rPr>
      </w:pPr>
      <w:r w:rsidRPr="008E226B">
        <w:rPr>
          <w:rFonts w:ascii="Times New Roman" w:hAnsi="Times New Roman"/>
          <w:sz w:val="24"/>
          <w:szCs w:val="24"/>
          <w:lang w:eastAsia="ru-RU"/>
        </w:rPr>
        <w:t>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экономики и имущественных отношений городского округа Эгвекинот, в порядке и в сроки, аналогичные установленным пунктами 3.3-3.6 настоящего Порядка.</w:t>
      </w:r>
    </w:p>
    <w:p w14:paraId="2E26FCDE" w14:textId="77777777" w:rsidR="00BE15F1" w:rsidRDefault="00BE15F1" w:rsidP="00BE15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226B">
        <w:rPr>
          <w:rFonts w:ascii="Times New Roman" w:hAnsi="Times New Roman"/>
          <w:sz w:val="24"/>
          <w:szCs w:val="24"/>
          <w:lang w:eastAsia="ru-RU"/>
        </w:rPr>
        <w:t xml:space="preserve">3.9. В соглашение включаются </w:t>
      </w:r>
      <w:r w:rsidRPr="008E226B">
        <w:rPr>
          <w:rFonts w:ascii="Times New Roman" w:eastAsia="Times New Roman" w:hAnsi="Times New Roman"/>
          <w:sz w:val="24"/>
          <w:szCs w:val="24"/>
          <w:lang w:eastAsia="ru-RU"/>
        </w:rPr>
        <w:t xml:space="preserve">условия о согласовании новых условий соглашения или о расторжении соглашения при не достижении согласия по новым условиям, </w:t>
      </w:r>
      <w:r w:rsidRPr="008E226B">
        <w:rPr>
          <w:rFonts w:ascii="Times New Roman" w:hAnsi="Times New Roman"/>
          <w:sz w:val="24"/>
          <w:szCs w:val="24"/>
          <w:lang w:eastAsia="ru-RU"/>
        </w:rPr>
        <w:t xml:space="preserve">что </w:t>
      </w:r>
      <w:r w:rsidRPr="008E226B">
        <w:rPr>
          <w:rFonts w:ascii="Times New Roman" w:eastAsia="Times New Roman" w:hAnsi="Times New Roman"/>
          <w:sz w:val="24"/>
          <w:szCs w:val="24"/>
          <w:lang w:eastAsia="ru-RU"/>
        </w:rPr>
        <w:t>в случае уменьшения главному распорядителю как получателю бюджетных средств ранее доведенных лимитов бюджетных обяз</w:t>
      </w:r>
      <w:r>
        <w:rPr>
          <w:rFonts w:ascii="Times New Roman" w:eastAsia="Times New Roman" w:hAnsi="Times New Roman"/>
          <w:sz w:val="24"/>
          <w:szCs w:val="24"/>
          <w:lang w:eastAsia="ru-RU"/>
        </w:rPr>
        <w:t>ательств, указанных в пункте 1.4</w:t>
      </w:r>
      <w:r w:rsidRPr="008E226B">
        <w:rPr>
          <w:rFonts w:ascii="Times New Roman" w:eastAsia="Times New Roman" w:hAnsi="Times New Roman"/>
          <w:sz w:val="24"/>
          <w:szCs w:val="24"/>
          <w:lang w:eastAsia="ru-RU"/>
        </w:rPr>
        <w:t xml:space="preserve"> настоящего Порядка, приводит к невозможности предоставления Субсидии в разм</w:t>
      </w:r>
      <w:r>
        <w:rPr>
          <w:rFonts w:ascii="Times New Roman" w:eastAsia="Times New Roman" w:hAnsi="Times New Roman"/>
          <w:sz w:val="24"/>
          <w:szCs w:val="24"/>
          <w:lang w:eastAsia="ru-RU"/>
        </w:rPr>
        <w:t>ере, определенном в соглашении.</w:t>
      </w:r>
    </w:p>
    <w:p w14:paraId="28BFAE03" w14:textId="77777777" w:rsidR="00BE15F1" w:rsidRPr="006A0720" w:rsidRDefault="00BE15F1" w:rsidP="00BE15F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A0720">
        <w:rPr>
          <w:rFonts w:ascii="Times New Roman" w:eastAsia="Times New Roman" w:hAnsi="Times New Roman"/>
          <w:sz w:val="24"/>
          <w:szCs w:val="24"/>
          <w:lang w:eastAsia="ru-RU"/>
        </w:rPr>
        <w:t>Соглашения должны содержать положения:</w:t>
      </w:r>
    </w:p>
    <w:p w14:paraId="5C836901" w14:textId="77777777" w:rsidR="00BE15F1" w:rsidRPr="006A0720" w:rsidRDefault="00BE15F1" w:rsidP="00BE15F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A0720">
        <w:rPr>
          <w:rFonts w:ascii="Times New Roman" w:eastAsia="Times New Roman" w:hAnsi="Times New Roman"/>
          <w:sz w:val="24"/>
          <w:szCs w:val="24"/>
          <w:lang w:eastAsia="ru-RU"/>
        </w:rPr>
        <w:t>- о невозможности получения возмещения понесенных застройщиком расходов на строительство объекта ИЖС или приобретение домокомплекта более одного раза;</w:t>
      </w:r>
    </w:p>
    <w:p w14:paraId="386022E1" w14:textId="77777777" w:rsidR="00BE15F1" w:rsidRPr="006A0720" w:rsidRDefault="00BE15F1" w:rsidP="00BE15F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A0720">
        <w:rPr>
          <w:rFonts w:ascii="Times New Roman" w:eastAsia="Times New Roman" w:hAnsi="Times New Roman"/>
          <w:sz w:val="24"/>
          <w:szCs w:val="24"/>
          <w:lang w:eastAsia="ru-RU"/>
        </w:rPr>
        <w:t>- об обязательствах застройщика по вводу в эксплуатацию объекта ИЖС в срок, не превышающий двух лет с года получения возмещения расходов за приобретенный домокомплект;</w:t>
      </w:r>
    </w:p>
    <w:p w14:paraId="5B26F192" w14:textId="77777777" w:rsidR="00BE15F1" w:rsidRDefault="00BE15F1" w:rsidP="00BE15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0720">
        <w:rPr>
          <w:rFonts w:ascii="Times New Roman" w:eastAsia="Times New Roman" w:hAnsi="Times New Roman"/>
          <w:sz w:val="24"/>
          <w:szCs w:val="24"/>
          <w:lang w:eastAsia="ru-RU"/>
        </w:rPr>
        <w:t>- ответственность застройщика в случае неисполнения им обязательств по заключенному соглашению</w:t>
      </w:r>
      <w:r>
        <w:rPr>
          <w:rFonts w:ascii="Times New Roman" w:eastAsia="Times New Roman" w:hAnsi="Times New Roman"/>
          <w:sz w:val="24"/>
          <w:szCs w:val="24"/>
          <w:lang w:eastAsia="ru-RU"/>
        </w:rPr>
        <w:t>;</w:t>
      </w:r>
    </w:p>
    <w:p w14:paraId="000E5418" w14:textId="77777777" w:rsidR="00BE15F1" w:rsidRDefault="00BE15F1" w:rsidP="00BE15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02EC">
        <w:rPr>
          <w:rFonts w:ascii="Times New Roman" w:eastAsia="Times New Roman" w:hAnsi="Times New Roman"/>
          <w:sz w:val="24"/>
          <w:szCs w:val="24"/>
          <w:lang w:eastAsia="ru-RU"/>
        </w:rPr>
        <w:t xml:space="preserve">- о возможности </w:t>
      </w:r>
      <w:r w:rsidRPr="00565E23">
        <w:rPr>
          <w:rFonts w:ascii="Times New Roman" w:eastAsia="Times New Roman" w:hAnsi="Times New Roman"/>
          <w:sz w:val="24"/>
          <w:szCs w:val="24"/>
          <w:lang w:eastAsia="ru-RU"/>
        </w:rPr>
        <w:t>застройщика быть получателем иных мер поддержки бюджетов различных уровней, при условии вычета суммы полученной</w:t>
      </w:r>
      <w:r w:rsidRPr="000A02EC">
        <w:rPr>
          <w:rFonts w:ascii="Times New Roman" w:eastAsia="Times New Roman" w:hAnsi="Times New Roman"/>
          <w:sz w:val="24"/>
          <w:szCs w:val="24"/>
          <w:lang w:eastAsia="ru-RU"/>
        </w:rPr>
        <w:t xml:space="preserve"> поддержки по иным программам из размера возмещения, причитающегося застройщику в</w:t>
      </w:r>
      <w:r>
        <w:rPr>
          <w:rFonts w:ascii="Times New Roman" w:eastAsia="Times New Roman" w:hAnsi="Times New Roman"/>
          <w:sz w:val="24"/>
          <w:szCs w:val="24"/>
          <w:lang w:eastAsia="ru-RU"/>
        </w:rPr>
        <w:t xml:space="preserve"> рамках настоящего мероприятия.</w:t>
      </w:r>
    </w:p>
    <w:p w14:paraId="40BCDF55" w14:textId="77777777" w:rsidR="00BE15F1" w:rsidRPr="002F2CE4" w:rsidRDefault="00BE15F1" w:rsidP="00BE15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B71">
        <w:rPr>
          <w:rFonts w:ascii="Times New Roman" w:eastAsia="Times New Roman" w:hAnsi="Times New Roman"/>
          <w:sz w:val="24"/>
          <w:szCs w:val="24"/>
          <w:lang w:eastAsia="ru-RU"/>
        </w:rPr>
        <w:t xml:space="preserve">3.10. </w:t>
      </w:r>
      <w:r w:rsidRPr="002F2CE4">
        <w:rPr>
          <w:rFonts w:ascii="Times New Roman" w:eastAsia="Times New Roman" w:hAnsi="Times New Roman"/>
          <w:sz w:val="24"/>
          <w:szCs w:val="24"/>
          <w:lang w:eastAsia="ru-RU"/>
        </w:rPr>
        <w:t>Результатом предоставления Субсидии является количество построенных объектов ИЖС в городском округе Эгвекинот.</w:t>
      </w:r>
    </w:p>
    <w:p w14:paraId="28D085B7" w14:textId="77777777" w:rsidR="00BE15F1" w:rsidRPr="002F2CE4" w:rsidRDefault="00BE15F1" w:rsidP="00BE15F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F2CE4">
        <w:rPr>
          <w:rFonts w:ascii="Times New Roman" w:eastAsia="Times New Roman" w:hAnsi="Times New Roman"/>
          <w:color w:val="000000"/>
          <w:sz w:val="24"/>
          <w:szCs w:val="24"/>
          <w:lang w:eastAsia="ru-RU"/>
        </w:rPr>
        <w:t>3.11. Перечисление Субсидии осуществляется в следующем порядке:</w:t>
      </w:r>
    </w:p>
    <w:p w14:paraId="62A689AE" w14:textId="77777777" w:rsidR="00BE15F1" w:rsidRPr="002F2CE4" w:rsidRDefault="00BE15F1" w:rsidP="00BE15F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F2CE4">
        <w:rPr>
          <w:rFonts w:ascii="Times New Roman" w:eastAsia="Times New Roman" w:hAnsi="Times New Roman"/>
          <w:color w:val="000000"/>
          <w:sz w:val="24"/>
          <w:szCs w:val="24"/>
          <w:lang w:eastAsia="ru-RU"/>
        </w:rPr>
        <w:t>Получатель представляет в Уполномоченный орган заявление о перечислении Субсидии по форме, установленной приложением 3 к настоящему Порядку, не позднее 15 декабря текущего финансового года.</w:t>
      </w:r>
    </w:p>
    <w:p w14:paraId="29FCCE00" w14:textId="77777777" w:rsidR="00BE15F1" w:rsidRPr="005141CE" w:rsidRDefault="00BE15F1" w:rsidP="00BE15F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F2CE4">
        <w:rPr>
          <w:rFonts w:ascii="Times New Roman" w:eastAsia="Times New Roman" w:hAnsi="Times New Roman"/>
          <w:color w:val="000000"/>
          <w:sz w:val="24"/>
          <w:szCs w:val="24"/>
          <w:lang w:eastAsia="ru-RU"/>
        </w:rPr>
        <w:t>3.12. Уполномоченный орган в течение 5 (пяти) рабочих дней со дня поступления заявления о перечислении Субсидии</w:t>
      </w:r>
      <w:r w:rsidRPr="005141CE">
        <w:rPr>
          <w:rFonts w:ascii="Times New Roman" w:eastAsia="Times New Roman" w:hAnsi="Times New Roman"/>
          <w:color w:val="000000"/>
          <w:sz w:val="24"/>
          <w:szCs w:val="24"/>
          <w:lang w:eastAsia="ru-RU"/>
        </w:rPr>
        <w:t xml:space="preserve"> в соответствии с пунктом 3.11 Порядка осуществляет его </w:t>
      </w:r>
      <w:r w:rsidRPr="005141CE">
        <w:rPr>
          <w:rFonts w:ascii="Times New Roman" w:eastAsia="Times New Roman" w:hAnsi="Times New Roman"/>
          <w:color w:val="000000"/>
          <w:sz w:val="24"/>
          <w:szCs w:val="24"/>
          <w:lang w:eastAsia="ru-RU"/>
        </w:rPr>
        <w:lastRenderedPageBreak/>
        <w:t xml:space="preserve">проверку. </w:t>
      </w:r>
    </w:p>
    <w:p w14:paraId="62779E27" w14:textId="77777777" w:rsidR="00BE15F1" w:rsidRDefault="00BE15F1" w:rsidP="00BE15F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 xml:space="preserve">3.13. Для перечисления Субсидии Получателям Уполномоченный орган </w:t>
      </w:r>
      <w:r w:rsidRPr="00BE02F3">
        <w:rPr>
          <w:rFonts w:ascii="Times New Roman" w:eastAsia="Times New Roman" w:hAnsi="Times New Roman"/>
          <w:color w:val="000000"/>
          <w:sz w:val="24"/>
          <w:szCs w:val="24"/>
          <w:lang w:eastAsia="ru-RU"/>
        </w:rPr>
        <w:t>направляет в Департамент промышленной политики Чукотского автономного округа заявку на предоставление субсидии бюджету городского округа Эгвекинот</w:t>
      </w:r>
      <w:r>
        <w:rPr>
          <w:rFonts w:ascii="Times New Roman" w:eastAsia="Times New Roman" w:hAnsi="Times New Roman"/>
          <w:color w:val="000000"/>
          <w:sz w:val="24"/>
          <w:szCs w:val="24"/>
          <w:lang w:eastAsia="ru-RU"/>
        </w:rPr>
        <w:t xml:space="preserve"> и в Управление </w:t>
      </w:r>
      <w:r w:rsidRPr="005141CE">
        <w:rPr>
          <w:rFonts w:ascii="Times New Roman" w:eastAsia="Times New Roman" w:hAnsi="Times New Roman"/>
          <w:color w:val="000000"/>
          <w:sz w:val="24"/>
          <w:szCs w:val="24"/>
          <w:lang w:eastAsia="ru-RU"/>
        </w:rPr>
        <w:t>финансов, экономики и имущественных отношений городского округа Эгвекинот</w:t>
      </w:r>
      <w:r>
        <w:rPr>
          <w:rFonts w:ascii="Times New Roman" w:eastAsia="Times New Roman" w:hAnsi="Times New Roman"/>
          <w:color w:val="000000"/>
          <w:sz w:val="24"/>
          <w:szCs w:val="24"/>
          <w:lang w:eastAsia="ru-RU"/>
        </w:rPr>
        <w:t xml:space="preserve"> заявку на доведение объемов финансирования</w:t>
      </w:r>
      <w:r w:rsidRPr="00BE02F3">
        <w:rPr>
          <w:rFonts w:ascii="Times New Roman" w:eastAsia="Times New Roman" w:hAnsi="Times New Roman"/>
          <w:color w:val="000000"/>
          <w:sz w:val="24"/>
          <w:szCs w:val="24"/>
          <w:lang w:eastAsia="ru-RU"/>
        </w:rPr>
        <w:t>.</w:t>
      </w:r>
    </w:p>
    <w:p w14:paraId="21FB3B4D" w14:textId="77777777" w:rsidR="00BE15F1" w:rsidRPr="005141CE" w:rsidRDefault="00BE15F1" w:rsidP="00BE15F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 xml:space="preserve">3.14. Управление финансов, экономики и имущественных отношений городского округа Эгвекинот на основании </w:t>
      </w:r>
      <w:r>
        <w:rPr>
          <w:rFonts w:ascii="Times New Roman" w:eastAsia="Times New Roman" w:hAnsi="Times New Roman"/>
          <w:color w:val="000000"/>
          <w:sz w:val="24"/>
          <w:szCs w:val="24"/>
          <w:lang w:eastAsia="ru-RU"/>
        </w:rPr>
        <w:t>полученной заявки</w:t>
      </w:r>
      <w:r w:rsidRPr="005141CE">
        <w:rPr>
          <w:rFonts w:ascii="Times New Roman" w:eastAsia="Times New Roman" w:hAnsi="Times New Roman"/>
          <w:color w:val="000000"/>
          <w:sz w:val="24"/>
          <w:szCs w:val="24"/>
          <w:lang w:eastAsia="ru-RU"/>
        </w:rPr>
        <w:t>, в пределах бюджетных ассигнований, предусмотренных на соответствующий финансовый год, и утвержденных лимитов бюджетных обязательств</w:t>
      </w:r>
      <w:r>
        <w:rPr>
          <w:rFonts w:ascii="Times New Roman" w:eastAsia="Times New Roman" w:hAnsi="Times New Roman"/>
          <w:color w:val="000000"/>
          <w:sz w:val="24"/>
          <w:szCs w:val="24"/>
          <w:lang w:eastAsia="ru-RU"/>
        </w:rPr>
        <w:t>,</w:t>
      </w:r>
      <w:r w:rsidRPr="005141CE">
        <w:rPr>
          <w:rFonts w:ascii="Times New Roman" w:eastAsia="Times New Roman" w:hAnsi="Times New Roman"/>
          <w:color w:val="000000"/>
          <w:sz w:val="24"/>
          <w:szCs w:val="24"/>
          <w:lang w:eastAsia="ru-RU"/>
        </w:rPr>
        <w:t xml:space="preserve"> доводит Уполномоченному органу объемы финансирования для последующего перечисления на счета Получателей.</w:t>
      </w:r>
    </w:p>
    <w:p w14:paraId="3E1EB97D" w14:textId="77777777" w:rsidR="0050336A" w:rsidRPr="0050336A" w:rsidRDefault="00BE15F1" w:rsidP="0050336A">
      <w:pPr>
        <w:spacing w:after="0" w:line="240" w:lineRule="auto"/>
        <w:ind w:firstLine="709"/>
        <w:jc w:val="both"/>
        <w:rPr>
          <w:rFonts w:ascii="Times New Roman" w:hAnsi="Times New Roman"/>
          <w:sz w:val="24"/>
          <w:szCs w:val="24"/>
        </w:rPr>
      </w:pPr>
      <w:r w:rsidRPr="0050336A">
        <w:rPr>
          <w:rFonts w:ascii="Times New Roman" w:eastAsia="Times New Roman" w:hAnsi="Times New Roman"/>
          <w:sz w:val="24"/>
          <w:szCs w:val="24"/>
          <w:lang w:eastAsia="ru-RU"/>
        </w:rPr>
        <w:t xml:space="preserve">3.15. </w:t>
      </w:r>
      <w:r w:rsidR="0050336A" w:rsidRPr="0050336A">
        <w:rPr>
          <w:rFonts w:ascii="Times New Roman" w:hAnsi="Times New Roman"/>
          <w:sz w:val="24"/>
          <w:szCs w:val="24"/>
        </w:rPr>
        <w:t>Перечисление Субсидии осуществляется с лицевого счета Уполномоченного органа, открытого в Управлении финансов, на расчетный счет Получателя субсидии, открытый в кредитной организации.</w:t>
      </w:r>
    </w:p>
    <w:p w14:paraId="3BBEB2F2" w14:textId="77777777" w:rsidR="0050336A" w:rsidRPr="0050336A" w:rsidRDefault="0050336A" w:rsidP="0050336A">
      <w:pPr>
        <w:autoSpaceDE w:val="0"/>
        <w:autoSpaceDN w:val="0"/>
        <w:adjustRightInd w:val="0"/>
        <w:spacing w:after="0" w:line="240" w:lineRule="auto"/>
        <w:ind w:firstLine="709"/>
        <w:jc w:val="both"/>
        <w:rPr>
          <w:rFonts w:ascii="Times New Roman" w:hAnsi="Times New Roman"/>
          <w:sz w:val="24"/>
          <w:szCs w:val="24"/>
        </w:rPr>
      </w:pPr>
      <w:r w:rsidRPr="0050336A">
        <w:rPr>
          <w:rFonts w:ascii="Times New Roman" w:hAnsi="Times New Roman"/>
          <w:sz w:val="24"/>
          <w:szCs w:val="24"/>
        </w:rPr>
        <w:t>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 указанных в пункте 3.11.  настоящего Порядка, при наличии доведенных объемов финансирования до Уполномоченного органа.</w:t>
      </w:r>
    </w:p>
    <w:p w14:paraId="1DE3D325" w14:textId="77777777" w:rsidR="00BE15F1" w:rsidRPr="0076537C" w:rsidRDefault="00BE15F1" w:rsidP="0050336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41CE">
        <w:rPr>
          <w:rFonts w:ascii="Times New Roman" w:eastAsia="Times New Roman" w:hAnsi="Times New Roman"/>
          <w:color w:val="000000"/>
          <w:sz w:val="24"/>
          <w:szCs w:val="24"/>
          <w:lang w:eastAsia="ru-RU"/>
        </w:rPr>
        <w:t xml:space="preserve">3.16. Порядок и сроки возврата Субсидий в бюджет городского округа Эгвекинот в случае нарушения условий их </w:t>
      </w:r>
      <w:r w:rsidRPr="0076537C">
        <w:rPr>
          <w:rFonts w:ascii="Times New Roman" w:eastAsia="Times New Roman" w:hAnsi="Times New Roman"/>
          <w:color w:val="000000"/>
          <w:sz w:val="24"/>
          <w:szCs w:val="24"/>
          <w:lang w:eastAsia="ru-RU"/>
        </w:rPr>
        <w:t>предоставления устанавливаются разделом 5 настоящего Порядка.</w:t>
      </w:r>
    </w:p>
    <w:p w14:paraId="4827F521" w14:textId="77777777" w:rsidR="00125E66" w:rsidRPr="0076537C" w:rsidRDefault="00125E66" w:rsidP="00276ECC">
      <w:pPr>
        <w:pStyle w:val="ConsPlusTitle"/>
        <w:jc w:val="center"/>
        <w:outlineLvl w:val="1"/>
        <w:rPr>
          <w:rFonts w:ascii="Times New Roman" w:hAnsi="Times New Roman" w:cs="Times New Roman"/>
          <w:sz w:val="24"/>
          <w:szCs w:val="24"/>
        </w:rPr>
      </w:pPr>
      <w:r w:rsidRPr="0076537C">
        <w:rPr>
          <w:rFonts w:ascii="Times New Roman" w:hAnsi="Times New Roman" w:cs="Times New Roman"/>
          <w:sz w:val="24"/>
          <w:szCs w:val="24"/>
        </w:rPr>
        <w:t>4. Требования к отчетности</w:t>
      </w:r>
    </w:p>
    <w:p w14:paraId="3FF3BFCA" w14:textId="77777777" w:rsidR="00125E66" w:rsidRPr="0076537C" w:rsidRDefault="00125E66" w:rsidP="00276ECC">
      <w:pPr>
        <w:pStyle w:val="ConsPlusNormal"/>
        <w:jc w:val="both"/>
        <w:rPr>
          <w:rFonts w:ascii="Times New Roman" w:hAnsi="Times New Roman" w:cs="Times New Roman"/>
          <w:sz w:val="24"/>
          <w:szCs w:val="24"/>
        </w:rPr>
      </w:pPr>
    </w:p>
    <w:bookmarkEnd w:id="2"/>
    <w:p w14:paraId="05118932" w14:textId="77777777" w:rsidR="0076537C" w:rsidRPr="0076537C" w:rsidRDefault="0076537C" w:rsidP="00276ECC">
      <w:pPr>
        <w:spacing w:after="0" w:line="240" w:lineRule="auto"/>
        <w:ind w:firstLine="709"/>
        <w:jc w:val="both"/>
        <w:rPr>
          <w:rFonts w:ascii="Times New Roman" w:hAnsi="Times New Roman"/>
          <w:sz w:val="24"/>
          <w:szCs w:val="24"/>
        </w:rPr>
      </w:pPr>
      <w:r w:rsidRPr="0076537C">
        <w:rPr>
          <w:rFonts w:ascii="Times New Roman" w:hAnsi="Times New Roman"/>
          <w:sz w:val="24"/>
          <w:szCs w:val="24"/>
        </w:rPr>
        <w:t>4.1. Получатель представляет в Уполномоченный орган:</w:t>
      </w:r>
    </w:p>
    <w:p w14:paraId="0CC8EA5B" w14:textId="77777777" w:rsidR="0076537C" w:rsidRPr="0076537C" w:rsidRDefault="0076537C" w:rsidP="00276ECC">
      <w:pPr>
        <w:spacing w:after="0" w:line="240" w:lineRule="auto"/>
        <w:ind w:firstLine="709"/>
        <w:jc w:val="both"/>
        <w:rPr>
          <w:rFonts w:ascii="Times New Roman" w:hAnsi="Times New Roman"/>
          <w:sz w:val="24"/>
          <w:szCs w:val="24"/>
        </w:rPr>
      </w:pPr>
      <w:r w:rsidRPr="0076537C">
        <w:rPr>
          <w:rFonts w:ascii="Times New Roman" w:hAnsi="Times New Roman"/>
          <w:sz w:val="24"/>
          <w:szCs w:val="24"/>
        </w:rPr>
        <w:t>отчет о достижении результатов предоставления Субсидии, показателей их достижения по форме согласно приложению 4 к настоящему Порядку в срок до 1 февраля года, следующего за годом предоставления Субсидии.</w:t>
      </w:r>
    </w:p>
    <w:p w14:paraId="12D35876" w14:textId="77777777" w:rsidR="0076537C" w:rsidRPr="0076537C" w:rsidRDefault="0076537C" w:rsidP="00276ECC">
      <w:pPr>
        <w:spacing w:after="0" w:line="240" w:lineRule="auto"/>
        <w:ind w:firstLine="709"/>
        <w:jc w:val="both"/>
        <w:rPr>
          <w:rFonts w:ascii="Times New Roman" w:hAnsi="Times New Roman"/>
          <w:sz w:val="24"/>
          <w:szCs w:val="24"/>
        </w:rPr>
      </w:pPr>
      <w:r w:rsidRPr="0076537C">
        <w:rPr>
          <w:rFonts w:ascii="Times New Roman" w:hAnsi="Times New Roman"/>
          <w:sz w:val="24"/>
          <w:szCs w:val="24"/>
        </w:rPr>
        <w:t xml:space="preserve">4.2. Получатель представляет в Уполномоченный орган отчетность, указанную в пункте 4.1 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14:paraId="50F57192" w14:textId="77777777" w:rsidR="007C1622" w:rsidRDefault="0076537C" w:rsidP="00276ECC">
      <w:pPr>
        <w:spacing w:after="0" w:line="240" w:lineRule="auto"/>
        <w:ind w:firstLine="709"/>
        <w:jc w:val="both"/>
        <w:rPr>
          <w:rFonts w:ascii="Times New Roman" w:hAnsi="Times New Roman"/>
          <w:sz w:val="24"/>
          <w:szCs w:val="24"/>
        </w:rPr>
      </w:pPr>
      <w:r w:rsidRPr="0076537C">
        <w:rPr>
          <w:rFonts w:ascii="Times New Roman" w:hAnsi="Times New Roman"/>
          <w:sz w:val="24"/>
          <w:szCs w:val="24"/>
        </w:rPr>
        <w:t>4.3. Уполномоченный орган вправе устанавливать в соглашении сроки и формы представления Получателем дополнительной отчетности.</w:t>
      </w:r>
    </w:p>
    <w:p w14:paraId="7312CB8C" w14:textId="77777777" w:rsidR="0076537C" w:rsidRPr="007C1622" w:rsidRDefault="0076537C" w:rsidP="00276ECC">
      <w:pPr>
        <w:spacing w:after="0" w:line="240" w:lineRule="auto"/>
        <w:ind w:firstLine="709"/>
        <w:jc w:val="both"/>
        <w:rPr>
          <w:rFonts w:ascii="Times New Roman" w:hAnsi="Times New Roman"/>
          <w:sz w:val="24"/>
          <w:szCs w:val="24"/>
        </w:rPr>
      </w:pPr>
    </w:p>
    <w:p w14:paraId="3317AE13" w14:textId="77777777" w:rsidR="00900600" w:rsidRDefault="00900600" w:rsidP="00276ECC">
      <w:pPr>
        <w:pStyle w:val="ConsPlusNormal"/>
        <w:ind w:firstLine="0"/>
        <w:jc w:val="center"/>
        <w:rPr>
          <w:rFonts w:ascii="Times New Roman" w:hAnsi="Times New Roman" w:cs="Times New Roman"/>
          <w:b/>
          <w:sz w:val="24"/>
          <w:szCs w:val="24"/>
        </w:rPr>
      </w:pPr>
    </w:p>
    <w:p w14:paraId="2E7DDE41" w14:textId="77777777" w:rsidR="00E641B6" w:rsidRPr="004636FE" w:rsidRDefault="00E641B6" w:rsidP="00276ECC">
      <w:pPr>
        <w:pStyle w:val="ConsPlusNormal"/>
        <w:ind w:firstLine="0"/>
        <w:jc w:val="center"/>
        <w:rPr>
          <w:rFonts w:ascii="Times New Roman" w:hAnsi="Times New Roman" w:cs="Times New Roman"/>
          <w:b/>
          <w:sz w:val="24"/>
          <w:szCs w:val="24"/>
        </w:rPr>
      </w:pPr>
      <w:r w:rsidRPr="00537F92">
        <w:rPr>
          <w:rFonts w:ascii="Times New Roman" w:hAnsi="Times New Roman" w:cs="Times New Roman"/>
          <w:b/>
          <w:sz w:val="24"/>
          <w:szCs w:val="24"/>
        </w:rPr>
        <w:t>5. Требования об осуществлении контроля за соблюдением условий и порядка предоставления Субсидии</w:t>
      </w:r>
      <w:r w:rsidRPr="004636FE">
        <w:rPr>
          <w:rFonts w:ascii="Times New Roman" w:hAnsi="Times New Roman" w:cs="Times New Roman"/>
          <w:b/>
          <w:sz w:val="24"/>
          <w:szCs w:val="24"/>
        </w:rPr>
        <w:t xml:space="preserve"> и ответственности за их нарушение</w:t>
      </w:r>
    </w:p>
    <w:p w14:paraId="2DC424CD" w14:textId="77777777" w:rsidR="00E641B6" w:rsidRPr="005E00B6" w:rsidRDefault="00E641B6" w:rsidP="00276ECC">
      <w:pPr>
        <w:pStyle w:val="ConsPlusNormal"/>
        <w:jc w:val="both"/>
        <w:rPr>
          <w:rFonts w:ascii="Times New Roman" w:hAnsi="Times New Roman" w:cs="Times New Roman"/>
          <w:sz w:val="24"/>
          <w:szCs w:val="24"/>
        </w:rPr>
      </w:pPr>
    </w:p>
    <w:p w14:paraId="58C4A75C" w14:textId="77777777" w:rsidR="00E641B6" w:rsidRPr="00E641B6" w:rsidRDefault="00E641B6" w:rsidP="00276ECC">
      <w:pPr>
        <w:widowControl w:val="0"/>
        <w:autoSpaceDE w:val="0"/>
        <w:autoSpaceDN w:val="0"/>
        <w:adjustRightInd w:val="0"/>
        <w:spacing w:after="0" w:line="240" w:lineRule="auto"/>
        <w:ind w:firstLine="709"/>
        <w:jc w:val="both"/>
        <w:rPr>
          <w:rFonts w:ascii="Times New Roman" w:hAnsi="Times New Roman"/>
          <w:sz w:val="24"/>
          <w:szCs w:val="24"/>
        </w:rPr>
      </w:pPr>
      <w:bookmarkStart w:id="4" w:name="P184"/>
      <w:bookmarkEnd w:id="4"/>
      <w:r w:rsidRPr="00E641B6">
        <w:rPr>
          <w:rFonts w:ascii="Times New Roman" w:hAnsi="Times New Roman"/>
          <w:sz w:val="24"/>
          <w:szCs w:val="24"/>
        </w:rPr>
        <w:t>5.1. Контроль за соблюдением условий и порядка предоставления Субсидий осуществляет Уполномоченный орган.</w:t>
      </w:r>
    </w:p>
    <w:p w14:paraId="0B555AED" w14:textId="77777777" w:rsidR="009A18A9" w:rsidRPr="009A18A9" w:rsidRDefault="009A18A9" w:rsidP="009A18A9">
      <w:pPr>
        <w:tabs>
          <w:tab w:val="left" w:pos="1276"/>
        </w:tabs>
        <w:spacing w:after="0" w:line="240" w:lineRule="auto"/>
        <w:ind w:firstLine="709"/>
        <w:contextualSpacing/>
        <w:jc w:val="both"/>
        <w:rPr>
          <w:rFonts w:ascii="Times New Roman" w:hAnsi="Times New Roman"/>
          <w:color w:val="0070C0"/>
          <w:sz w:val="24"/>
          <w:szCs w:val="24"/>
        </w:rPr>
      </w:pPr>
      <w:r w:rsidRPr="009A18A9">
        <w:rPr>
          <w:rFonts w:ascii="Times New Roman" w:hAnsi="Times New Roman"/>
          <w:color w:val="0070C0"/>
          <w:sz w:val="24"/>
          <w:szCs w:val="24"/>
        </w:rPr>
        <w:t>5.2. Проверка соблюдения условий и порядка предоставления Субсидий Получателем проводится Уполномоченным органом и органами муниципального финансового контроля.</w:t>
      </w:r>
    </w:p>
    <w:p w14:paraId="648DFC27" w14:textId="77777777" w:rsidR="009A18A9" w:rsidRPr="009A18A9" w:rsidRDefault="009A18A9" w:rsidP="009A18A9">
      <w:pPr>
        <w:tabs>
          <w:tab w:val="left" w:pos="1276"/>
        </w:tabs>
        <w:spacing w:after="0" w:line="240" w:lineRule="auto"/>
        <w:ind w:firstLine="709"/>
        <w:contextualSpacing/>
        <w:jc w:val="both"/>
        <w:rPr>
          <w:rFonts w:ascii="Times New Roman" w:hAnsi="Times New Roman"/>
          <w:color w:val="0070C0"/>
          <w:sz w:val="24"/>
          <w:szCs w:val="24"/>
        </w:rPr>
      </w:pPr>
      <w:r w:rsidRPr="009A18A9">
        <w:rPr>
          <w:rFonts w:ascii="Times New Roman" w:hAnsi="Times New Roman"/>
          <w:color w:val="0070C0"/>
          <w:sz w:val="24"/>
          <w:szCs w:val="24"/>
        </w:rPr>
        <w:t>Уполномоченный орган и орган муниципального финансового контроля в целях контроля за соблюдением условий и порядка предоставления Субсидии, в том числе в части достижения результатов предоставления субсидии, выделенной из бюджета городского округа Эгвекинот, имеет право запрашивать у Получателя Субсидии первичные и иные документы, необходимые для проведения проверки.</w:t>
      </w:r>
    </w:p>
    <w:p w14:paraId="360F5E01" w14:textId="77777777" w:rsidR="009A18A9" w:rsidRPr="009A18A9" w:rsidRDefault="009A18A9" w:rsidP="009A18A9">
      <w:pPr>
        <w:autoSpaceDE w:val="0"/>
        <w:autoSpaceDN w:val="0"/>
        <w:adjustRightInd w:val="0"/>
        <w:spacing w:after="0" w:line="240" w:lineRule="auto"/>
        <w:jc w:val="both"/>
        <w:rPr>
          <w:rFonts w:ascii="Times New Roman" w:hAnsi="Times New Roman"/>
          <w:color w:val="00B0F0"/>
          <w:sz w:val="24"/>
          <w:szCs w:val="24"/>
          <w:lang w:eastAsia="ru-RU"/>
        </w:rPr>
      </w:pPr>
      <w:r w:rsidRPr="00AE0C7B">
        <w:rPr>
          <w:rFonts w:ascii="Times New Roman" w:hAnsi="Times New Roman"/>
          <w:color w:val="00B0F0"/>
          <w:sz w:val="24"/>
          <w:szCs w:val="24"/>
          <w:lang w:eastAsia="ru-RU"/>
        </w:rPr>
        <w:t xml:space="preserve">(в ред. Постановления Администрации ГО Эгвекинот от </w:t>
      </w:r>
      <w:r>
        <w:rPr>
          <w:rFonts w:ascii="Times New Roman" w:hAnsi="Times New Roman"/>
          <w:color w:val="00B0F0"/>
          <w:sz w:val="24"/>
          <w:szCs w:val="24"/>
          <w:lang w:eastAsia="ru-RU"/>
        </w:rPr>
        <w:t>13.12</w:t>
      </w:r>
      <w:r w:rsidRPr="00AE0C7B">
        <w:rPr>
          <w:rFonts w:ascii="Times New Roman" w:hAnsi="Times New Roman"/>
          <w:color w:val="00B0F0"/>
          <w:sz w:val="24"/>
          <w:szCs w:val="24"/>
          <w:lang w:eastAsia="ru-RU"/>
        </w:rPr>
        <w:t xml:space="preserve">.2022 г. № </w:t>
      </w:r>
      <w:r>
        <w:rPr>
          <w:rFonts w:ascii="Times New Roman" w:hAnsi="Times New Roman"/>
          <w:color w:val="00B0F0"/>
          <w:sz w:val="24"/>
          <w:szCs w:val="24"/>
          <w:lang w:eastAsia="ru-RU"/>
        </w:rPr>
        <w:t>952</w:t>
      </w:r>
      <w:r w:rsidRPr="00AE0C7B">
        <w:rPr>
          <w:rFonts w:ascii="Times New Roman" w:hAnsi="Times New Roman"/>
          <w:color w:val="00B0F0"/>
          <w:sz w:val="24"/>
          <w:szCs w:val="24"/>
          <w:lang w:eastAsia="ru-RU"/>
        </w:rPr>
        <w:t>-па)</w:t>
      </w:r>
    </w:p>
    <w:p w14:paraId="06960D2E" w14:textId="77777777" w:rsidR="00E641B6" w:rsidRDefault="00E641B6" w:rsidP="009A18A9">
      <w:pPr>
        <w:tabs>
          <w:tab w:val="left" w:pos="1276"/>
        </w:tabs>
        <w:spacing w:after="0" w:line="240" w:lineRule="auto"/>
        <w:ind w:firstLine="709"/>
        <w:contextualSpacing/>
        <w:jc w:val="both"/>
        <w:rPr>
          <w:rFonts w:ascii="Times New Roman" w:hAnsi="Times New Roman"/>
          <w:sz w:val="24"/>
          <w:szCs w:val="24"/>
        </w:rPr>
      </w:pPr>
      <w:r w:rsidRPr="00E641B6">
        <w:rPr>
          <w:rFonts w:ascii="Times New Roman" w:hAnsi="Times New Roman"/>
          <w:sz w:val="24"/>
          <w:szCs w:val="24"/>
        </w:rPr>
        <w:t>5.3. В случае нарушения Получателем требований, установленных в соглашении</w:t>
      </w:r>
      <w:r w:rsidRPr="00E641B6">
        <w:rPr>
          <w:rFonts w:ascii="Times New Roman" w:hAnsi="Times New Roman"/>
          <w:color w:val="000000"/>
          <w:sz w:val="24"/>
          <w:szCs w:val="24"/>
        </w:rPr>
        <w:t xml:space="preserve">, а также выявления фактов предоставления Получателем документов, содержащих </w:t>
      </w:r>
      <w:r w:rsidRPr="00E641B6">
        <w:rPr>
          <w:rFonts w:ascii="Times New Roman" w:hAnsi="Times New Roman"/>
          <w:sz w:val="24"/>
          <w:szCs w:val="24"/>
        </w:rPr>
        <w:t xml:space="preserve">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w:t>
      </w:r>
      <w:r w:rsidR="001D33EF">
        <w:rPr>
          <w:rFonts w:ascii="Times New Roman" w:hAnsi="Times New Roman"/>
          <w:sz w:val="24"/>
          <w:szCs w:val="24"/>
        </w:rPr>
        <w:t>5.5</w:t>
      </w:r>
      <w:r w:rsidRPr="00E641B6">
        <w:rPr>
          <w:rFonts w:ascii="Times New Roman" w:hAnsi="Times New Roman"/>
          <w:sz w:val="24"/>
          <w:szCs w:val="24"/>
        </w:rPr>
        <w:t xml:space="preserve"> Порядка.</w:t>
      </w:r>
    </w:p>
    <w:p w14:paraId="458455C2" w14:textId="77777777" w:rsidR="001D33EF" w:rsidRPr="001D33EF" w:rsidRDefault="001D33EF" w:rsidP="00276ECC">
      <w:pPr>
        <w:tabs>
          <w:tab w:val="left" w:pos="1276"/>
        </w:tabs>
        <w:spacing w:after="0" w:line="240" w:lineRule="auto"/>
        <w:ind w:firstLine="709"/>
        <w:contextualSpacing/>
        <w:jc w:val="both"/>
        <w:rPr>
          <w:rFonts w:ascii="Times New Roman" w:hAnsi="Times New Roman"/>
          <w:sz w:val="24"/>
          <w:szCs w:val="24"/>
        </w:rPr>
      </w:pPr>
      <w:r w:rsidRPr="001D33EF">
        <w:rPr>
          <w:rFonts w:ascii="Times New Roman" w:hAnsi="Times New Roman"/>
          <w:sz w:val="24"/>
          <w:szCs w:val="24"/>
        </w:rPr>
        <w:lastRenderedPageBreak/>
        <w:t>5.4. 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14:paraId="00DAC83A" w14:textId="77777777" w:rsidR="00E641B6" w:rsidRPr="00E641B6" w:rsidRDefault="001D33EF" w:rsidP="00276E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sidR="00E641B6" w:rsidRPr="00E641B6">
        <w:rPr>
          <w:rFonts w:ascii="Times New Roman" w:hAnsi="Times New Roman"/>
          <w:sz w:val="24"/>
          <w:szCs w:val="24"/>
        </w:rPr>
        <w:t>. Возврат Субсидии осуществляется в следующем порядке:</w:t>
      </w:r>
    </w:p>
    <w:p w14:paraId="643FF6E4" w14:textId="77777777" w:rsidR="00E641B6" w:rsidRPr="00E641B6" w:rsidRDefault="00E641B6" w:rsidP="00276ECC">
      <w:pPr>
        <w:widowControl w:val="0"/>
        <w:autoSpaceDE w:val="0"/>
        <w:autoSpaceDN w:val="0"/>
        <w:adjustRightInd w:val="0"/>
        <w:spacing w:after="0" w:line="240" w:lineRule="auto"/>
        <w:ind w:firstLine="709"/>
        <w:jc w:val="both"/>
        <w:rPr>
          <w:rFonts w:ascii="Times New Roman" w:hAnsi="Times New Roman"/>
          <w:sz w:val="24"/>
          <w:szCs w:val="24"/>
        </w:rPr>
      </w:pPr>
      <w:r w:rsidRPr="00E641B6">
        <w:rPr>
          <w:rFonts w:ascii="Times New Roman" w:hAnsi="Times New Roman"/>
          <w:sz w:val="24"/>
          <w:szCs w:val="24"/>
        </w:rPr>
        <w:t>1) Уполномоченный орган в течение 10 (десяти) рабочих дней со дня выявлен</w:t>
      </w:r>
      <w:r w:rsidR="00473FB1">
        <w:rPr>
          <w:rFonts w:ascii="Times New Roman" w:hAnsi="Times New Roman"/>
          <w:sz w:val="24"/>
          <w:szCs w:val="24"/>
        </w:rPr>
        <w:t>ия фактов, определенных пунктом</w:t>
      </w:r>
      <w:r w:rsidRPr="00E641B6">
        <w:rPr>
          <w:rFonts w:ascii="Times New Roman" w:hAnsi="Times New Roman"/>
          <w:sz w:val="24"/>
          <w:szCs w:val="24"/>
        </w:rPr>
        <w:t xml:space="preserve"> </w:t>
      </w:r>
      <w:r w:rsidR="00473FB1">
        <w:rPr>
          <w:rFonts w:ascii="Times New Roman" w:hAnsi="Times New Roman"/>
          <w:sz w:val="24"/>
          <w:szCs w:val="24"/>
        </w:rPr>
        <w:t>5.3</w:t>
      </w:r>
      <w:r w:rsidRPr="00E641B6">
        <w:rPr>
          <w:rFonts w:ascii="Times New Roman" w:hAnsi="Times New Roman"/>
          <w:sz w:val="24"/>
          <w:szCs w:val="24"/>
        </w:rPr>
        <w:t xml:space="preserve"> Порядка, направляет Получателю письменное уведомление об обнаруженных нарушениях с указанием платежных реквизитов и суммы средств, подлежащей возврату;</w:t>
      </w:r>
    </w:p>
    <w:p w14:paraId="04EF6DE9" w14:textId="77777777" w:rsidR="00D8597D" w:rsidRPr="00477556" w:rsidRDefault="00E641B6" w:rsidP="00D8597D">
      <w:pPr>
        <w:widowControl w:val="0"/>
        <w:autoSpaceDE w:val="0"/>
        <w:autoSpaceDN w:val="0"/>
        <w:adjustRightInd w:val="0"/>
        <w:spacing w:after="0" w:line="240" w:lineRule="auto"/>
        <w:ind w:firstLine="709"/>
        <w:jc w:val="both"/>
      </w:pPr>
      <w:r w:rsidRPr="00E641B6">
        <w:rPr>
          <w:rFonts w:ascii="Times New Roman" w:hAnsi="Times New Roman"/>
          <w:sz w:val="24"/>
          <w:szCs w:val="24"/>
        </w:rPr>
        <w:t xml:space="preserve">2) Получатель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w:t>
      </w:r>
      <w:r w:rsidRPr="00D8597D">
        <w:rPr>
          <w:rFonts w:ascii="Times New Roman" w:hAnsi="Times New Roman"/>
          <w:sz w:val="24"/>
          <w:szCs w:val="24"/>
        </w:rPr>
        <w:t xml:space="preserve">в Управлении Федерального казначейства по Чукотскому автономному округу, денежные средства </w:t>
      </w:r>
      <w:r w:rsidR="00D8597D" w:rsidRPr="00D8597D">
        <w:rPr>
          <w:rFonts w:ascii="Times New Roman" w:hAnsi="Times New Roman"/>
          <w:sz w:val="24"/>
          <w:szCs w:val="24"/>
        </w:rPr>
        <w:t>в объеме средств, указанных в уведомлении об обнаруженных нарушениях.</w:t>
      </w:r>
    </w:p>
    <w:p w14:paraId="705843DB" w14:textId="77777777" w:rsidR="00E641B6" w:rsidRDefault="00E641B6" w:rsidP="00D8597D">
      <w:pPr>
        <w:widowControl w:val="0"/>
        <w:autoSpaceDE w:val="0"/>
        <w:autoSpaceDN w:val="0"/>
        <w:adjustRightInd w:val="0"/>
        <w:spacing w:after="0" w:line="240" w:lineRule="auto"/>
        <w:ind w:firstLine="709"/>
        <w:jc w:val="both"/>
        <w:rPr>
          <w:rFonts w:ascii="Times New Roman" w:hAnsi="Times New Roman"/>
          <w:sz w:val="24"/>
          <w:szCs w:val="24"/>
        </w:rPr>
      </w:pPr>
      <w:r w:rsidRPr="00E641B6">
        <w:rPr>
          <w:rFonts w:ascii="Times New Roman" w:hAnsi="Times New Roman"/>
          <w:sz w:val="24"/>
          <w:szCs w:val="24"/>
        </w:rPr>
        <w:t xml:space="preserve">5.6. В случае, если Получатель не исполнил установленные пунктами </w:t>
      </w:r>
      <w:r w:rsidR="001D33EF">
        <w:rPr>
          <w:rFonts w:ascii="Times New Roman" w:hAnsi="Times New Roman"/>
          <w:sz w:val="24"/>
          <w:szCs w:val="24"/>
        </w:rPr>
        <w:t>5.3-5.5</w:t>
      </w:r>
      <w:r w:rsidRPr="00E641B6">
        <w:rPr>
          <w:rFonts w:ascii="Times New Roman" w:hAnsi="Times New Roman"/>
          <w:sz w:val="24"/>
          <w:szCs w:val="24"/>
        </w:rPr>
        <w:t xml:space="preserve"> 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14:paraId="05301BF4" w14:textId="77777777" w:rsidR="001D33EF" w:rsidRDefault="001D33EF" w:rsidP="00276ECC">
      <w:pPr>
        <w:tabs>
          <w:tab w:val="left" w:pos="567"/>
          <w:tab w:val="left" w:pos="709"/>
        </w:tabs>
        <w:spacing w:after="0" w:line="240" w:lineRule="auto"/>
        <w:ind w:firstLine="708"/>
        <w:jc w:val="both"/>
        <w:rPr>
          <w:rFonts w:ascii="Times New Roman" w:hAnsi="Times New Roman"/>
          <w:sz w:val="24"/>
          <w:szCs w:val="24"/>
        </w:rPr>
        <w:sectPr w:rsidR="001D33EF" w:rsidSect="00266BC8">
          <w:pgSz w:w="11909" w:h="16834"/>
          <w:pgMar w:top="709" w:right="567" w:bottom="993" w:left="1701" w:header="397" w:footer="340" w:gutter="0"/>
          <w:pgNumType w:start="1"/>
          <w:cols w:space="60"/>
          <w:noEndnote/>
          <w:titlePg/>
          <w:docGrid w:linePitch="326"/>
        </w:sectPr>
      </w:pPr>
    </w:p>
    <w:p w14:paraId="21AD08A1" w14:textId="77777777" w:rsidR="001D33EF" w:rsidRPr="001D33EF" w:rsidRDefault="001D33EF" w:rsidP="00276ECC">
      <w:pPr>
        <w:widowControl w:val="0"/>
        <w:autoSpaceDE w:val="0"/>
        <w:autoSpaceDN w:val="0"/>
        <w:adjustRightInd w:val="0"/>
        <w:spacing w:after="0" w:line="240" w:lineRule="auto"/>
        <w:ind w:left="3686"/>
        <w:jc w:val="center"/>
        <w:outlineLvl w:val="1"/>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lastRenderedPageBreak/>
        <w:t>Приложение 1</w:t>
      </w:r>
    </w:p>
    <w:p w14:paraId="0630C9AE" w14:textId="77777777" w:rsidR="001D33EF" w:rsidRPr="001D33EF" w:rsidRDefault="001D33EF" w:rsidP="00276ECC">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14:paraId="18B5CCBD" w14:textId="77777777" w:rsidR="001D33EF" w:rsidRPr="001D33EF" w:rsidRDefault="001D33EF" w:rsidP="00276ECC">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4"/>
        <w:gridCol w:w="1814"/>
        <w:gridCol w:w="274"/>
        <w:gridCol w:w="3748"/>
      </w:tblGrid>
      <w:tr w:rsidR="001D33EF" w:rsidRPr="001D33EF" w14:paraId="18A56E99" w14:textId="77777777" w:rsidTr="003D266A">
        <w:trPr>
          <w:trHeight w:val="2503"/>
        </w:trPr>
        <w:tc>
          <w:tcPr>
            <w:tcW w:w="9560" w:type="dxa"/>
            <w:gridSpan w:val="4"/>
            <w:tcBorders>
              <w:top w:val="nil"/>
              <w:left w:val="nil"/>
              <w:bottom w:val="nil"/>
              <w:right w:val="nil"/>
            </w:tcBorders>
          </w:tcPr>
          <w:p w14:paraId="117C2ECD"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ЗАЯВКА</w:t>
            </w:r>
          </w:p>
          <w:p w14:paraId="641C3487" w14:textId="77777777" w:rsid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на участие в отборе для получения субсидии </w:t>
            </w:r>
            <w:r w:rsidR="003D266A" w:rsidRPr="003D266A">
              <w:rPr>
                <w:rFonts w:ascii="Times New Roman" w:eastAsia="Times New Roman" w:hAnsi="Times New Roman"/>
                <w:sz w:val="24"/>
                <w:szCs w:val="24"/>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p>
          <w:p w14:paraId="291818E1"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_____________________</w:t>
            </w:r>
            <w:r w:rsidR="003D266A">
              <w:rPr>
                <w:rFonts w:ascii="Times New Roman" w:eastAsia="Times New Roman" w:hAnsi="Times New Roman"/>
                <w:sz w:val="24"/>
                <w:szCs w:val="24"/>
                <w:lang w:eastAsia="ru-RU"/>
              </w:rPr>
              <w:t>____</w:t>
            </w:r>
            <w:r w:rsidRPr="001D33EF">
              <w:rPr>
                <w:rFonts w:ascii="Times New Roman" w:eastAsia="Times New Roman" w:hAnsi="Times New Roman"/>
                <w:sz w:val="24"/>
                <w:szCs w:val="24"/>
                <w:lang w:eastAsia="ru-RU"/>
              </w:rPr>
              <w:t>_____________________________________________________,</w:t>
            </w:r>
          </w:p>
          <w:p w14:paraId="1C7F308E"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lang w:eastAsia="ru-RU"/>
              </w:rPr>
            </w:pPr>
            <w:r w:rsidRPr="001D33EF">
              <w:rPr>
                <w:rFonts w:ascii="Times New Roman" w:eastAsia="Times New Roman" w:hAnsi="Times New Roman"/>
                <w:lang w:eastAsia="ru-RU"/>
              </w:rPr>
              <w:t>(указать</w:t>
            </w:r>
            <w:r w:rsidR="003D266A">
              <w:rPr>
                <w:rFonts w:ascii="Times New Roman" w:eastAsia="Times New Roman" w:hAnsi="Times New Roman"/>
                <w:lang w:eastAsia="ru-RU"/>
              </w:rPr>
              <w:t xml:space="preserve"> полное ФИО</w:t>
            </w:r>
            <w:r w:rsidRPr="001D33EF">
              <w:rPr>
                <w:rFonts w:ascii="Times New Roman" w:eastAsia="Times New Roman" w:hAnsi="Times New Roman"/>
                <w:lang w:eastAsia="ru-RU"/>
              </w:rPr>
              <w:t xml:space="preserve"> физического лица</w:t>
            </w:r>
            <w:r w:rsidR="003D266A">
              <w:rPr>
                <w:rFonts w:ascii="Times New Roman" w:eastAsia="Times New Roman" w:hAnsi="Times New Roman"/>
                <w:lang w:eastAsia="ru-RU"/>
              </w:rPr>
              <w:t>)</w:t>
            </w:r>
          </w:p>
          <w:p w14:paraId="56766FA2"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Ознакомившись с условиями Порядка предоставления субсидии </w:t>
            </w:r>
            <w:r w:rsidR="003D266A" w:rsidRPr="003D266A">
              <w:rPr>
                <w:rFonts w:ascii="Times New Roman" w:eastAsia="Times New Roman" w:hAnsi="Times New Roman"/>
                <w:sz w:val="24"/>
                <w:szCs w:val="24"/>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r w:rsidRPr="001D33EF">
              <w:rPr>
                <w:rFonts w:ascii="Times New Roman" w:eastAsia="Times New Roman" w:hAnsi="Times New Roman"/>
                <w:sz w:val="24"/>
                <w:szCs w:val="24"/>
                <w:lang w:eastAsia="ru-RU"/>
              </w:rPr>
              <w:t xml:space="preserve">, </w:t>
            </w:r>
            <w:r w:rsidR="003D266A">
              <w:rPr>
                <w:rFonts w:ascii="Times New Roman" w:eastAsia="Times New Roman" w:hAnsi="Times New Roman"/>
                <w:sz w:val="24"/>
                <w:szCs w:val="24"/>
                <w:lang w:eastAsia="ru-RU"/>
              </w:rPr>
              <w:t>направляю</w:t>
            </w:r>
            <w:r w:rsidRPr="001D33EF">
              <w:rPr>
                <w:rFonts w:ascii="Times New Roman" w:eastAsia="Times New Roman" w:hAnsi="Times New Roman"/>
                <w:sz w:val="24"/>
                <w:szCs w:val="24"/>
                <w:lang w:eastAsia="ru-RU"/>
              </w:rPr>
              <w:t xml:space="preserve"> следующие сведения.</w:t>
            </w:r>
          </w:p>
        </w:tc>
      </w:tr>
      <w:tr w:rsidR="001D33EF" w:rsidRPr="001D33EF" w14:paraId="5180EF48" w14:textId="77777777" w:rsidTr="006553F1">
        <w:tc>
          <w:tcPr>
            <w:tcW w:w="9560" w:type="dxa"/>
            <w:gridSpan w:val="4"/>
          </w:tcPr>
          <w:p w14:paraId="1D90A7C5"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r w:rsidRPr="001D33EF">
              <w:rPr>
                <w:rFonts w:ascii="Times New Roman" w:eastAsia="Times New Roman" w:hAnsi="Times New Roman"/>
                <w:sz w:val="24"/>
                <w:szCs w:val="24"/>
                <w:lang w:eastAsia="ru-RU"/>
              </w:rPr>
              <w:t xml:space="preserve">Сведения о физическом лице </w:t>
            </w:r>
            <w:r w:rsidR="003D266A">
              <w:rPr>
                <w:rFonts w:ascii="Times New Roman" w:eastAsia="Times New Roman" w:hAnsi="Times New Roman"/>
                <w:i/>
                <w:sz w:val="24"/>
                <w:szCs w:val="24"/>
                <w:lang w:eastAsia="ru-RU"/>
              </w:rPr>
              <w:t>(застройщике</w:t>
            </w:r>
            <w:r w:rsidRPr="001D33EF">
              <w:rPr>
                <w:rFonts w:ascii="Times New Roman" w:eastAsia="Times New Roman" w:hAnsi="Times New Roman"/>
                <w:sz w:val="24"/>
                <w:szCs w:val="24"/>
                <w:lang w:eastAsia="ru-RU"/>
              </w:rPr>
              <w:t>):</w:t>
            </w:r>
          </w:p>
        </w:tc>
      </w:tr>
      <w:tr w:rsidR="001D33EF" w:rsidRPr="001D33EF" w14:paraId="07A2463C"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5A687845" w14:textId="77777777" w:rsidR="001D33EF" w:rsidRPr="001D33EF" w:rsidRDefault="003D266A" w:rsidP="00276ECC">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ФИО</w:t>
            </w:r>
          </w:p>
        </w:tc>
        <w:tc>
          <w:tcPr>
            <w:tcW w:w="3748" w:type="dxa"/>
          </w:tcPr>
          <w:p w14:paraId="74DAC41B"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highlight w:val="yellow"/>
                <w:lang w:eastAsia="ru-RU"/>
              </w:rPr>
            </w:pPr>
          </w:p>
        </w:tc>
      </w:tr>
      <w:tr w:rsidR="001D33EF" w:rsidRPr="001D33EF" w14:paraId="131EA86C"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776D1A2D"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ИНН</w:t>
            </w:r>
          </w:p>
        </w:tc>
        <w:tc>
          <w:tcPr>
            <w:tcW w:w="3748" w:type="dxa"/>
          </w:tcPr>
          <w:p w14:paraId="2F921AE6"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3D266A" w:rsidRPr="001D33EF" w14:paraId="635C2B93"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1A2FF9EC" w14:textId="77777777" w:rsidR="003D266A" w:rsidRPr="001D33EF" w:rsidRDefault="003D266A"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СНИЛС</w:t>
            </w:r>
          </w:p>
        </w:tc>
        <w:tc>
          <w:tcPr>
            <w:tcW w:w="3748" w:type="dxa"/>
          </w:tcPr>
          <w:p w14:paraId="3D939F89" w14:textId="77777777" w:rsidR="003D266A" w:rsidRPr="001D33EF" w:rsidRDefault="003D266A"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B35DAC" w:rsidRPr="001D33EF" w14:paraId="72E0F580"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62009A51" w14:textId="77777777" w:rsidR="00B35DAC" w:rsidRDefault="00B35DAC"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Паспортные данные (серия, номер, кем и когда выдан)</w:t>
            </w:r>
          </w:p>
        </w:tc>
        <w:tc>
          <w:tcPr>
            <w:tcW w:w="3748" w:type="dxa"/>
          </w:tcPr>
          <w:p w14:paraId="4C2CEF31" w14:textId="77777777" w:rsidR="00B35DAC" w:rsidRPr="001D33EF" w:rsidRDefault="00B35DAC"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A6969" w:rsidRPr="001D33EF" w14:paraId="492729D8"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3B373360" w14:textId="77777777" w:rsidR="009A6969" w:rsidRDefault="009A6969"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рождения</w:t>
            </w:r>
          </w:p>
        </w:tc>
        <w:tc>
          <w:tcPr>
            <w:tcW w:w="3748" w:type="dxa"/>
          </w:tcPr>
          <w:p w14:paraId="4FBAB7BA" w14:textId="77777777" w:rsidR="009A6969" w:rsidRPr="001D33EF" w:rsidRDefault="009A6969"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14:paraId="32661D10"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7E7D240C" w14:textId="77777777" w:rsidR="001D33EF" w:rsidRPr="001D33EF" w:rsidRDefault="00264321"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регистрации (проживания)</w:t>
            </w:r>
            <w:r w:rsidR="001D33EF" w:rsidRPr="001D33EF">
              <w:rPr>
                <w:rFonts w:ascii="Times New Roman" w:eastAsia="Times New Roman" w:hAnsi="Times New Roman"/>
                <w:sz w:val="24"/>
                <w:szCs w:val="24"/>
                <w:lang w:eastAsia="ru-RU"/>
              </w:rPr>
              <w:t>:</w:t>
            </w:r>
          </w:p>
        </w:tc>
        <w:tc>
          <w:tcPr>
            <w:tcW w:w="3748" w:type="dxa"/>
          </w:tcPr>
          <w:p w14:paraId="21DCE5BC"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14:paraId="475BA0B9"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1275B865" w14:textId="77777777" w:rsidR="001D33EF" w:rsidRPr="001D33EF" w:rsidRDefault="003D266A"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телефоны</w:t>
            </w:r>
          </w:p>
        </w:tc>
        <w:tc>
          <w:tcPr>
            <w:tcW w:w="3748" w:type="dxa"/>
          </w:tcPr>
          <w:p w14:paraId="492FBC67"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14:paraId="5D94A4E9"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2131A2DD"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Адрес электронной почты</w:t>
            </w:r>
          </w:p>
        </w:tc>
        <w:tc>
          <w:tcPr>
            <w:tcW w:w="3748" w:type="dxa"/>
          </w:tcPr>
          <w:p w14:paraId="0841C0F8"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14:paraId="3FBB1353"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14:paraId="2A876F0A"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Банковские реквизиты для перечисления субсидии</w:t>
            </w:r>
          </w:p>
        </w:tc>
        <w:tc>
          <w:tcPr>
            <w:tcW w:w="3748" w:type="dxa"/>
          </w:tcPr>
          <w:p w14:paraId="28BB97CB"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14:paraId="41CF79C6" w14:textId="77777777" w:rsidTr="006553F1">
        <w:tc>
          <w:tcPr>
            <w:tcW w:w="9560" w:type="dxa"/>
            <w:gridSpan w:val="4"/>
          </w:tcPr>
          <w:p w14:paraId="06E1230F"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1. Настоящим подтвержда</w:t>
            </w:r>
            <w:r w:rsidR="003D266A">
              <w:rPr>
                <w:rFonts w:ascii="Times New Roman" w:eastAsia="Times New Roman" w:hAnsi="Times New Roman"/>
                <w:sz w:val="24"/>
                <w:szCs w:val="24"/>
                <w:lang w:eastAsia="ru-RU"/>
              </w:rPr>
              <w:t>ю</w:t>
            </w:r>
            <w:r w:rsidRPr="001D33EF">
              <w:rPr>
                <w:rFonts w:ascii="Times New Roman" w:eastAsia="Times New Roman" w:hAnsi="Times New Roman"/>
                <w:sz w:val="24"/>
                <w:szCs w:val="24"/>
                <w:lang w:eastAsia="ru-RU"/>
              </w:rPr>
              <w:t>:</w:t>
            </w:r>
          </w:p>
          <w:p w14:paraId="060AAA01" w14:textId="77777777" w:rsidR="003D4B19" w:rsidRDefault="00900600" w:rsidP="00276ECC">
            <w:pPr>
              <w:widowControl w:val="0"/>
              <w:autoSpaceDE w:val="0"/>
              <w:autoSpaceDN w:val="0"/>
              <w:adjustRightInd w:val="0"/>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33EF" w:rsidRPr="001D33EF">
              <w:rPr>
                <w:rFonts w:ascii="Times New Roman" w:eastAsia="Times New Roman" w:hAnsi="Times New Roman"/>
                <w:sz w:val="24"/>
                <w:szCs w:val="24"/>
                <w:lang w:eastAsia="ru-RU"/>
              </w:rPr>
              <w:t>а) достоверность информации, указанной в предоставленных документах;</w:t>
            </w:r>
          </w:p>
          <w:p w14:paraId="62289AA3" w14:textId="77777777" w:rsidR="003D4B19" w:rsidRPr="003D4B19" w:rsidRDefault="001D33EF" w:rsidP="0090060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б) </w:t>
            </w:r>
            <w:r w:rsidR="00D85C41" w:rsidRPr="00D44B23">
              <w:rPr>
                <w:rFonts w:ascii="Times New Roman" w:eastAsia="Times New Roman" w:hAnsi="Times New Roman"/>
                <w:sz w:val="24"/>
                <w:szCs w:val="24"/>
                <w:lang w:eastAsia="ru-RU"/>
              </w:rPr>
              <w:t>не получал средства из бюджета городского округа Эгвекинот, бюджета Чукотского автономного округа на основании иных нормативных правовых актов Чукотского автономного округа и городского округа Эгвекинот в целях частичного возмещения затрат, связанных с:</w:t>
            </w:r>
          </w:p>
          <w:p w14:paraId="4AC15AD9" w14:textId="77777777" w:rsidR="003D4B19" w:rsidRPr="00565E23" w:rsidRDefault="003D4B19" w:rsidP="00276ECC">
            <w:pPr>
              <w:spacing w:after="0" w:line="240" w:lineRule="auto"/>
              <w:ind w:firstLine="851"/>
              <w:jc w:val="both"/>
              <w:rPr>
                <w:rFonts w:ascii="Times New Roman" w:hAnsi="Times New Roman"/>
                <w:sz w:val="24"/>
                <w:szCs w:val="24"/>
              </w:rPr>
            </w:pPr>
            <w:r w:rsidRPr="00B64A5D">
              <w:rPr>
                <w:rFonts w:ascii="Times New Roman" w:hAnsi="Times New Roman"/>
                <w:sz w:val="24"/>
                <w:szCs w:val="24"/>
              </w:rPr>
              <w:t xml:space="preserve">- </w:t>
            </w:r>
            <w:r w:rsidRPr="00F1380D">
              <w:rPr>
                <w:rFonts w:ascii="Times New Roman" w:hAnsi="Times New Roman"/>
                <w:sz w:val="24"/>
                <w:szCs w:val="24"/>
              </w:rPr>
              <w:t xml:space="preserve"> </w:t>
            </w:r>
            <w:r w:rsidR="00565E23" w:rsidRPr="00F90C7F">
              <w:rPr>
                <w:rFonts w:ascii="Times New Roman" w:eastAsia="Times New Roman" w:hAnsi="Times New Roman"/>
                <w:sz w:val="24"/>
                <w:szCs w:val="24"/>
                <w:lang w:eastAsia="ru-RU"/>
              </w:rPr>
              <w:t xml:space="preserve">строительством объекта </w:t>
            </w:r>
            <w:r w:rsidR="00565E23" w:rsidRPr="00565E23">
              <w:rPr>
                <w:rFonts w:ascii="Times New Roman" w:eastAsia="Times New Roman" w:hAnsi="Times New Roman"/>
                <w:sz w:val="24"/>
                <w:szCs w:val="24"/>
                <w:lang w:eastAsia="ru-RU"/>
              </w:rPr>
              <w:t>ИЖС</w:t>
            </w:r>
            <w:r w:rsidRPr="00565E23">
              <w:rPr>
                <w:rFonts w:ascii="Times New Roman" w:hAnsi="Times New Roman"/>
                <w:sz w:val="24"/>
                <w:szCs w:val="24"/>
              </w:rPr>
              <w:t>;</w:t>
            </w:r>
          </w:p>
          <w:p w14:paraId="76C7056E" w14:textId="77777777" w:rsidR="003D4B19" w:rsidRDefault="003D4B19" w:rsidP="00276ECC">
            <w:pPr>
              <w:spacing w:after="0" w:line="240" w:lineRule="auto"/>
              <w:ind w:firstLine="851"/>
              <w:jc w:val="both"/>
              <w:rPr>
                <w:rFonts w:ascii="Times New Roman" w:eastAsia="Times New Roman" w:hAnsi="Times New Roman"/>
                <w:sz w:val="24"/>
                <w:szCs w:val="24"/>
                <w:lang w:eastAsia="ru-RU"/>
              </w:rPr>
            </w:pPr>
            <w:r w:rsidRPr="00565E23">
              <w:rPr>
                <w:rFonts w:ascii="Times New Roman" w:hAnsi="Times New Roman"/>
                <w:sz w:val="24"/>
                <w:szCs w:val="24"/>
              </w:rPr>
              <w:t xml:space="preserve">- </w:t>
            </w:r>
            <w:r w:rsidR="00565E23" w:rsidRPr="00565E23">
              <w:rPr>
                <w:rFonts w:ascii="Times New Roman" w:eastAsia="Times New Roman" w:hAnsi="Times New Roman"/>
                <w:sz w:val="24"/>
                <w:szCs w:val="24"/>
                <w:lang w:eastAsia="ru-RU"/>
              </w:rPr>
              <w:t>приобретением домокомплекта</w:t>
            </w:r>
            <w:r w:rsidR="00565E23">
              <w:rPr>
                <w:rFonts w:ascii="Times New Roman" w:eastAsia="Times New Roman" w:hAnsi="Times New Roman"/>
                <w:sz w:val="24"/>
                <w:szCs w:val="24"/>
                <w:lang w:eastAsia="ru-RU"/>
              </w:rPr>
              <w:t xml:space="preserve"> с учетом</w:t>
            </w:r>
            <w:r w:rsidR="00565E23" w:rsidRPr="00F90C7F">
              <w:rPr>
                <w:rFonts w:ascii="Times New Roman" w:eastAsia="Times New Roman" w:hAnsi="Times New Roman"/>
                <w:sz w:val="24"/>
                <w:szCs w:val="24"/>
                <w:lang w:eastAsia="ru-RU"/>
              </w:rPr>
              <w:t xml:space="preserve"> стоимости доставки</w:t>
            </w:r>
            <w:r w:rsidR="00CF215F">
              <w:rPr>
                <w:rFonts w:ascii="Times New Roman" w:eastAsia="Times New Roman" w:hAnsi="Times New Roman"/>
                <w:sz w:val="24"/>
                <w:szCs w:val="24"/>
                <w:lang w:eastAsia="ru-RU"/>
              </w:rPr>
              <w:t>;</w:t>
            </w:r>
          </w:p>
          <w:p w14:paraId="4C283B8E" w14:textId="77777777" w:rsidR="00CF215F" w:rsidRDefault="00CF215F" w:rsidP="00276ECC">
            <w:pPr>
              <w:spacing w:after="0" w:line="240" w:lineRule="auto"/>
              <w:ind w:firstLine="851"/>
              <w:jc w:val="both"/>
              <w:rPr>
                <w:rFonts w:ascii="Times New Roman" w:hAnsi="Times New Roman"/>
                <w:color w:val="0070C0"/>
                <w:sz w:val="24"/>
                <w:szCs w:val="24"/>
              </w:rPr>
            </w:pPr>
            <w:r w:rsidRPr="003957A3">
              <w:rPr>
                <w:rFonts w:ascii="Times New Roman" w:hAnsi="Times New Roman"/>
                <w:color w:val="0070C0"/>
                <w:sz w:val="24"/>
                <w:szCs w:val="24"/>
              </w:rPr>
              <w:t>- приобретением земельного участка.</w:t>
            </w:r>
          </w:p>
          <w:p w14:paraId="3E819452" w14:textId="77777777" w:rsidR="003957A3" w:rsidRPr="003957A3" w:rsidRDefault="003957A3" w:rsidP="003957A3">
            <w:pPr>
              <w:tabs>
                <w:tab w:val="left" w:pos="709"/>
              </w:tabs>
              <w:autoSpaceDE w:val="0"/>
              <w:autoSpaceDN w:val="0"/>
              <w:adjustRightInd w:val="0"/>
              <w:spacing w:after="0" w:line="240" w:lineRule="auto"/>
              <w:jc w:val="both"/>
              <w:rPr>
                <w:rFonts w:ascii="Times New Roman" w:hAnsi="Times New Roman"/>
                <w:color w:val="00B0F0"/>
                <w:sz w:val="24"/>
                <w:szCs w:val="24"/>
                <w:lang w:eastAsia="ru-RU"/>
              </w:rPr>
            </w:pPr>
            <w:r w:rsidRPr="002F2CE4">
              <w:rPr>
                <w:rFonts w:ascii="Times New Roman" w:hAnsi="Times New Roman"/>
                <w:color w:val="00B0F0"/>
                <w:sz w:val="24"/>
                <w:szCs w:val="24"/>
                <w:lang w:eastAsia="ru-RU"/>
              </w:rPr>
              <w:tab/>
              <w:t>(в ред. Постановления Администрации ГО Эгвекинот от 12.07.2023 г. № 512-па)</w:t>
            </w:r>
          </w:p>
          <w:p w14:paraId="0C23F08C"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2. Настоящим </w:t>
            </w:r>
            <w:r w:rsidR="003D4B19">
              <w:rPr>
                <w:rFonts w:ascii="Times New Roman" w:eastAsia="Times New Roman" w:hAnsi="Times New Roman"/>
                <w:sz w:val="24"/>
                <w:szCs w:val="24"/>
                <w:lang w:eastAsia="ru-RU"/>
              </w:rPr>
              <w:t>даю</w:t>
            </w:r>
            <w:r w:rsidRPr="001D33EF">
              <w:rPr>
                <w:rFonts w:ascii="Times New Roman" w:eastAsia="Times New Roman" w:hAnsi="Times New Roman"/>
                <w:sz w:val="24"/>
                <w:szCs w:val="24"/>
                <w:lang w:eastAsia="ru-RU"/>
              </w:rPr>
              <w:t xml:space="preserve"> согласие на осуществление Администрацией городского округа Эгвекинот и органами муниципального финансового контроля проверок соблюдения условий и порядка предоставления субсидии.</w:t>
            </w:r>
          </w:p>
          <w:p w14:paraId="59CFEDC5"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3. К настоящему заявлению прилагаем:</w:t>
            </w:r>
          </w:p>
          <w:p w14:paraId="18E18047"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1) ____________________________,</w:t>
            </w:r>
          </w:p>
          <w:p w14:paraId="1E02D1E0"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2) ____________________________.</w:t>
            </w:r>
          </w:p>
          <w:p w14:paraId="6D3A4D0C"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70AABAEB"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Настоящим даем согласие</w:t>
            </w:r>
          </w:p>
          <w:p w14:paraId="60D1C96C"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lastRenderedPageBreak/>
              <w:t xml:space="preserve">____________________________________________________________________,  </w:t>
            </w:r>
          </w:p>
          <w:p w14:paraId="6B291E68"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         (наименование органа местного самоуправления городского округа)</w:t>
            </w:r>
          </w:p>
          <w:p w14:paraId="23806462"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на публикацию (размещение) в информационной-телекоммуникационной сети «Интернет» сведений об участнике отбора, обработку, распространение и использование информации об участнике отбора, а также иных данных, которые необходимы для предоставления настоящей субсидии, в том числе на получение из </w:t>
            </w:r>
            <w:r w:rsidR="00E35A1D">
              <w:rPr>
                <w:rFonts w:ascii="Times New Roman" w:eastAsia="Times New Roman" w:hAnsi="Times New Roman"/>
                <w:sz w:val="24"/>
                <w:szCs w:val="24"/>
                <w:lang w:eastAsia="ru-RU"/>
              </w:rPr>
              <w:t>соответствующих органов справок (выписок).</w:t>
            </w:r>
          </w:p>
          <w:p w14:paraId="0F97CCF6"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D9EA62C" w14:textId="77777777" w:rsidR="001D33EF" w:rsidRP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Настоящим </w:t>
            </w:r>
            <w:r w:rsidR="00E35A1D">
              <w:rPr>
                <w:rFonts w:ascii="Times New Roman" w:eastAsia="Times New Roman" w:hAnsi="Times New Roman"/>
                <w:sz w:val="24"/>
                <w:szCs w:val="24"/>
                <w:lang w:eastAsia="ru-RU"/>
              </w:rPr>
              <w:t>обязуюсь</w:t>
            </w:r>
            <w:r w:rsidRPr="001D33EF">
              <w:rPr>
                <w:rFonts w:ascii="Times New Roman" w:eastAsia="Times New Roman" w:hAnsi="Times New Roman"/>
                <w:sz w:val="24"/>
                <w:szCs w:val="24"/>
                <w:lang w:eastAsia="ru-RU"/>
              </w:rPr>
              <w:t xml:space="preserve"> соблюсти показатель достижения результата предоставления субсидии.</w:t>
            </w:r>
          </w:p>
          <w:p w14:paraId="5A59D7A6" w14:textId="77777777" w:rsidR="001D33EF" w:rsidRDefault="001D33EF"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Настоящим подтвержда</w:t>
            </w:r>
            <w:r w:rsidR="00E35A1D">
              <w:rPr>
                <w:rFonts w:ascii="Times New Roman" w:eastAsia="Times New Roman" w:hAnsi="Times New Roman"/>
                <w:sz w:val="24"/>
                <w:szCs w:val="24"/>
                <w:lang w:eastAsia="ru-RU"/>
              </w:rPr>
              <w:t>ю</w:t>
            </w:r>
            <w:r w:rsidRPr="001D33EF">
              <w:rPr>
                <w:rFonts w:ascii="Times New Roman" w:eastAsia="Times New Roman" w:hAnsi="Times New Roman"/>
                <w:sz w:val="24"/>
                <w:szCs w:val="24"/>
                <w:lang w:eastAsia="ru-RU"/>
              </w:rPr>
              <w:t>, что вся информация, содержащаяся в представленных документах или их копиях, является подлинной.</w:t>
            </w:r>
          </w:p>
          <w:p w14:paraId="43B2EA33" w14:textId="77777777" w:rsidR="00E35A1D" w:rsidRPr="001D33EF" w:rsidRDefault="00E35A1D" w:rsidP="00276E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1D33EF" w:rsidRPr="001D33EF" w14:paraId="7B16E3D4" w14:textId="77777777" w:rsidTr="006553F1">
        <w:tc>
          <w:tcPr>
            <w:tcW w:w="3724" w:type="dxa"/>
          </w:tcPr>
          <w:p w14:paraId="4F7F7333" w14:textId="77777777" w:rsidR="001D33EF" w:rsidRPr="001D33EF" w:rsidRDefault="00E35A1D"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Участник отбора</w:t>
            </w:r>
          </w:p>
        </w:tc>
        <w:tc>
          <w:tcPr>
            <w:tcW w:w="1814" w:type="dxa"/>
          </w:tcPr>
          <w:p w14:paraId="6773564C"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w:t>
            </w:r>
          </w:p>
          <w:p w14:paraId="4EC29B98"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(подпись)</w:t>
            </w:r>
          </w:p>
        </w:tc>
        <w:tc>
          <w:tcPr>
            <w:tcW w:w="4022" w:type="dxa"/>
            <w:gridSpan w:val="2"/>
          </w:tcPr>
          <w:p w14:paraId="1AD7E4F9"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_________________________</w:t>
            </w:r>
          </w:p>
          <w:p w14:paraId="6777D442"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(расшифровка подписи)</w:t>
            </w:r>
          </w:p>
        </w:tc>
      </w:tr>
      <w:tr w:rsidR="001D33EF" w:rsidRPr="001D33EF" w14:paraId="32E78BC8" w14:textId="77777777" w:rsidTr="006553F1">
        <w:tc>
          <w:tcPr>
            <w:tcW w:w="3724" w:type="dxa"/>
          </w:tcPr>
          <w:p w14:paraId="382F45E2"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898D156"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w:t>
            </w:r>
            <w:proofErr w:type="gramStart"/>
            <w:r w:rsidRPr="001D33EF">
              <w:rPr>
                <w:rFonts w:ascii="Times New Roman" w:eastAsia="Times New Roman" w:hAnsi="Times New Roman"/>
                <w:sz w:val="24"/>
                <w:szCs w:val="24"/>
                <w:lang w:eastAsia="ru-RU"/>
              </w:rPr>
              <w:t>_»_</w:t>
            </w:r>
            <w:proofErr w:type="gramEnd"/>
            <w:r w:rsidRPr="001D33EF">
              <w:rPr>
                <w:rFonts w:ascii="Times New Roman" w:eastAsia="Times New Roman" w:hAnsi="Times New Roman"/>
                <w:sz w:val="24"/>
                <w:szCs w:val="24"/>
                <w:lang w:eastAsia="ru-RU"/>
              </w:rPr>
              <w:t>__________ 20__ год</w:t>
            </w:r>
          </w:p>
          <w:p w14:paraId="69A388BC" w14:textId="77777777" w:rsidR="001D33EF" w:rsidRPr="001D33EF" w:rsidRDefault="001D33EF"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14" w:type="dxa"/>
          </w:tcPr>
          <w:p w14:paraId="41C192DA"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022" w:type="dxa"/>
            <w:gridSpan w:val="2"/>
          </w:tcPr>
          <w:p w14:paraId="3A2B8705" w14:textId="77777777" w:rsidR="001D33EF" w:rsidRPr="001D33EF" w:rsidRDefault="001D33EF" w:rsidP="00276ECC">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14:paraId="77EA3DA3" w14:textId="77777777" w:rsidR="001D33EF" w:rsidRPr="001D33EF" w:rsidRDefault="001D33EF" w:rsidP="00276ECC">
      <w:pPr>
        <w:spacing w:after="0" w:line="240" w:lineRule="auto"/>
        <w:rPr>
          <w:rFonts w:ascii="Times New Roman" w:eastAsia="Times New Roman" w:hAnsi="Times New Roman"/>
          <w:sz w:val="24"/>
          <w:szCs w:val="24"/>
          <w:lang w:eastAsia="ru-RU"/>
        </w:rPr>
      </w:pPr>
    </w:p>
    <w:p w14:paraId="704B8914" w14:textId="77777777" w:rsidR="001D33EF" w:rsidRPr="001D33EF" w:rsidRDefault="001D33EF" w:rsidP="00276ECC">
      <w:pPr>
        <w:spacing w:after="0" w:line="240" w:lineRule="auto"/>
        <w:rPr>
          <w:rFonts w:ascii="Times New Roman" w:eastAsia="Times New Roman" w:hAnsi="Times New Roman"/>
          <w:sz w:val="24"/>
          <w:szCs w:val="24"/>
          <w:lang w:eastAsia="ru-RU"/>
        </w:rPr>
        <w:sectPr w:rsidR="001D33EF" w:rsidRPr="001D33EF" w:rsidSect="00975E4B">
          <w:pgSz w:w="11909" w:h="16834"/>
          <w:pgMar w:top="1135" w:right="567" w:bottom="1134" w:left="1701" w:header="397" w:footer="283" w:gutter="0"/>
          <w:pgNumType w:start="1"/>
          <w:cols w:space="60"/>
          <w:noEndnote/>
          <w:titlePg/>
          <w:docGrid w:linePitch="326"/>
        </w:sectPr>
      </w:pPr>
    </w:p>
    <w:p w14:paraId="1CD6AFA4" w14:textId="77777777" w:rsidR="001D33EF" w:rsidRPr="001D33EF" w:rsidRDefault="001D33EF" w:rsidP="00276ECC">
      <w:pPr>
        <w:widowControl w:val="0"/>
        <w:autoSpaceDE w:val="0"/>
        <w:autoSpaceDN w:val="0"/>
        <w:adjustRightInd w:val="0"/>
        <w:spacing w:after="0" w:line="240" w:lineRule="auto"/>
        <w:ind w:left="3686"/>
        <w:jc w:val="center"/>
        <w:outlineLvl w:val="1"/>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lastRenderedPageBreak/>
        <w:t>Приложение 2</w:t>
      </w:r>
    </w:p>
    <w:p w14:paraId="731CE54A" w14:textId="77777777" w:rsidR="00E35A1D" w:rsidRPr="001D33EF" w:rsidRDefault="00E35A1D" w:rsidP="00276ECC">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14:paraId="3695495C" w14:textId="77777777" w:rsidR="001D33EF" w:rsidRPr="001D33EF" w:rsidRDefault="001D33EF" w:rsidP="00276ECC">
      <w:pPr>
        <w:spacing w:after="0" w:line="240" w:lineRule="auto"/>
        <w:ind w:left="3540" w:firstLine="708"/>
        <w:contextualSpacing/>
        <w:rPr>
          <w:rFonts w:ascii="Times New Roman" w:eastAsia="Times New Roman" w:hAnsi="Times New Roman"/>
          <w:b/>
          <w:sz w:val="24"/>
          <w:szCs w:val="24"/>
          <w:lang w:eastAsia="ru-RU"/>
        </w:rPr>
      </w:pPr>
    </w:p>
    <w:p w14:paraId="182C2378"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Согласие </w:t>
      </w:r>
    </w:p>
    <w:p w14:paraId="70596C49"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 обработку персональных данных</w:t>
      </w:r>
    </w:p>
    <w:p w14:paraId="319C277A"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EA35002"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Во исполнение требований Федерального закона от 27 июля 2006 г. № 152-ФЗ «О персональных данных» я, гражданин Российской Федерации</w:t>
      </w:r>
    </w:p>
    <w:tbl>
      <w:tblPr>
        <w:tblW w:w="9747" w:type="dxa"/>
        <w:tblLook w:val="04A0" w:firstRow="1" w:lastRow="0" w:firstColumn="1" w:lastColumn="0" w:noHBand="0" w:noVBand="1"/>
      </w:tblPr>
      <w:tblGrid>
        <w:gridCol w:w="2097"/>
        <w:gridCol w:w="2122"/>
        <w:gridCol w:w="2268"/>
        <w:gridCol w:w="567"/>
        <w:gridCol w:w="2693"/>
      </w:tblGrid>
      <w:tr w:rsidR="001D33EF" w:rsidRPr="001D33EF" w14:paraId="610E1EE9" w14:textId="77777777" w:rsidTr="006553F1">
        <w:tc>
          <w:tcPr>
            <w:tcW w:w="9747" w:type="dxa"/>
            <w:gridSpan w:val="5"/>
            <w:tcBorders>
              <w:bottom w:val="single" w:sz="4" w:space="0" w:color="auto"/>
            </w:tcBorders>
          </w:tcPr>
          <w:p w14:paraId="6A412AA6" w14:textId="77777777" w:rsidR="001D33EF" w:rsidRPr="001D33EF" w:rsidRDefault="001D33EF" w:rsidP="00276ECC">
            <w:pPr>
              <w:spacing w:after="0" w:line="240" w:lineRule="auto"/>
              <w:contextualSpacing/>
              <w:jc w:val="right"/>
              <w:rPr>
                <w:rFonts w:ascii="Times New Roman" w:eastAsia="Times New Roman" w:hAnsi="Times New Roman"/>
                <w:lang w:eastAsia="ru-RU"/>
              </w:rPr>
            </w:pPr>
          </w:p>
        </w:tc>
      </w:tr>
      <w:tr w:rsidR="001D33EF" w:rsidRPr="001D33EF" w14:paraId="1531C432" w14:textId="77777777" w:rsidTr="006553F1">
        <w:tc>
          <w:tcPr>
            <w:tcW w:w="9747" w:type="dxa"/>
            <w:gridSpan w:val="5"/>
            <w:tcBorders>
              <w:top w:val="single" w:sz="4" w:space="0" w:color="auto"/>
            </w:tcBorders>
          </w:tcPr>
          <w:p w14:paraId="75C4AD1A" w14:textId="77777777" w:rsidR="001D33EF" w:rsidRPr="001D33EF" w:rsidRDefault="001D33EF" w:rsidP="00276ECC">
            <w:pPr>
              <w:spacing w:after="0" w:line="240" w:lineRule="auto"/>
              <w:contextualSpacing/>
              <w:jc w:val="center"/>
              <w:rPr>
                <w:rFonts w:ascii="Times New Roman" w:eastAsia="Times New Roman" w:hAnsi="Times New Roman"/>
                <w:lang w:eastAsia="ru-RU"/>
              </w:rPr>
            </w:pPr>
            <w:r w:rsidRPr="001D33EF">
              <w:rPr>
                <w:rFonts w:ascii="Times New Roman" w:eastAsia="Times New Roman" w:hAnsi="Times New Roman"/>
                <w:lang w:eastAsia="ru-RU"/>
              </w:rPr>
              <w:t>(Ф.И.О.)</w:t>
            </w:r>
          </w:p>
        </w:tc>
      </w:tr>
      <w:tr w:rsidR="001D33EF" w:rsidRPr="001D33EF" w14:paraId="336F8B22"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vAlign w:val="bottom"/>
          </w:tcPr>
          <w:p w14:paraId="31406E7C" w14:textId="77777777" w:rsidR="001D33EF" w:rsidRPr="001D33EF" w:rsidRDefault="001D33EF" w:rsidP="00276ECC">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документ, удостоверяющий личность</w:t>
            </w:r>
          </w:p>
        </w:tc>
        <w:tc>
          <w:tcPr>
            <w:tcW w:w="2268" w:type="dxa"/>
            <w:tcBorders>
              <w:top w:val="nil"/>
              <w:left w:val="nil"/>
              <w:bottom w:val="single" w:sz="4" w:space="0" w:color="auto"/>
              <w:right w:val="nil"/>
            </w:tcBorders>
            <w:vAlign w:val="bottom"/>
          </w:tcPr>
          <w:p w14:paraId="0FDB46FE" w14:textId="77777777" w:rsidR="001D33EF" w:rsidRPr="001D33EF" w:rsidRDefault="001D33EF" w:rsidP="00276ECC">
            <w:pPr>
              <w:spacing w:after="0" w:line="240" w:lineRule="auto"/>
              <w:contextualSpacing/>
              <w:rPr>
                <w:rFonts w:ascii="Times New Roman" w:eastAsia="Times New Roman" w:hAnsi="Times New Roman"/>
                <w:lang w:eastAsia="ru-RU"/>
              </w:rPr>
            </w:pPr>
          </w:p>
        </w:tc>
        <w:tc>
          <w:tcPr>
            <w:tcW w:w="567" w:type="dxa"/>
            <w:tcBorders>
              <w:top w:val="nil"/>
              <w:left w:val="nil"/>
              <w:bottom w:val="nil"/>
              <w:right w:val="nil"/>
            </w:tcBorders>
            <w:vAlign w:val="bottom"/>
          </w:tcPr>
          <w:p w14:paraId="6A3F3DBC" w14:textId="77777777" w:rsidR="001D33EF" w:rsidRPr="001D33EF" w:rsidRDefault="001D33EF" w:rsidP="00276ECC">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w:t>
            </w:r>
          </w:p>
        </w:tc>
        <w:tc>
          <w:tcPr>
            <w:tcW w:w="2693" w:type="dxa"/>
            <w:tcBorders>
              <w:top w:val="nil"/>
              <w:left w:val="nil"/>
              <w:bottom w:val="single" w:sz="4" w:space="0" w:color="auto"/>
              <w:right w:val="nil"/>
            </w:tcBorders>
            <w:vAlign w:val="bottom"/>
          </w:tcPr>
          <w:p w14:paraId="17304FBC" w14:textId="77777777" w:rsidR="001D33EF" w:rsidRPr="001D33EF" w:rsidRDefault="001D33EF" w:rsidP="00276ECC">
            <w:pPr>
              <w:spacing w:after="0" w:line="240" w:lineRule="auto"/>
              <w:contextualSpacing/>
              <w:rPr>
                <w:rFonts w:ascii="Times New Roman" w:eastAsia="Times New Roman" w:hAnsi="Times New Roman"/>
                <w:lang w:eastAsia="ru-RU"/>
              </w:rPr>
            </w:pPr>
          </w:p>
        </w:tc>
      </w:tr>
      <w:tr w:rsidR="001D33EF" w:rsidRPr="001D33EF" w14:paraId="1B4595EE"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tcPr>
          <w:p w14:paraId="593954CB" w14:textId="77777777" w:rsidR="001D33EF" w:rsidRPr="001D33EF" w:rsidRDefault="001D33EF" w:rsidP="00276ECC">
            <w:pPr>
              <w:spacing w:after="0" w:line="240" w:lineRule="auto"/>
              <w:contextualSpacing/>
              <w:rPr>
                <w:rFonts w:ascii="Times New Roman" w:eastAsia="Times New Roman" w:hAnsi="Times New Roman"/>
                <w:lang w:eastAsia="ru-RU"/>
              </w:rPr>
            </w:pPr>
          </w:p>
        </w:tc>
        <w:tc>
          <w:tcPr>
            <w:tcW w:w="2268" w:type="dxa"/>
            <w:tcBorders>
              <w:top w:val="nil"/>
              <w:left w:val="nil"/>
              <w:bottom w:val="nil"/>
              <w:right w:val="nil"/>
            </w:tcBorders>
          </w:tcPr>
          <w:p w14:paraId="0776C77E" w14:textId="77777777" w:rsidR="001D33EF" w:rsidRPr="001D33EF" w:rsidRDefault="001D33EF" w:rsidP="00276ECC">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(вид документа)</w:t>
            </w:r>
          </w:p>
        </w:tc>
        <w:tc>
          <w:tcPr>
            <w:tcW w:w="567" w:type="dxa"/>
            <w:tcBorders>
              <w:top w:val="nil"/>
              <w:left w:val="nil"/>
              <w:bottom w:val="nil"/>
              <w:right w:val="nil"/>
            </w:tcBorders>
          </w:tcPr>
          <w:p w14:paraId="72CFD4C8" w14:textId="77777777" w:rsidR="001D33EF" w:rsidRPr="001D33EF" w:rsidRDefault="001D33EF" w:rsidP="00276ECC">
            <w:pPr>
              <w:spacing w:after="0" w:line="240" w:lineRule="auto"/>
              <w:contextualSpacing/>
              <w:rPr>
                <w:rFonts w:ascii="Times New Roman" w:eastAsia="Times New Roman" w:hAnsi="Times New Roman"/>
                <w:lang w:eastAsia="ru-RU"/>
              </w:rPr>
            </w:pPr>
          </w:p>
        </w:tc>
        <w:tc>
          <w:tcPr>
            <w:tcW w:w="2693" w:type="dxa"/>
            <w:tcBorders>
              <w:top w:val="nil"/>
              <w:left w:val="nil"/>
              <w:bottom w:val="nil"/>
              <w:right w:val="nil"/>
            </w:tcBorders>
          </w:tcPr>
          <w:p w14:paraId="2A22FCB6" w14:textId="77777777" w:rsidR="001D33EF" w:rsidRPr="001D33EF" w:rsidRDefault="001D33EF" w:rsidP="00276ECC">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(серия, номер)</w:t>
            </w:r>
          </w:p>
        </w:tc>
      </w:tr>
      <w:tr w:rsidR="001D33EF" w:rsidRPr="001D33EF" w14:paraId="1F69D562" w14:textId="77777777" w:rsidTr="006553F1">
        <w:tc>
          <w:tcPr>
            <w:tcW w:w="9747" w:type="dxa"/>
            <w:gridSpan w:val="5"/>
            <w:tcBorders>
              <w:bottom w:val="single" w:sz="4" w:space="0" w:color="auto"/>
            </w:tcBorders>
          </w:tcPr>
          <w:p w14:paraId="57958DB2" w14:textId="77777777" w:rsidR="001D33EF" w:rsidRPr="001D33EF" w:rsidRDefault="001D33EF" w:rsidP="00276ECC">
            <w:pPr>
              <w:spacing w:after="0" w:line="240" w:lineRule="auto"/>
              <w:contextualSpacing/>
              <w:jc w:val="right"/>
              <w:rPr>
                <w:rFonts w:ascii="Times New Roman" w:eastAsia="Times New Roman" w:hAnsi="Times New Roman"/>
                <w:lang w:eastAsia="ru-RU"/>
              </w:rPr>
            </w:pPr>
          </w:p>
        </w:tc>
      </w:tr>
      <w:tr w:rsidR="001D33EF" w:rsidRPr="001D33EF" w14:paraId="40CDEE3C" w14:textId="77777777" w:rsidTr="006553F1">
        <w:tc>
          <w:tcPr>
            <w:tcW w:w="9747" w:type="dxa"/>
            <w:gridSpan w:val="5"/>
            <w:tcBorders>
              <w:top w:val="single" w:sz="4" w:space="0" w:color="auto"/>
            </w:tcBorders>
          </w:tcPr>
          <w:p w14:paraId="3A2BE3C6" w14:textId="77777777" w:rsidR="001D33EF" w:rsidRPr="001D33EF" w:rsidRDefault="001D33EF" w:rsidP="00276ECC">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(кем выдан, когда)</w:t>
            </w:r>
          </w:p>
        </w:tc>
      </w:tr>
      <w:tr w:rsidR="001D33EF" w:rsidRPr="001D33EF" w14:paraId="1A374C1D"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vAlign w:val="bottom"/>
          </w:tcPr>
          <w:p w14:paraId="37393C54" w14:textId="77777777" w:rsidR="001D33EF" w:rsidRPr="001D33EF" w:rsidRDefault="001D33EF" w:rsidP="00276ECC">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проживающий(</w:t>
            </w:r>
            <w:proofErr w:type="spellStart"/>
            <w:r w:rsidRPr="001D33EF">
              <w:rPr>
                <w:rFonts w:ascii="Times New Roman" w:eastAsia="Times New Roman" w:hAnsi="Times New Roman"/>
                <w:lang w:eastAsia="ru-RU"/>
              </w:rPr>
              <w:t>ая</w:t>
            </w:r>
            <w:proofErr w:type="spellEnd"/>
            <w:r w:rsidRPr="001D33EF">
              <w:rPr>
                <w:rFonts w:ascii="Times New Roman" w:eastAsia="Times New Roman" w:hAnsi="Times New Roman"/>
                <w:lang w:eastAsia="ru-RU"/>
              </w:rPr>
              <w:t>)</w:t>
            </w:r>
          </w:p>
        </w:tc>
        <w:tc>
          <w:tcPr>
            <w:tcW w:w="7650" w:type="dxa"/>
            <w:gridSpan w:val="4"/>
            <w:tcBorders>
              <w:top w:val="nil"/>
              <w:left w:val="nil"/>
              <w:bottom w:val="single" w:sz="4" w:space="0" w:color="auto"/>
              <w:right w:val="nil"/>
            </w:tcBorders>
            <w:vAlign w:val="bottom"/>
          </w:tcPr>
          <w:p w14:paraId="29CC35C3" w14:textId="77777777" w:rsidR="001D33EF" w:rsidRPr="001D33EF" w:rsidRDefault="001D33EF" w:rsidP="00276ECC">
            <w:pPr>
              <w:spacing w:after="0" w:line="240" w:lineRule="auto"/>
              <w:contextualSpacing/>
              <w:jc w:val="right"/>
              <w:rPr>
                <w:rFonts w:ascii="Times New Roman" w:eastAsia="Times New Roman" w:hAnsi="Times New Roman"/>
                <w:lang w:eastAsia="ru-RU"/>
              </w:rPr>
            </w:pPr>
          </w:p>
        </w:tc>
      </w:tr>
      <w:tr w:rsidR="001D33EF" w:rsidRPr="001D33EF" w14:paraId="65F02984" w14:textId="77777777"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tcPr>
          <w:p w14:paraId="566FB8F2" w14:textId="77777777" w:rsidR="001D33EF" w:rsidRPr="001D33EF" w:rsidRDefault="001D33EF" w:rsidP="00276ECC">
            <w:pPr>
              <w:spacing w:after="0" w:line="240" w:lineRule="auto"/>
              <w:contextualSpacing/>
              <w:rPr>
                <w:rFonts w:ascii="Times New Roman" w:eastAsia="Times New Roman" w:hAnsi="Times New Roman"/>
                <w:lang w:eastAsia="ru-RU"/>
              </w:rPr>
            </w:pPr>
          </w:p>
        </w:tc>
        <w:tc>
          <w:tcPr>
            <w:tcW w:w="7650" w:type="dxa"/>
            <w:gridSpan w:val="4"/>
            <w:tcBorders>
              <w:top w:val="nil"/>
              <w:left w:val="nil"/>
              <w:bottom w:val="nil"/>
              <w:right w:val="nil"/>
            </w:tcBorders>
          </w:tcPr>
          <w:p w14:paraId="1716EF89" w14:textId="77777777" w:rsidR="001D33EF" w:rsidRPr="001D33EF" w:rsidRDefault="001D33EF" w:rsidP="00276ECC">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(адрес)</w:t>
            </w:r>
          </w:p>
        </w:tc>
      </w:tr>
    </w:tbl>
    <w:p w14:paraId="4975A97C" w14:textId="77777777" w:rsidR="001D33EF" w:rsidRPr="001D33EF" w:rsidRDefault="001D33EF" w:rsidP="00276ECC">
      <w:pPr>
        <w:autoSpaceDE w:val="0"/>
        <w:autoSpaceDN w:val="0"/>
        <w:adjustRightInd w:val="0"/>
        <w:spacing w:after="0" w:line="240" w:lineRule="auto"/>
        <w:contextualSpacing/>
        <w:jc w:val="both"/>
        <w:rPr>
          <w:rFonts w:ascii="Times New Roman" w:eastAsia="Times New Roman" w:hAnsi="Times New Roman"/>
          <w:lang w:eastAsia="ru-RU"/>
        </w:rPr>
      </w:pPr>
      <w:r w:rsidRPr="001D33EF">
        <w:rPr>
          <w:rFonts w:ascii="Times New Roman" w:eastAsia="Times New Roman" w:hAnsi="Times New Roman"/>
          <w:lang w:eastAsia="ru-RU"/>
        </w:rPr>
        <w:t xml:space="preserve">даю согласие Администрации городского округа Эгвекинот (местонахождение: Чукотский АО, п. Эгвекинот, ул. Ленина, 9) на обработку моих персональных данных, которые необходимы в целях реализации права на получение субсидии </w:t>
      </w:r>
      <w:r w:rsidR="00E35A1D" w:rsidRPr="00E35A1D">
        <w:rPr>
          <w:rFonts w:ascii="Times New Roman" w:eastAsia="Times New Roman" w:hAnsi="Times New Roman"/>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r w:rsidRPr="001D33EF">
        <w:rPr>
          <w:rFonts w:ascii="Times New Roman" w:eastAsia="Times New Roman" w:hAnsi="Times New Roman"/>
          <w:lang w:eastAsia="ru-RU"/>
        </w:rPr>
        <w:t>. Настоящее согласие выдано без ограничения срока его действия.</w:t>
      </w:r>
    </w:p>
    <w:p w14:paraId="41F3CF8A"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xml:space="preserve">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как автоматизированной информационной системы, так и бумажных носителей посредством включения их в электронную базу данных, включения в списки (реестр), и любые другие действия (операции) с персональными данными. </w:t>
      </w:r>
    </w:p>
    <w:p w14:paraId="416DC4A3"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Под персональными данными я понимаю любую информацию, относящуюся ко мне как к субъекту персональных данных, в том числе:</w:t>
      </w:r>
    </w:p>
    <w:p w14:paraId="2B1D8373"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фамилия, имя, отчество, дата и место рождения;</w:t>
      </w:r>
    </w:p>
    <w:p w14:paraId="26488B46"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адрес регистрации и фактического проживания;</w:t>
      </w:r>
    </w:p>
    <w:p w14:paraId="4813D49F"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дата регистрации по месту жительства;</w:t>
      </w:r>
    </w:p>
    <w:p w14:paraId="3BD0A996"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паспорт (серия, номер, кем и когда выдан);</w:t>
      </w:r>
    </w:p>
    <w:p w14:paraId="4F06A074"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идентификационный номер налогоплательщика.</w:t>
      </w:r>
    </w:p>
    <w:p w14:paraId="4C466E7D"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Администрация городского округа Эгвекинот хранит персональные данные в течение срока хранения документов, установленного архивным делопроизводством, а в случаях, предусмотренных законодательством, передает уполномоченным на то органам.</w:t>
      </w:r>
    </w:p>
    <w:p w14:paraId="45097DE9"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Отказ от предоставления своих персональных данных влечет невозможность Администрация городского округа Эгвекинот исполнить свои функции.</w:t>
      </w:r>
    </w:p>
    <w:p w14:paraId="18303EF2" w14:textId="77777777" w:rsidR="001D33EF" w:rsidRPr="001D33EF" w:rsidRDefault="001D33EF" w:rsidP="00276ECC">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С порядком отзыва</w:t>
      </w:r>
      <w:r w:rsidRPr="001D33EF">
        <w:rPr>
          <w:rFonts w:ascii="Times New Roman" w:eastAsia="Times New Roman" w:hAnsi="Times New Roman"/>
          <w:vertAlign w:val="superscript"/>
          <w:lang w:eastAsia="ru-RU"/>
        </w:rPr>
        <w:footnoteReference w:id="1"/>
      </w:r>
      <w:r w:rsidRPr="001D33EF">
        <w:rPr>
          <w:rFonts w:ascii="Times New Roman" w:eastAsia="Times New Roman" w:hAnsi="Times New Roman"/>
          <w:lang w:eastAsia="ru-RU"/>
        </w:rPr>
        <w:t xml:space="preserve"> согласия на обработку персональных данных ознакомлен.</w:t>
      </w:r>
    </w:p>
    <w:p w14:paraId="0DEB8197" w14:textId="77777777" w:rsidR="001D33EF" w:rsidRPr="001D33EF" w:rsidRDefault="001D33EF" w:rsidP="00276ECC">
      <w:pPr>
        <w:pBdr>
          <w:bottom w:val="single" w:sz="4" w:space="1" w:color="auto"/>
        </w:pBdr>
        <w:spacing w:after="0" w:line="240" w:lineRule="auto"/>
        <w:contextualSpacing/>
        <w:rPr>
          <w:rFonts w:ascii="Times New Roman" w:eastAsia="Times New Roman" w:hAnsi="Times New Roman"/>
          <w:b/>
          <w:lang w:eastAsia="ru-RU"/>
        </w:rPr>
      </w:pPr>
    </w:p>
    <w:p w14:paraId="1ED72FC3" w14:textId="77777777" w:rsidR="001D33EF" w:rsidRPr="001D33EF" w:rsidRDefault="001D33EF" w:rsidP="00276ECC">
      <w:pPr>
        <w:spacing w:after="0" w:line="240" w:lineRule="auto"/>
        <w:contextualSpacing/>
        <w:jc w:val="center"/>
        <w:rPr>
          <w:rFonts w:ascii="Times New Roman" w:eastAsia="Times New Roman" w:hAnsi="Times New Roman"/>
          <w:b/>
          <w:lang w:eastAsia="ru-RU"/>
        </w:rPr>
      </w:pPr>
      <w:r w:rsidRPr="001D33EF">
        <w:rPr>
          <w:rFonts w:ascii="Times New Roman" w:eastAsia="Times New Roman" w:hAnsi="Times New Roman"/>
          <w:lang w:eastAsia="ru-RU"/>
        </w:rPr>
        <w:t>(Ф.И.О. полностью, подпись)</w:t>
      </w:r>
    </w:p>
    <w:p w14:paraId="404FFE44" w14:textId="77777777" w:rsidR="001D33EF" w:rsidRPr="001D33EF" w:rsidRDefault="001D33EF" w:rsidP="00276ECC">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«____» _______________ 20__ г.</w:t>
      </w:r>
    </w:p>
    <w:p w14:paraId="57DA59E8" w14:textId="77777777" w:rsidR="001D33EF" w:rsidRPr="001D33EF" w:rsidRDefault="001D33EF" w:rsidP="00276ECC">
      <w:pPr>
        <w:spacing w:after="0" w:line="240" w:lineRule="auto"/>
        <w:contextualSpacing/>
        <w:rPr>
          <w:rFonts w:ascii="Times New Roman" w:eastAsia="Times New Roman" w:hAnsi="Times New Roman"/>
          <w:lang w:eastAsia="ru-RU"/>
        </w:rPr>
      </w:pPr>
    </w:p>
    <w:tbl>
      <w:tblPr>
        <w:tblW w:w="0" w:type="auto"/>
        <w:tblLook w:val="04A0" w:firstRow="1" w:lastRow="0" w:firstColumn="1" w:lastColumn="0" w:noHBand="0" w:noVBand="1"/>
      </w:tblPr>
      <w:tblGrid>
        <w:gridCol w:w="3369"/>
        <w:gridCol w:w="6202"/>
      </w:tblGrid>
      <w:tr w:rsidR="001D33EF" w:rsidRPr="001D33EF" w14:paraId="1F318FD0" w14:textId="77777777" w:rsidTr="006553F1">
        <w:tc>
          <w:tcPr>
            <w:tcW w:w="3369" w:type="dxa"/>
          </w:tcPr>
          <w:p w14:paraId="6EB80600" w14:textId="77777777" w:rsidR="001D33EF" w:rsidRPr="001D33EF" w:rsidRDefault="001D33EF" w:rsidP="00276ECC">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Отметка ответственного сотрудника</w:t>
            </w:r>
          </w:p>
        </w:tc>
        <w:tc>
          <w:tcPr>
            <w:tcW w:w="6202" w:type="dxa"/>
            <w:tcBorders>
              <w:bottom w:val="single" w:sz="4" w:space="0" w:color="auto"/>
            </w:tcBorders>
          </w:tcPr>
          <w:p w14:paraId="24CB1D58" w14:textId="77777777" w:rsidR="001D33EF" w:rsidRPr="001D33EF" w:rsidRDefault="001D33EF" w:rsidP="00276ECC">
            <w:pPr>
              <w:spacing w:after="0" w:line="240" w:lineRule="auto"/>
              <w:contextualSpacing/>
              <w:rPr>
                <w:rFonts w:ascii="Times New Roman" w:eastAsia="Times New Roman" w:hAnsi="Times New Roman"/>
                <w:lang w:eastAsia="ru-RU"/>
              </w:rPr>
            </w:pPr>
          </w:p>
        </w:tc>
      </w:tr>
      <w:tr w:rsidR="001D33EF" w:rsidRPr="001D33EF" w14:paraId="5D874988" w14:textId="77777777" w:rsidTr="006553F1">
        <w:tc>
          <w:tcPr>
            <w:tcW w:w="3369" w:type="dxa"/>
          </w:tcPr>
          <w:p w14:paraId="4B66E60B" w14:textId="77777777" w:rsidR="001D33EF" w:rsidRPr="001D33EF" w:rsidRDefault="001D33EF" w:rsidP="00276ECC">
            <w:pPr>
              <w:spacing w:after="0" w:line="240" w:lineRule="auto"/>
              <w:contextualSpacing/>
              <w:rPr>
                <w:rFonts w:ascii="Times New Roman" w:eastAsia="Times New Roman" w:hAnsi="Times New Roman"/>
                <w:lang w:eastAsia="ru-RU"/>
              </w:rPr>
            </w:pPr>
          </w:p>
        </w:tc>
        <w:tc>
          <w:tcPr>
            <w:tcW w:w="6202" w:type="dxa"/>
            <w:tcBorders>
              <w:top w:val="single" w:sz="4" w:space="0" w:color="auto"/>
            </w:tcBorders>
          </w:tcPr>
          <w:p w14:paraId="459418C6" w14:textId="77777777" w:rsidR="001D33EF" w:rsidRPr="001D33EF" w:rsidRDefault="001D33EF" w:rsidP="00276ECC">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w:t>
            </w:r>
            <w:r w:rsidRPr="001D33EF">
              <w:rPr>
                <w:rFonts w:ascii="Times New Roman" w:eastAsia="Times New Roman" w:hAnsi="Times New Roman"/>
                <w:iCs/>
                <w:sz w:val="20"/>
                <w:szCs w:val="20"/>
                <w:lang w:eastAsia="ru-RU"/>
              </w:rPr>
              <w:t>дата, подпись и ФИО сотрудника, принявшего данное</w:t>
            </w:r>
            <w:r w:rsidRPr="001D33EF">
              <w:rPr>
                <w:rFonts w:ascii="Times New Roman" w:eastAsia="Times New Roman" w:hAnsi="Times New Roman"/>
                <w:sz w:val="20"/>
                <w:szCs w:val="20"/>
                <w:lang w:eastAsia="ru-RU"/>
              </w:rPr>
              <w:t xml:space="preserve"> </w:t>
            </w:r>
            <w:r w:rsidRPr="001D33EF">
              <w:rPr>
                <w:rFonts w:ascii="Times New Roman" w:eastAsia="Times New Roman" w:hAnsi="Times New Roman"/>
                <w:iCs/>
                <w:sz w:val="20"/>
                <w:szCs w:val="20"/>
                <w:lang w:eastAsia="ru-RU"/>
              </w:rPr>
              <w:t>согласие</w:t>
            </w:r>
            <w:r w:rsidRPr="001D33EF">
              <w:rPr>
                <w:rFonts w:ascii="Times New Roman" w:eastAsia="Times New Roman" w:hAnsi="Times New Roman"/>
                <w:sz w:val="20"/>
                <w:szCs w:val="20"/>
                <w:lang w:eastAsia="ru-RU"/>
              </w:rPr>
              <w:t>)</w:t>
            </w:r>
          </w:p>
        </w:tc>
      </w:tr>
    </w:tbl>
    <w:p w14:paraId="2A1CCBF0" w14:textId="77777777" w:rsidR="001D33EF" w:rsidRPr="001D33EF" w:rsidRDefault="001D33EF" w:rsidP="00276ECC">
      <w:pPr>
        <w:spacing w:after="0" w:line="240" w:lineRule="auto"/>
        <w:rPr>
          <w:rFonts w:ascii="Times New Roman" w:eastAsia="Times New Roman" w:hAnsi="Times New Roman"/>
          <w:sz w:val="24"/>
          <w:szCs w:val="24"/>
          <w:lang w:eastAsia="ru-RU"/>
        </w:rPr>
        <w:sectPr w:rsidR="001D33EF" w:rsidRPr="001D33EF" w:rsidSect="00975E4B">
          <w:pgSz w:w="11909" w:h="16834"/>
          <w:pgMar w:top="1135" w:right="567" w:bottom="709" w:left="1701" w:header="283" w:footer="283" w:gutter="0"/>
          <w:pgNumType w:start="1"/>
          <w:cols w:space="60"/>
          <w:noEndnote/>
          <w:titlePg/>
          <w:docGrid w:linePitch="326"/>
        </w:sectPr>
      </w:pPr>
    </w:p>
    <w:p w14:paraId="2DC86E63" w14:textId="77777777" w:rsidR="001D33EF" w:rsidRPr="001D33EF" w:rsidRDefault="001D33EF" w:rsidP="00AC6D3A">
      <w:pPr>
        <w:widowControl w:val="0"/>
        <w:tabs>
          <w:tab w:val="left" w:pos="5812"/>
        </w:tabs>
        <w:autoSpaceDE w:val="0"/>
        <w:autoSpaceDN w:val="0"/>
        <w:adjustRightInd w:val="0"/>
        <w:spacing w:after="0" w:line="240" w:lineRule="auto"/>
        <w:ind w:left="3686"/>
        <w:jc w:val="center"/>
        <w:outlineLvl w:val="1"/>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lastRenderedPageBreak/>
        <w:t>Приложение 3</w:t>
      </w:r>
    </w:p>
    <w:p w14:paraId="7D3F8847" w14:textId="77777777" w:rsidR="00264321" w:rsidRPr="001D33EF" w:rsidRDefault="00264321" w:rsidP="00276ECC">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14:paraId="095C1477" w14:textId="77777777" w:rsidR="001D33EF" w:rsidRPr="001D33EF" w:rsidRDefault="001D33EF" w:rsidP="00276ECC">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p>
    <w:p w14:paraId="2C89D8B2" w14:textId="77777777" w:rsidR="001D33EF" w:rsidRPr="001D33EF" w:rsidRDefault="001D33EF" w:rsidP="00276ECC">
      <w:pPr>
        <w:spacing w:after="0" w:line="240" w:lineRule="auto"/>
        <w:ind w:left="4820"/>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Главе Администрации</w:t>
      </w:r>
    </w:p>
    <w:p w14:paraId="3F4AF8BC" w14:textId="77777777" w:rsidR="001D33EF" w:rsidRPr="001D33EF" w:rsidRDefault="001D33EF" w:rsidP="00276ECC">
      <w:pPr>
        <w:spacing w:after="0" w:line="240" w:lineRule="auto"/>
        <w:ind w:left="4820"/>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городского округа Эгвекинот</w:t>
      </w:r>
    </w:p>
    <w:p w14:paraId="3A35167E" w14:textId="77777777" w:rsidR="001D33EF" w:rsidRPr="001D33EF" w:rsidRDefault="001D33EF" w:rsidP="00276ECC">
      <w:pPr>
        <w:spacing w:after="0" w:line="240" w:lineRule="auto"/>
        <w:ind w:left="4820"/>
        <w:jc w:val="center"/>
        <w:rPr>
          <w:rFonts w:ascii="Times New Roman" w:eastAsia="Times New Roman" w:hAnsi="Times New Roman"/>
          <w:strike/>
          <w:sz w:val="24"/>
          <w:szCs w:val="24"/>
          <w:lang w:eastAsia="ru-RU"/>
        </w:rPr>
      </w:pPr>
      <w:r w:rsidRPr="001D33EF">
        <w:rPr>
          <w:rFonts w:ascii="Times New Roman" w:eastAsia="Times New Roman" w:hAnsi="Times New Roman"/>
          <w:sz w:val="24"/>
          <w:szCs w:val="24"/>
          <w:lang w:eastAsia="ru-RU"/>
        </w:rPr>
        <w:t>__________________________</w:t>
      </w:r>
    </w:p>
    <w:p w14:paraId="21ACC395" w14:textId="77777777" w:rsidR="001D33EF" w:rsidRPr="001D33EF" w:rsidRDefault="001D33EF" w:rsidP="00276ECC">
      <w:pPr>
        <w:spacing w:after="0" w:line="240" w:lineRule="auto"/>
        <w:jc w:val="center"/>
        <w:rPr>
          <w:rFonts w:ascii="Times New Roman" w:eastAsia="Times New Roman" w:hAnsi="Times New Roman"/>
          <w:color w:val="000000"/>
          <w:sz w:val="24"/>
          <w:szCs w:val="24"/>
          <w:lang w:eastAsia="ru-RU"/>
        </w:rPr>
      </w:pPr>
      <w:r w:rsidRPr="001D33EF">
        <w:rPr>
          <w:rFonts w:ascii="Times New Roman" w:eastAsia="Times New Roman" w:hAnsi="Times New Roman"/>
          <w:color w:val="000000"/>
          <w:sz w:val="24"/>
          <w:szCs w:val="24"/>
          <w:lang w:eastAsia="ru-RU"/>
        </w:rPr>
        <w:t xml:space="preserve">                                                                                     (фамилия, инициалы)</w:t>
      </w:r>
    </w:p>
    <w:p w14:paraId="7BD7DC81" w14:textId="77777777" w:rsidR="001D33EF" w:rsidRPr="001D33EF" w:rsidRDefault="001D33EF" w:rsidP="00276ECC">
      <w:pPr>
        <w:spacing w:after="0" w:line="240" w:lineRule="auto"/>
        <w:rPr>
          <w:rFonts w:ascii="Times New Roman" w:eastAsia="Times New Roman" w:hAnsi="Times New Roman"/>
          <w:sz w:val="16"/>
          <w:szCs w:val="16"/>
          <w:lang w:eastAsia="ru-RU"/>
        </w:rPr>
      </w:pPr>
    </w:p>
    <w:p w14:paraId="2333359B" w14:textId="77777777" w:rsidR="001D33EF" w:rsidRPr="001D33EF" w:rsidRDefault="001D33EF" w:rsidP="00276ECC">
      <w:pPr>
        <w:spacing w:after="0" w:line="240" w:lineRule="auto"/>
        <w:rPr>
          <w:rFonts w:ascii="Times New Roman" w:eastAsia="Times New Roman" w:hAnsi="Times New Roman"/>
          <w:sz w:val="16"/>
          <w:szCs w:val="16"/>
          <w:lang w:eastAsia="ru-RU"/>
        </w:rPr>
      </w:pPr>
    </w:p>
    <w:p w14:paraId="7E9C2EC8" w14:textId="77777777" w:rsidR="001D33EF" w:rsidRPr="001D33EF" w:rsidRDefault="001D33EF" w:rsidP="00276ECC">
      <w:pPr>
        <w:spacing w:after="0" w:line="240" w:lineRule="auto"/>
        <w:jc w:val="center"/>
        <w:rPr>
          <w:rFonts w:ascii="Times New Roman" w:eastAsia="Times New Roman" w:hAnsi="Times New Roman"/>
          <w:color w:val="000000"/>
          <w:sz w:val="24"/>
          <w:szCs w:val="24"/>
          <w:lang w:eastAsia="ru-RU"/>
        </w:rPr>
      </w:pPr>
      <w:r w:rsidRPr="001D33EF">
        <w:rPr>
          <w:rFonts w:ascii="Times New Roman" w:eastAsia="Times New Roman" w:hAnsi="Times New Roman"/>
          <w:color w:val="000000"/>
          <w:sz w:val="24"/>
          <w:szCs w:val="24"/>
          <w:lang w:eastAsia="ru-RU"/>
        </w:rPr>
        <w:t>ЗАЯВКА</w:t>
      </w:r>
    </w:p>
    <w:p w14:paraId="48BBA6B1" w14:textId="77777777" w:rsidR="001D33EF" w:rsidRPr="001D33EF" w:rsidRDefault="001D33EF" w:rsidP="00276ECC">
      <w:pPr>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color w:val="000000"/>
          <w:sz w:val="24"/>
          <w:szCs w:val="24"/>
          <w:lang w:eastAsia="ru-RU"/>
        </w:rPr>
        <w:t>на перечисление субсидии</w:t>
      </w:r>
      <w:r w:rsidRPr="001D33EF">
        <w:rPr>
          <w:rFonts w:ascii="Times New Roman" w:eastAsia="Times New Roman" w:hAnsi="Times New Roman"/>
          <w:sz w:val="24"/>
          <w:szCs w:val="24"/>
          <w:lang w:eastAsia="ru-RU"/>
        </w:rPr>
        <w:t xml:space="preserve"> </w:t>
      </w:r>
      <w:r w:rsidR="00264321" w:rsidRPr="00264321">
        <w:rPr>
          <w:rFonts w:ascii="Times New Roman" w:eastAsia="Times New Roman" w:hAnsi="Times New Roman"/>
          <w:sz w:val="24"/>
          <w:szCs w:val="24"/>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p>
    <w:p w14:paraId="61F6ADD7" w14:textId="77777777" w:rsidR="001D33EF" w:rsidRPr="001D33EF" w:rsidRDefault="001D33EF" w:rsidP="00276ECC">
      <w:pPr>
        <w:spacing w:after="0" w:line="240" w:lineRule="auto"/>
        <w:jc w:val="both"/>
        <w:rPr>
          <w:rFonts w:ascii="Times New Roman" w:eastAsia="Times New Roman" w:hAnsi="Times New Roman"/>
          <w:sz w:val="24"/>
          <w:szCs w:val="24"/>
          <w:lang w:eastAsia="ru-RU"/>
        </w:rPr>
      </w:pPr>
    </w:p>
    <w:p w14:paraId="4F77ED44" w14:textId="77777777" w:rsidR="006024EC" w:rsidRPr="001D33EF" w:rsidRDefault="001D33EF" w:rsidP="00276ECC">
      <w:pPr>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 основании заключенного Соглашения от ____</w:t>
      </w:r>
      <w:r w:rsidR="006024EC">
        <w:rPr>
          <w:rFonts w:ascii="Times New Roman" w:eastAsia="Times New Roman" w:hAnsi="Times New Roman"/>
          <w:sz w:val="24"/>
          <w:szCs w:val="24"/>
          <w:lang w:eastAsia="ru-RU"/>
        </w:rPr>
        <w:t>________20___ г.  № _____ прошу</w:t>
      </w:r>
      <w:r w:rsidRPr="001D33EF">
        <w:rPr>
          <w:rFonts w:ascii="Times New Roman" w:eastAsia="Times New Roman" w:hAnsi="Times New Roman"/>
          <w:sz w:val="24"/>
          <w:szCs w:val="24"/>
          <w:lang w:eastAsia="ru-RU"/>
        </w:rPr>
        <w:t xml:space="preserve"> произвести перечисление субсидии </w:t>
      </w:r>
      <w:r w:rsidR="006024EC" w:rsidRPr="00264321">
        <w:rPr>
          <w:rFonts w:ascii="Times New Roman" w:eastAsia="Times New Roman" w:hAnsi="Times New Roman"/>
          <w:sz w:val="24"/>
          <w:szCs w:val="24"/>
          <w:lang w:eastAsia="ru-RU"/>
        </w:rPr>
        <w:t>на содействие развитию индивидуального жилищного строительства в городском округе Эгвекинот</w:t>
      </w:r>
      <w:r w:rsidRPr="001D33EF">
        <w:rPr>
          <w:rFonts w:ascii="Times New Roman" w:eastAsia="Times New Roman" w:hAnsi="Times New Roman"/>
          <w:sz w:val="24"/>
          <w:szCs w:val="24"/>
          <w:lang w:eastAsia="ru-RU"/>
        </w:rPr>
        <w:t xml:space="preserve"> в размере _____</w:t>
      </w:r>
      <w:r w:rsidR="006024EC">
        <w:rPr>
          <w:rFonts w:ascii="Times New Roman" w:eastAsia="Times New Roman" w:hAnsi="Times New Roman"/>
          <w:sz w:val="24"/>
          <w:szCs w:val="24"/>
          <w:lang w:eastAsia="ru-RU"/>
        </w:rPr>
        <w:t>__</w:t>
      </w:r>
      <w:r w:rsidRPr="001D33EF">
        <w:rPr>
          <w:rFonts w:ascii="Times New Roman" w:eastAsia="Times New Roman" w:hAnsi="Times New Roman"/>
          <w:sz w:val="24"/>
          <w:szCs w:val="24"/>
          <w:lang w:eastAsia="ru-RU"/>
        </w:rPr>
        <w:t>_________________________ рублей.</w:t>
      </w:r>
      <w:r w:rsidR="006024EC">
        <w:rPr>
          <w:rFonts w:ascii="Times New Roman" w:eastAsia="Times New Roman" w:hAnsi="Times New Roman"/>
          <w:sz w:val="24"/>
          <w:szCs w:val="24"/>
          <w:lang w:eastAsia="ru-RU"/>
        </w:rPr>
        <w:t xml:space="preserve"> </w:t>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sidRPr="001D33EF">
        <w:rPr>
          <w:rFonts w:ascii="Times New Roman" w:eastAsia="Times New Roman" w:hAnsi="Times New Roman"/>
          <w:i/>
          <w:sz w:val="24"/>
          <w:szCs w:val="24"/>
          <w:lang w:eastAsia="ru-RU"/>
        </w:rPr>
        <w:t>(сумма цифрами и прописью)</w:t>
      </w:r>
    </w:p>
    <w:p w14:paraId="46D63394" w14:textId="77777777" w:rsidR="001D33EF" w:rsidRPr="001D33EF" w:rsidRDefault="001D33EF" w:rsidP="00276ECC">
      <w:pPr>
        <w:spacing w:after="0" w:line="240" w:lineRule="auto"/>
        <w:rPr>
          <w:rFonts w:ascii="Times New Roman" w:eastAsia="Times New Roman" w:hAnsi="Times New Roman"/>
          <w:sz w:val="24"/>
          <w:szCs w:val="24"/>
          <w:lang w:eastAsia="ru-RU"/>
        </w:rPr>
      </w:pPr>
    </w:p>
    <w:tbl>
      <w:tblPr>
        <w:tblW w:w="0" w:type="auto"/>
        <w:tblInd w:w="108" w:type="dxa"/>
        <w:tblLook w:val="00A0" w:firstRow="1" w:lastRow="0" w:firstColumn="1" w:lastColumn="0" w:noHBand="0" w:noVBand="0"/>
      </w:tblPr>
      <w:tblGrid>
        <w:gridCol w:w="4404"/>
        <w:gridCol w:w="397"/>
        <w:gridCol w:w="1868"/>
        <w:gridCol w:w="396"/>
        <w:gridCol w:w="2182"/>
      </w:tblGrid>
      <w:tr w:rsidR="001D33EF" w:rsidRPr="001D33EF" w14:paraId="0EB9E5A9" w14:textId="77777777" w:rsidTr="006553F1">
        <w:tc>
          <w:tcPr>
            <w:tcW w:w="4695" w:type="dxa"/>
            <w:tcBorders>
              <w:top w:val="nil"/>
              <w:left w:val="nil"/>
              <w:bottom w:val="single" w:sz="4" w:space="0" w:color="auto"/>
              <w:right w:val="nil"/>
            </w:tcBorders>
          </w:tcPr>
          <w:p w14:paraId="2285817F" w14:textId="77777777" w:rsidR="001D33EF" w:rsidRPr="001D33EF" w:rsidRDefault="001D33EF" w:rsidP="00276ECC">
            <w:pPr>
              <w:spacing w:after="0" w:line="240" w:lineRule="auto"/>
              <w:ind w:firstLine="426"/>
              <w:jc w:val="both"/>
              <w:rPr>
                <w:rFonts w:ascii="Times New Roman" w:eastAsia="Times New Roman" w:hAnsi="Times New Roman"/>
                <w:sz w:val="24"/>
                <w:szCs w:val="24"/>
                <w:lang w:eastAsia="ru-RU"/>
              </w:rPr>
            </w:pPr>
          </w:p>
        </w:tc>
        <w:tc>
          <w:tcPr>
            <w:tcW w:w="414" w:type="dxa"/>
          </w:tcPr>
          <w:p w14:paraId="76C5989C" w14:textId="77777777" w:rsidR="001D33EF" w:rsidRPr="001D33EF" w:rsidRDefault="001D33EF" w:rsidP="00276ECC">
            <w:pPr>
              <w:spacing w:after="0" w:line="240" w:lineRule="auto"/>
              <w:ind w:firstLine="426"/>
              <w:jc w:val="both"/>
              <w:rPr>
                <w:rFonts w:ascii="Times New Roman" w:eastAsia="Times New Roman" w:hAnsi="Times New Roman"/>
                <w:sz w:val="24"/>
                <w:szCs w:val="24"/>
                <w:lang w:eastAsia="ru-RU"/>
              </w:rPr>
            </w:pPr>
          </w:p>
        </w:tc>
        <w:tc>
          <w:tcPr>
            <w:tcW w:w="1930" w:type="dxa"/>
            <w:tcBorders>
              <w:top w:val="nil"/>
              <w:left w:val="nil"/>
              <w:bottom w:val="single" w:sz="4" w:space="0" w:color="auto"/>
              <w:right w:val="nil"/>
            </w:tcBorders>
          </w:tcPr>
          <w:p w14:paraId="157C90B6" w14:textId="77777777" w:rsidR="001D33EF" w:rsidRPr="001D33EF" w:rsidRDefault="001D33EF" w:rsidP="00276ECC">
            <w:pPr>
              <w:spacing w:after="0" w:line="240" w:lineRule="auto"/>
              <w:ind w:firstLine="426"/>
              <w:jc w:val="both"/>
              <w:rPr>
                <w:rFonts w:ascii="Times New Roman" w:eastAsia="Times New Roman" w:hAnsi="Times New Roman"/>
                <w:sz w:val="24"/>
                <w:szCs w:val="24"/>
                <w:lang w:eastAsia="ru-RU"/>
              </w:rPr>
            </w:pPr>
          </w:p>
        </w:tc>
        <w:tc>
          <w:tcPr>
            <w:tcW w:w="413" w:type="dxa"/>
          </w:tcPr>
          <w:p w14:paraId="66C8494B" w14:textId="77777777" w:rsidR="001D33EF" w:rsidRPr="001D33EF" w:rsidRDefault="001D33EF" w:rsidP="00276ECC">
            <w:pPr>
              <w:spacing w:after="0" w:line="240" w:lineRule="auto"/>
              <w:ind w:firstLine="426"/>
              <w:jc w:val="both"/>
              <w:rPr>
                <w:rFonts w:ascii="Times New Roman" w:eastAsia="Times New Roman" w:hAnsi="Times New Roman"/>
                <w:sz w:val="24"/>
                <w:szCs w:val="24"/>
                <w:lang w:eastAsia="ru-RU"/>
              </w:rPr>
            </w:pPr>
          </w:p>
        </w:tc>
        <w:tc>
          <w:tcPr>
            <w:tcW w:w="2291" w:type="dxa"/>
            <w:tcBorders>
              <w:top w:val="nil"/>
              <w:left w:val="nil"/>
              <w:bottom w:val="single" w:sz="4" w:space="0" w:color="auto"/>
              <w:right w:val="nil"/>
            </w:tcBorders>
          </w:tcPr>
          <w:p w14:paraId="2CB09E69" w14:textId="77777777" w:rsidR="001D33EF" w:rsidRPr="001D33EF" w:rsidRDefault="001D33EF" w:rsidP="00276ECC">
            <w:pPr>
              <w:spacing w:after="0" w:line="240" w:lineRule="auto"/>
              <w:ind w:firstLine="426"/>
              <w:jc w:val="both"/>
              <w:rPr>
                <w:rFonts w:ascii="Times New Roman" w:eastAsia="Times New Roman" w:hAnsi="Times New Roman"/>
                <w:sz w:val="24"/>
                <w:szCs w:val="24"/>
                <w:lang w:eastAsia="ru-RU"/>
              </w:rPr>
            </w:pPr>
          </w:p>
        </w:tc>
      </w:tr>
      <w:tr w:rsidR="001D33EF" w:rsidRPr="001D33EF" w14:paraId="2C7DB5D4" w14:textId="77777777" w:rsidTr="006553F1">
        <w:tc>
          <w:tcPr>
            <w:tcW w:w="4695" w:type="dxa"/>
            <w:tcBorders>
              <w:top w:val="single" w:sz="4" w:space="0" w:color="auto"/>
              <w:left w:val="nil"/>
              <w:bottom w:val="nil"/>
              <w:right w:val="nil"/>
            </w:tcBorders>
          </w:tcPr>
          <w:p w14:paraId="0CAC2AC3" w14:textId="77777777" w:rsidR="001D33EF" w:rsidRPr="001D33EF" w:rsidRDefault="001D33EF" w:rsidP="00276ECC">
            <w:pPr>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w:t>
            </w:r>
            <w:r w:rsidR="006024EC">
              <w:rPr>
                <w:rFonts w:ascii="Times New Roman" w:eastAsia="Times New Roman" w:hAnsi="Times New Roman"/>
                <w:sz w:val="24"/>
                <w:szCs w:val="24"/>
                <w:lang w:eastAsia="ru-RU"/>
              </w:rPr>
              <w:t>Получатель субсидии</w:t>
            </w:r>
            <w:r w:rsidRPr="001D33EF">
              <w:rPr>
                <w:rFonts w:ascii="Times New Roman" w:eastAsia="Times New Roman" w:hAnsi="Times New Roman"/>
                <w:sz w:val="24"/>
                <w:szCs w:val="24"/>
                <w:lang w:eastAsia="ru-RU"/>
              </w:rPr>
              <w:t>)</w:t>
            </w:r>
          </w:p>
        </w:tc>
        <w:tc>
          <w:tcPr>
            <w:tcW w:w="414" w:type="dxa"/>
          </w:tcPr>
          <w:p w14:paraId="43F12E51" w14:textId="77777777" w:rsidR="001D33EF" w:rsidRPr="001D33EF" w:rsidRDefault="001D33EF" w:rsidP="00276ECC">
            <w:pPr>
              <w:spacing w:after="0" w:line="240" w:lineRule="auto"/>
              <w:ind w:firstLine="426"/>
              <w:jc w:val="center"/>
              <w:rPr>
                <w:rFonts w:ascii="Times New Roman" w:eastAsia="Times New Roman" w:hAnsi="Times New Roman"/>
                <w:sz w:val="24"/>
                <w:szCs w:val="24"/>
                <w:lang w:eastAsia="ru-RU"/>
              </w:rPr>
            </w:pPr>
          </w:p>
        </w:tc>
        <w:tc>
          <w:tcPr>
            <w:tcW w:w="1930" w:type="dxa"/>
            <w:tcBorders>
              <w:top w:val="single" w:sz="4" w:space="0" w:color="auto"/>
              <w:left w:val="nil"/>
              <w:bottom w:val="nil"/>
              <w:right w:val="nil"/>
            </w:tcBorders>
          </w:tcPr>
          <w:p w14:paraId="168AAB1A" w14:textId="77777777" w:rsidR="001D33EF" w:rsidRPr="001D33EF" w:rsidRDefault="001D33EF" w:rsidP="00276ECC">
            <w:pPr>
              <w:spacing w:after="0" w:line="240" w:lineRule="auto"/>
              <w:ind w:firstLine="28"/>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(подпись)</w:t>
            </w:r>
          </w:p>
        </w:tc>
        <w:tc>
          <w:tcPr>
            <w:tcW w:w="413" w:type="dxa"/>
          </w:tcPr>
          <w:p w14:paraId="60D2B778" w14:textId="77777777" w:rsidR="001D33EF" w:rsidRPr="001D33EF" w:rsidRDefault="001D33EF" w:rsidP="00276ECC">
            <w:pPr>
              <w:spacing w:after="0" w:line="240" w:lineRule="auto"/>
              <w:ind w:firstLine="426"/>
              <w:jc w:val="center"/>
              <w:rPr>
                <w:rFonts w:ascii="Times New Roman" w:eastAsia="Times New Roman" w:hAnsi="Times New Roman"/>
                <w:sz w:val="24"/>
                <w:szCs w:val="24"/>
                <w:lang w:eastAsia="ru-RU"/>
              </w:rPr>
            </w:pPr>
          </w:p>
        </w:tc>
        <w:tc>
          <w:tcPr>
            <w:tcW w:w="2291" w:type="dxa"/>
            <w:tcBorders>
              <w:top w:val="single" w:sz="4" w:space="0" w:color="auto"/>
              <w:left w:val="nil"/>
              <w:bottom w:val="nil"/>
              <w:right w:val="nil"/>
            </w:tcBorders>
          </w:tcPr>
          <w:p w14:paraId="0ED56B2F" w14:textId="77777777" w:rsidR="001D33EF" w:rsidRPr="001D33EF" w:rsidRDefault="001D33EF" w:rsidP="00276ECC">
            <w:pPr>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(Ф.И.О.)</w:t>
            </w:r>
          </w:p>
        </w:tc>
      </w:tr>
    </w:tbl>
    <w:p w14:paraId="6DB551FE" w14:textId="77777777" w:rsidR="001D33EF" w:rsidRPr="001D33EF" w:rsidRDefault="001D33EF" w:rsidP="00276ECC">
      <w:pPr>
        <w:spacing w:after="0" w:line="240" w:lineRule="auto"/>
        <w:ind w:firstLine="426"/>
        <w:jc w:val="both"/>
        <w:rPr>
          <w:rFonts w:ascii="Times New Roman" w:eastAsia="Times New Roman" w:hAnsi="Times New Roman"/>
          <w:sz w:val="24"/>
          <w:szCs w:val="24"/>
          <w:lang w:eastAsia="ru-RU"/>
        </w:rPr>
      </w:pPr>
    </w:p>
    <w:p w14:paraId="60175E27" w14:textId="77777777" w:rsidR="004121B1" w:rsidRDefault="001D33EF" w:rsidP="00276ECC">
      <w:pPr>
        <w:spacing w:after="0" w:line="240" w:lineRule="auto"/>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 Дата ______________        </w:t>
      </w:r>
    </w:p>
    <w:p w14:paraId="7B83F91F" w14:textId="77777777" w:rsidR="004121B1" w:rsidRDefault="004121B1" w:rsidP="00276ECC">
      <w:pPr>
        <w:spacing w:after="0" w:line="240" w:lineRule="auto"/>
        <w:rPr>
          <w:rFonts w:ascii="Times New Roman" w:eastAsia="Times New Roman" w:hAnsi="Times New Roman"/>
          <w:sz w:val="24"/>
          <w:szCs w:val="24"/>
          <w:lang w:eastAsia="ru-RU"/>
        </w:rPr>
        <w:sectPr w:rsidR="004121B1" w:rsidSect="00975E4B">
          <w:pgSz w:w="11906" w:h="16838"/>
          <w:pgMar w:top="1134" w:right="850" w:bottom="1134" w:left="1701" w:header="708" w:footer="708" w:gutter="0"/>
          <w:cols w:space="708"/>
          <w:titlePg/>
          <w:docGrid w:linePitch="360"/>
        </w:sectPr>
      </w:pPr>
    </w:p>
    <w:p w14:paraId="10F91D3D" w14:textId="77777777" w:rsidR="001D33EF" w:rsidRPr="001D33EF" w:rsidRDefault="004121B1" w:rsidP="00276ECC">
      <w:pPr>
        <w:spacing w:after="0" w:line="240" w:lineRule="auto"/>
        <w:ind w:left="467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w:t>
      </w:r>
      <w:r w:rsidR="001D33EF" w:rsidRPr="001D33EF">
        <w:rPr>
          <w:rFonts w:ascii="Times New Roman" w:eastAsia="Times New Roman" w:hAnsi="Times New Roman"/>
          <w:sz w:val="24"/>
          <w:szCs w:val="24"/>
          <w:lang w:eastAsia="ru-RU"/>
        </w:rPr>
        <w:t>иложение 4</w:t>
      </w:r>
    </w:p>
    <w:p w14:paraId="3FE3741E" w14:textId="77777777" w:rsidR="006024EC" w:rsidRPr="001D33EF" w:rsidRDefault="006024EC" w:rsidP="00276ECC">
      <w:pPr>
        <w:widowControl w:val="0"/>
        <w:autoSpaceDE w:val="0"/>
        <w:autoSpaceDN w:val="0"/>
        <w:adjustRightInd w:val="0"/>
        <w:spacing w:after="0" w:line="240" w:lineRule="auto"/>
        <w:ind w:left="4678"/>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14:paraId="13EA7D44" w14:textId="77777777" w:rsidR="001D33EF" w:rsidRPr="001D33EF" w:rsidRDefault="001D33EF" w:rsidP="00276ECC">
      <w:pPr>
        <w:spacing w:after="1" w:line="240" w:lineRule="auto"/>
        <w:rPr>
          <w:rFonts w:ascii="Times New Roman" w:eastAsia="Times New Roman" w:hAnsi="Times New Roman"/>
          <w:sz w:val="24"/>
          <w:szCs w:val="24"/>
          <w:lang w:eastAsia="ru-RU"/>
        </w:rPr>
      </w:pPr>
    </w:p>
    <w:p w14:paraId="25D44F6E" w14:textId="77777777" w:rsidR="00BF6D35" w:rsidRPr="00D84FE2" w:rsidRDefault="00BF6D35" w:rsidP="00276ECC">
      <w:pPr>
        <w:pStyle w:val="1"/>
        <w:spacing w:before="0" w:after="0"/>
        <w:rPr>
          <w:rFonts w:ascii="Times New Roman" w:hAnsi="Times New Roman"/>
          <w:sz w:val="24"/>
        </w:rPr>
      </w:pPr>
      <w:r w:rsidRPr="00D84FE2">
        <w:rPr>
          <w:rFonts w:ascii="Times New Roman" w:hAnsi="Times New Roman"/>
          <w:sz w:val="24"/>
        </w:rPr>
        <w:t xml:space="preserve">Отчет </w:t>
      </w:r>
      <w:r w:rsidRPr="00D84FE2">
        <w:rPr>
          <w:rFonts w:ascii="Times New Roman" w:hAnsi="Times New Roman"/>
          <w:sz w:val="24"/>
        </w:rPr>
        <w:br/>
        <w:t xml:space="preserve">о достижении результата предоставления субсидии и показателя, </w:t>
      </w:r>
    </w:p>
    <w:p w14:paraId="5CF7EB80" w14:textId="77777777" w:rsidR="00BF6D35" w:rsidRPr="00D84FE2" w:rsidRDefault="00BF6D35" w:rsidP="00276ECC">
      <w:pPr>
        <w:pStyle w:val="1"/>
        <w:spacing w:before="0" w:after="0"/>
        <w:rPr>
          <w:rFonts w:ascii="Times New Roman" w:hAnsi="Times New Roman"/>
          <w:sz w:val="24"/>
        </w:rPr>
      </w:pPr>
      <w:r w:rsidRPr="00D84FE2">
        <w:rPr>
          <w:rFonts w:ascii="Times New Roman" w:hAnsi="Times New Roman"/>
          <w:sz w:val="24"/>
        </w:rPr>
        <w:t>необходимого для достижения результата предоставления субсидии,</w:t>
      </w:r>
    </w:p>
    <w:p w14:paraId="2E1284B6" w14:textId="77777777" w:rsidR="00BF6D35" w:rsidRPr="00D84FE2" w:rsidRDefault="00BF6D35" w:rsidP="00276ECC">
      <w:pPr>
        <w:pStyle w:val="1"/>
        <w:spacing w:before="0" w:after="0"/>
        <w:rPr>
          <w:rFonts w:ascii="Times New Roman" w:hAnsi="Times New Roman"/>
          <w:sz w:val="24"/>
        </w:rPr>
      </w:pPr>
      <w:r w:rsidRPr="00D84FE2">
        <w:rPr>
          <w:rFonts w:ascii="Times New Roman" w:hAnsi="Times New Roman"/>
          <w:sz w:val="24"/>
        </w:rPr>
        <w:t xml:space="preserve">в соответствии с соглашением от «___» ___________ г. </w:t>
      </w:r>
      <w:proofErr w:type="gramStart"/>
      <w:r w:rsidRPr="00D84FE2">
        <w:rPr>
          <w:rFonts w:ascii="Times New Roman" w:hAnsi="Times New Roman"/>
          <w:sz w:val="24"/>
        </w:rPr>
        <w:t>№  _</w:t>
      </w:r>
      <w:proofErr w:type="gramEnd"/>
      <w:r w:rsidRPr="00D84FE2">
        <w:rPr>
          <w:rFonts w:ascii="Times New Roman" w:hAnsi="Times New Roman"/>
          <w:sz w:val="24"/>
        </w:rPr>
        <w:t>______</w:t>
      </w:r>
    </w:p>
    <w:p w14:paraId="177A1396" w14:textId="77777777" w:rsidR="00BF6D35" w:rsidRPr="00D84FE2" w:rsidRDefault="00BF6D35" w:rsidP="00276ECC">
      <w:pPr>
        <w:spacing w:line="240" w:lineRule="auto"/>
        <w:jc w:val="center"/>
        <w:rPr>
          <w:rFonts w:ascii="Times New Roman" w:hAnsi="Times New Roman"/>
          <w:b/>
        </w:rPr>
      </w:pPr>
      <w:r w:rsidRPr="00D84FE2">
        <w:rPr>
          <w:rFonts w:ascii="Times New Roman" w:hAnsi="Times New Roman"/>
          <w:b/>
        </w:rPr>
        <w:t>_________________________________________________________________</w:t>
      </w:r>
    </w:p>
    <w:p w14:paraId="414E1053" w14:textId="77777777" w:rsidR="00BF6D35" w:rsidRDefault="00BF6D35" w:rsidP="00276ECC">
      <w:pPr>
        <w:spacing w:line="240" w:lineRule="auto"/>
        <w:jc w:val="center"/>
        <w:rPr>
          <w:rFonts w:ascii="Times New Roman" w:hAnsi="Times New Roman"/>
        </w:rPr>
      </w:pPr>
      <w:r w:rsidRPr="00D84FE2">
        <w:rPr>
          <w:rFonts w:ascii="Times New Roman" w:hAnsi="Times New Roman"/>
        </w:rPr>
        <w:t xml:space="preserve">(полное наименование </w:t>
      </w:r>
      <w:r>
        <w:rPr>
          <w:rFonts w:ascii="Times New Roman" w:hAnsi="Times New Roman"/>
        </w:rPr>
        <w:t>Получателя субсидии</w:t>
      </w:r>
      <w:r w:rsidRPr="00D84FE2">
        <w:rPr>
          <w:rFonts w:ascii="Times New Roman" w:hAnsi="Times New Roman"/>
        </w:rPr>
        <w:t>)</w:t>
      </w:r>
    </w:p>
    <w:p w14:paraId="6AD507C8" w14:textId="77777777" w:rsidR="00BF6D35" w:rsidRPr="00A11646" w:rsidRDefault="00BF6D35" w:rsidP="00276ECC">
      <w:pPr>
        <w:spacing w:line="240" w:lineRule="auto"/>
        <w:jc w:val="center"/>
        <w:rPr>
          <w:sz w:val="20"/>
          <w:szCs w:val="20"/>
        </w:rPr>
      </w:pPr>
    </w:p>
    <w:tbl>
      <w:tblPr>
        <w:tblW w:w="4979"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37"/>
        <w:gridCol w:w="641"/>
        <w:gridCol w:w="2397"/>
        <w:gridCol w:w="1294"/>
        <w:gridCol w:w="1258"/>
        <w:gridCol w:w="1279"/>
      </w:tblGrid>
      <w:tr w:rsidR="00BF6D35" w:rsidRPr="009E07CC" w14:paraId="15F5CFD6" w14:textId="77777777" w:rsidTr="005F1039">
        <w:tc>
          <w:tcPr>
            <w:tcW w:w="1309" w:type="pct"/>
            <w:vMerge w:val="restart"/>
            <w:tcBorders>
              <w:top w:val="single" w:sz="4" w:space="0" w:color="auto"/>
              <w:left w:val="single" w:sz="4" w:space="0" w:color="auto"/>
            </w:tcBorders>
            <w:tcMar>
              <w:top w:w="17" w:type="dxa"/>
              <w:bottom w:w="17" w:type="dxa"/>
            </w:tcMar>
            <w:vAlign w:val="center"/>
          </w:tcPr>
          <w:p w14:paraId="09987660"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Наименование мероприятия</w:t>
            </w:r>
          </w:p>
        </w:tc>
        <w:tc>
          <w:tcPr>
            <w:tcW w:w="344" w:type="pct"/>
            <w:vMerge w:val="restart"/>
            <w:tcBorders>
              <w:top w:val="single" w:sz="4" w:space="0" w:color="auto"/>
            </w:tcBorders>
            <w:tcMar>
              <w:top w:w="17" w:type="dxa"/>
              <w:bottom w:w="17" w:type="dxa"/>
            </w:tcMar>
            <w:vAlign w:val="center"/>
          </w:tcPr>
          <w:p w14:paraId="3901F7F3"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 xml:space="preserve">Код </w:t>
            </w:r>
            <w:proofErr w:type="spellStart"/>
            <w:r w:rsidRPr="009E07CC">
              <w:rPr>
                <w:rFonts w:ascii="Times New Roman" w:hAnsi="Times New Roman" w:cs="Times New Roman"/>
              </w:rPr>
              <w:t>стро-ки</w:t>
            </w:r>
            <w:proofErr w:type="spellEnd"/>
          </w:p>
        </w:tc>
        <w:tc>
          <w:tcPr>
            <w:tcW w:w="1288" w:type="pct"/>
            <w:vMerge w:val="restart"/>
            <w:tcBorders>
              <w:top w:val="single" w:sz="4" w:space="0" w:color="auto"/>
            </w:tcBorders>
            <w:tcMar>
              <w:top w:w="17" w:type="dxa"/>
              <w:bottom w:w="17" w:type="dxa"/>
            </w:tcMar>
            <w:vAlign w:val="center"/>
          </w:tcPr>
          <w:p w14:paraId="1B91EC29" w14:textId="77777777" w:rsidR="00BF6D35" w:rsidRPr="009E07CC" w:rsidRDefault="00BF6D35" w:rsidP="00276ECC">
            <w:pPr>
              <w:pStyle w:val="ConsPlusNonformat"/>
              <w:jc w:val="center"/>
              <w:rPr>
                <w:rFonts w:ascii="Times New Roman" w:hAnsi="Times New Roman" w:cs="Times New Roman"/>
              </w:rPr>
            </w:pPr>
            <w:r w:rsidRPr="009E07CC">
              <w:rPr>
                <w:rFonts w:ascii="Times New Roman" w:hAnsi="Times New Roman" w:cs="Times New Roman"/>
              </w:rPr>
              <w:t>Наименование показателя результативности (результата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1371" w:type="pct"/>
            <w:gridSpan w:val="2"/>
            <w:tcBorders>
              <w:top w:val="single" w:sz="4" w:space="0" w:color="auto"/>
            </w:tcBorders>
            <w:tcMar>
              <w:top w:w="17" w:type="dxa"/>
              <w:bottom w:w="17" w:type="dxa"/>
            </w:tcMar>
            <w:vAlign w:val="center"/>
          </w:tcPr>
          <w:p w14:paraId="481DB44A"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Значение показателя результативности</w:t>
            </w:r>
          </w:p>
          <w:p w14:paraId="369A5B17"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687" w:type="pct"/>
            <w:tcBorders>
              <w:top w:val="single" w:sz="4" w:space="0" w:color="auto"/>
              <w:right w:val="single" w:sz="4" w:space="0" w:color="auto"/>
            </w:tcBorders>
            <w:tcMar>
              <w:top w:w="17" w:type="dxa"/>
              <w:bottom w:w="17" w:type="dxa"/>
            </w:tcMar>
            <w:vAlign w:val="center"/>
          </w:tcPr>
          <w:p w14:paraId="5AA563E3"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Причина отклонения</w:t>
            </w:r>
          </w:p>
        </w:tc>
      </w:tr>
      <w:tr w:rsidR="00BF6D35" w:rsidRPr="009E07CC" w14:paraId="41756F6B" w14:textId="77777777" w:rsidTr="005F1039">
        <w:tc>
          <w:tcPr>
            <w:tcW w:w="1309" w:type="pct"/>
            <w:vMerge/>
            <w:tcBorders>
              <w:left w:val="single" w:sz="4" w:space="0" w:color="auto"/>
            </w:tcBorders>
            <w:tcMar>
              <w:top w:w="17" w:type="dxa"/>
              <w:bottom w:w="17" w:type="dxa"/>
            </w:tcMar>
          </w:tcPr>
          <w:p w14:paraId="12330C74" w14:textId="77777777" w:rsidR="00BF6D35" w:rsidRPr="009E07CC" w:rsidRDefault="00BF6D35" w:rsidP="00276ECC">
            <w:pPr>
              <w:spacing w:line="240" w:lineRule="auto"/>
              <w:ind w:firstLine="709"/>
              <w:jc w:val="center"/>
            </w:pPr>
          </w:p>
        </w:tc>
        <w:tc>
          <w:tcPr>
            <w:tcW w:w="344" w:type="pct"/>
            <w:vMerge/>
            <w:tcMar>
              <w:top w:w="17" w:type="dxa"/>
              <w:bottom w:w="17" w:type="dxa"/>
            </w:tcMar>
          </w:tcPr>
          <w:p w14:paraId="4B716B19" w14:textId="77777777" w:rsidR="00BF6D35" w:rsidRPr="009E07CC" w:rsidRDefault="00BF6D35" w:rsidP="00276ECC">
            <w:pPr>
              <w:spacing w:line="240" w:lineRule="auto"/>
              <w:ind w:firstLine="709"/>
              <w:jc w:val="center"/>
            </w:pPr>
          </w:p>
        </w:tc>
        <w:tc>
          <w:tcPr>
            <w:tcW w:w="1288" w:type="pct"/>
            <w:vMerge/>
            <w:tcMar>
              <w:top w:w="17" w:type="dxa"/>
              <w:bottom w:w="17" w:type="dxa"/>
            </w:tcMar>
          </w:tcPr>
          <w:p w14:paraId="59267752" w14:textId="77777777" w:rsidR="00BF6D35" w:rsidRPr="009E07CC" w:rsidRDefault="00BF6D35" w:rsidP="00276ECC">
            <w:pPr>
              <w:spacing w:line="240" w:lineRule="auto"/>
              <w:ind w:firstLine="709"/>
              <w:jc w:val="center"/>
            </w:pPr>
          </w:p>
        </w:tc>
        <w:tc>
          <w:tcPr>
            <w:tcW w:w="695" w:type="pct"/>
            <w:tcMar>
              <w:top w:w="17" w:type="dxa"/>
              <w:bottom w:w="17" w:type="dxa"/>
            </w:tcMar>
            <w:vAlign w:val="center"/>
          </w:tcPr>
          <w:p w14:paraId="33BC6B71"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плановое</w:t>
            </w:r>
          </w:p>
        </w:tc>
        <w:tc>
          <w:tcPr>
            <w:tcW w:w="676" w:type="pct"/>
            <w:tcMar>
              <w:top w:w="17" w:type="dxa"/>
              <w:bottom w:w="17" w:type="dxa"/>
            </w:tcMar>
            <w:vAlign w:val="center"/>
          </w:tcPr>
          <w:p w14:paraId="5E72A20B" w14:textId="77777777" w:rsidR="00BF6D35" w:rsidRPr="009E07CC" w:rsidRDefault="005F1039" w:rsidP="00276ECC">
            <w:pPr>
              <w:pStyle w:val="ConsPlusNormal"/>
              <w:ind w:firstLine="0"/>
              <w:jc w:val="center"/>
              <w:rPr>
                <w:rFonts w:ascii="Times New Roman" w:hAnsi="Times New Roman" w:cs="Times New Roman"/>
              </w:rPr>
            </w:pPr>
            <w:r>
              <w:rPr>
                <w:rFonts w:ascii="Times New Roman" w:hAnsi="Times New Roman" w:cs="Times New Roman"/>
              </w:rPr>
              <w:t>факти</w:t>
            </w:r>
            <w:r w:rsidR="00BF6D35" w:rsidRPr="009E07CC">
              <w:rPr>
                <w:rFonts w:ascii="Times New Roman" w:hAnsi="Times New Roman" w:cs="Times New Roman"/>
              </w:rPr>
              <w:t>ческое</w:t>
            </w:r>
          </w:p>
        </w:tc>
        <w:tc>
          <w:tcPr>
            <w:tcW w:w="687" w:type="pct"/>
            <w:tcBorders>
              <w:right w:val="single" w:sz="4" w:space="0" w:color="auto"/>
            </w:tcBorders>
            <w:tcMar>
              <w:top w:w="17" w:type="dxa"/>
              <w:bottom w:w="17" w:type="dxa"/>
            </w:tcMar>
          </w:tcPr>
          <w:p w14:paraId="6EBF7196" w14:textId="77777777" w:rsidR="00BF6D35" w:rsidRPr="009E07CC" w:rsidRDefault="00BF6D35" w:rsidP="00276ECC">
            <w:pPr>
              <w:spacing w:line="240" w:lineRule="auto"/>
              <w:ind w:firstLine="709"/>
              <w:jc w:val="center"/>
            </w:pPr>
          </w:p>
        </w:tc>
      </w:tr>
      <w:tr w:rsidR="00BF6D35" w:rsidRPr="009E07CC" w14:paraId="53B501F2" w14:textId="77777777" w:rsidTr="005F1039">
        <w:tc>
          <w:tcPr>
            <w:tcW w:w="1309" w:type="pct"/>
            <w:tcBorders>
              <w:left w:val="single" w:sz="4" w:space="0" w:color="auto"/>
            </w:tcBorders>
            <w:tcMar>
              <w:top w:w="17" w:type="dxa"/>
              <w:bottom w:w="17" w:type="dxa"/>
            </w:tcMar>
            <w:vAlign w:val="center"/>
          </w:tcPr>
          <w:p w14:paraId="51403350" w14:textId="77777777" w:rsidR="00BF6D35" w:rsidRPr="009E07CC" w:rsidRDefault="00BF6D35" w:rsidP="00276ECC">
            <w:pPr>
              <w:pStyle w:val="ConsPlusNormal"/>
              <w:ind w:firstLine="0"/>
              <w:jc w:val="center"/>
              <w:rPr>
                <w:rFonts w:ascii="Times New Roman" w:hAnsi="Times New Roman" w:cs="Times New Roman"/>
              </w:rPr>
            </w:pPr>
            <w:bookmarkStart w:id="5" w:name="P1991"/>
            <w:bookmarkEnd w:id="5"/>
            <w:r w:rsidRPr="009E07CC">
              <w:rPr>
                <w:rFonts w:ascii="Times New Roman" w:hAnsi="Times New Roman" w:cs="Times New Roman"/>
              </w:rPr>
              <w:t>1</w:t>
            </w:r>
          </w:p>
        </w:tc>
        <w:tc>
          <w:tcPr>
            <w:tcW w:w="344" w:type="pct"/>
            <w:tcMar>
              <w:top w:w="17" w:type="dxa"/>
              <w:bottom w:w="17" w:type="dxa"/>
            </w:tcMar>
            <w:vAlign w:val="center"/>
          </w:tcPr>
          <w:p w14:paraId="26FD5CEE"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2</w:t>
            </w:r>
          </w:p>
        </w:tc>
        <w:tc>
          <w:tcPr>
            <w:tcW w:w="1288" w:type="pct"/>
            <w:tcMar>
              <w:top w:w="17" w:type="dxa"/>
              <w:bottom w:w="17" w:type="dxa"/>
            </w:tcMar>
            <w:vAlign w:val="center"/>
          </w:tcPr>
          <w:p w14:paraId="60E2DA45" w14:textId="77777777" w:rsidR="00BF6D35" w:rsidRPr="009E07CC" w:rsidRDefault="00BF6D35" w:rsidP="00276ECC">
            <w:pPr>
              <w:pStyle w:val="ConsPlusNormal"/>
              <w:ind w:firstLine="0"/>
              <w:jc w:val="center"/>
              <w:rPr>
                <w:rFonts w:ascii="Times New Roman" w:hAnsi="Times New Roman" w:cs="Times New Roman"/>
              </w:rPr>
            </w:pPr>
            <w:bookmarkStart w:id="6" w:name="P1993"/>
            <w:bookmarkEnd w:id="6"/>
            <w:r w:rsidRPr="009E07CC">
              <w:rPr>
                <w:rFonts w:ascii="Times New Roman" w:hAnsi="Times New Roman" w:cs="Times New Roman"/>
              </w:rPr>
              <w:t>3</w:t>
            </w:r>
          </w:p>
        </w:tc>
        <w:tc>
          <w:tcPr>
            <w:tcW w:w="695" w:type="pct"/>
            <w:tcMar>
              <w:top w:w="17" w:type="dxa"/>
              <w:bottom w:w="17" w:type="dxa"/>
            </w:tcMar>
            <w:vAlign w:val="center"/>
          </w:tcPr>
          <w:p w14:paraId="79DC71AA" w14:textId="77777777" w:rsidR="00BF6D35" w:rsidRPr="009E07CC" w:rsidRDefault="00BF6D35" w:rsidP="00276ECC">
            <w:pPr>
              <w:pStyle w:val="ConsPlusNormal"/>
              <w:ind w:firstLine="0"/>
              <w:jc w:val="center"/>
              <w:rPr>
                <w:rFonts w:ascii="Times New Roman" w:hAnsi="Times New Roman" w:cs="Times New Roman"/>
              </w:rPr>
            </w:pPr>
            <w:bookmarkStart w:id="7" w:name="P1996"/>
            <w:bookmarkEnd w:id="7"/>
            <w:r w:rsidRPr="009E07CC">
              <w:rPr>
                <w:rFonts w:ascii="Times New Roman" w:hAnsi="Times New Roman" w:cs="Times New Roman"/>
              </w:rPr>
              <w:t>6</w:t>
            </w:r>
          </w:p>
        </w:tc>
        <w:tc>
          <w:tcPr>
            <w:tcW w:w="676" w:type="pct"/>
            <w:tcMar>
              <w:top w:w="17" w:type="dxa"/>
              <w:bottom w:w="17" w:type="dxa"/>
            </w:tcMar>
            <w:vAlign w:val="center"/>
          </w:tcPr>
          <w:p w14:paraId="1901767B"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7</w:t>
            </w:r>
          </w:p>
        </w:tc>
        <w:tc>
          <w:tcPr>
            <w:tcW w:w="687" w:type="pct"/>
            <w:tcBorders>
              <w:right w:val="single" w:sz="4" w:space="0" w:color="auto"/>
            </w:tcBorders>
            <w:tcMar>
              <w:top w:w="17" w:type="dxa"/>
              <w:bottom w:w="17" w:type="dxa"/>
            </w:tcMar>
            <w:vAlign w:val="center"/>
          </w:tcPr>
          <w:p w14:paraId="682AF990" w14:textId="77777777" w:rsidR="00BF6D35" w:rsidRPr="009E07CC" w:rsidRDefault="00BF6D35" w:rsidP="00276ECC">
            <w:pPr>
              <w:pStyle w:val="ConsPlusNormal"/>
              <w:ind w:firstLine="0"/>
              <w:jc w:val="center"/>
              <w:rPr>
                <w:rFonts w:ascii="Times New Roman" w:hAnsi="Times New Roman" w:cs="Times New Roman"/>
              </w:rPr>
            </w:pPr>
            <w:r w:rsidRPr="009E07CC">
              <w:rPr>
                <w:rFonts w:ascii="Times New Roman" w:hAnsi="Times New Roman" w:cs="Times New Roman"/>
              </w:rPr>
              <w:t>8</w:t>
            </w:r>
          </w:p>
        </w:tc>
      </w:tr>
      <w:tr w:rsidR="00BF6D35" w:rsidRPr="009E07CC" w14:paraId="5E8A8F01" w14:textId="77777777" w:rsidTr="005F1039">
        <w:tblPrEx>
          <w:tblBorders>
            <w:left w:val="single" w:sz="4" w:space="0" w:color="auto"/>
            <w:right w:val="single" w:sz="4" w:space="0" w:color="auto"/>
          </w:tblBorders>
        </w:tblPrEx>
        <w:tc>
          <w:tcPr>
            <w:tcW w:w="1309" w:type="pct"/>
            <w:tcMar>
              <w:top w:w="17" w:type="dxa"/>
              <w:bottom w:w="17" w:type="dxa"/>
            </w:tcMar>
            <w:vAlign w:val="center"/>
          </w:tcPr>
          <w:p w14:paraId="62188BAF" w14:textId="77777777" w:rsidR="00BF6D35" w:rsidRPr="00C53960" w:rsidRDefault="00BF6D35" w:rsidP="00276ECC">
            <w:pPr>
              <w:pStyle w:val="ConsPlusNormal"/>
              <w:ind w:firstLine="0"/>
              <w:jc w:val="center"/>
              <w:rPr>
                <w:rFonts w:ascii="Times New Roman" w:hAnsi="Times New Roman" w:cs="Times New Roman"/>
              </w:rPr>
            </w:pPr>
            <w:r w:rsidRPr="00BF6D35">
              <w:rPr>
                <w:rFonts w:ascii="Times New Roman" w:hAnsi="Times New Roman" w:cs="Times New Roman"/>
              </w:rPr>
              <w:t>Содействие развитию индивидуального жилищного строительства</w:t>
            </w:r>
          </w:p>
        </w:tc>
        <w:tc>
          <w:tcPr>
            <w:tcW w:w="344" w:type="pct"/>
            <w:tcMar>
              <w:top w:w="17" w:type="dxa"/>
              <w:bottom w:w="17" w:type="dxa"/>
            </w:tcMar>
            <w:vAlign w:val="center"/>
          </w:tcPr>
          <w:p w14:paraId="62B3B28E" w14:textId="77777777" w:rsidR="00BF6D35" w:rsidRPr="00D9480B" w:rsidRDefault="00BF6D35" w:rsidP="00276ECC">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01</w:t>
            </w:r>
          </w:p>
        </w:tc>
        <w:tc>
          <w:tcPr>
            <w:tcW w:w="1288" w:type="pct"/>
            <w:tcMar>
              <w:top w:w="17" w:type="dxa"/>
              <w:bottom w:w="17" w:type="dxa"/>
            </w:tcMar>
            <w:vAlign w:val="center"/>
          </w:tcPr>
          <w:p w14:paraId="22D5E6B3" w14:textId="77777777" w:rsidR="00BF6D35" w:rsidRPr="00D9480B" w:rsidRDefault="00BF6D35" w:rsidP="00276ECC">
            <w:pPr>
              <w:pStyle w:val="ConsPlusNormal"/>
              <w:ind w:firstLine="0"/>
              <w:jc w:val="center"/>
              <w:rPr>
                <w:rFonts w:ascii="Times New Roman" w:hAnsi="Times New Roman" w:cs="Times New Roman"/>
                <w:sz w:val="22"/>
                <w:szCs w:val="22"/>
              </w:rPr>
            </w:pPr>
            <w:r w:rsidRPr="00BF6D35">
              <w:rPr>
                <w:rFonts w:ascii="Times New Roman" w:eastAsia="Calibri" w:hAnsi="Times New Roman" w:cs="Times New Roman"/>
                <w:lang w:eastAsia="en-US"/>
              </w:rPr>
              <w:t>Количество построенных объектов ИЖС в городском округе Эгвекинот</w:t>
            </w:r>
          </w:p>
        </w:tc>
        <w:tc>
          <w:tcPr>
            <w:tcW w:w="695" w:type="pct"/>
            <w:tcMar>
              <w:top w:w="17" w:type="dxa"/>
              <w:bottom w:w="17" w:type="dxa"/>
            </w:tcMar>
            <w:vAlign w:val="center"/>
          </w:tcPr>
          <w:p w14:paraId="03003733" w14:textId="77777777" w:rsidR="00BF6D35" w:rsidRPr="00D9480B" w:rsidRDefault="00BF6D35" w:rsidP="00276ECC">
            <w:pPr>
              <w:pStyle w:val="ConsPlusNormal"/>
              <w:ind w:firstLine="0"/>
              <w:jc w:val="center"/>
              <w:rPr>
                <w:rFonts w:ascii="Times New Roman" w:hAnsi="Times New Roman" w:cs="Times New Roman"/>
                <w:sz w:val="22"/>
                <w:szCs w:val="22"/>
              </w:rPr>
            </w:pPr>
          </w:p>
        </w:tc>
        <w:tc>
          <w:tcPr>
            <w:tcW w:w="676" w:type="pct"/>
            <w:tcMar>
              <w:top w:w="17" w:type="dxa"/>
              <w:bottom w:w="17" w:type="dxa"/>
            </w:tcMar>
            <w:vAlign w:val="center"/>
          </w:tcPr>
          <w:p w14:paraId="3A524EA8" w14:textId="77777777" w:rsidR="00BF6D35" w:rsidRPr="00D9480B" w:rsidRDefault="00BF6D35" w:rsidP="00276ECC">
            <w:pPr>
              <w:pStyle w:val="ConsPlusNormal"/>
              <w:ind w:firstLine="709"/>
              <w:jc w:val="center"/>
              <w:rPr>
                <w:rFonts w:ascii="Times New Roman" w:hAnsi="Times New Roman" w:cs="Times New Roman"/>
                <w:sz w:val="22"/>
                <w:szCs w:val="22"/>
              </w:rPr>
            </w:pPr>
          </w:p>
        </w:tc>
        <w:tc>
          <w:tcPr>
            <w:tcW w:w="687" w:type="pct"/>
            <w:tcMar>
              <w:top w:w="17" w:type="dxa"/>
              <w:bottom w:w="17" w:type="dxa"/>
            </w:tcMar>
            <w:vAlign w:val="center"/>
          </w:tcPr>
          <w:p w14:paraId="02A0668B" w14:textId="77777777" w:rsidR="00BF6D35" w:rsidRPr="00D9480B" w:rsidRDefault="00BF6D35" w:rsidP="00276ECC">
            <w:pPr>
              <w:pStyle w:val="ConsPlusNormal"/>
              <w:ind w:firstLine="709"/>
              <w:jc w:val="center"/>
              <w:rPr>
                <w:rFonts w:ascii="Times New Roman" w:hAnsi="Times New Roman" w:cs="Times New Roman"/>
                <w:sz w:val="22"/>
                <w:szCs w:val="22"/>
              </w:rPr>
            </w:pPr>
          </w:p>
        </w:tc>
      </w:tr>
    </w:tbl>
    <w:p w14:paraId="049CEF2A" w14:textId="77777777" w:rsidR="001D33EF" w:rsidRDefault="001D33EF" w:rsidP="00276EC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01"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2230"/>
        <w:gridCol w:w="4252"/>
      </w:tblGrid>
      <w:tr w:rsidR="001D33EF" w:rsidRPr="001D33EF" w14:paraId="4B06BC56" w14:textId="77777777" w:rsidTr="00BF6D35">
        <w:tc>
          <w:tcPr>
            <w:tcW w:w="3119" w:type="dxa"/>
          </w:tcPr>
          <w:p w14:paraId="138FC18D" w14:textId="77777777" w:rsidR="001D33EF" w:rsidRPr="001D33EF" w:rsidRDefault="00190696" w:rsidP="00276E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Получатель субсидии</w:t>
            </w:r>
          </w:p>
        </w:tc>
        <w:tc>
          <w:tcPr>
            <w:tcW w:w="2230" w:type="dxa"/>
          </w:tcPr>
          <w:p w14:paraId="0D0106E8"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w:t>
            </w:r>
          </w:p>
          <w:p w14:paraId="7B72AD19"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(подпись)</w:t>
            </w:r>
          </w:p>
        </w:tc>
        <w:tc>
          <w:tcPr>
            <w:tcW w:w="4252" w:type="dxa"/>
          </w:tcPr>
          <w:p w14:paraId="79678879"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____________________________</w:t>
            </w:r>
          </w:p>
          <w:p w14:paraId="13EB757B" w14:textId="77777777" w:rsidR="001D33EF" w:rsidRPr="001D33EF" w:rsidRDefault="001D33EF" w:rsidP="00276E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(расшифровка подписи, Ф.И.О.)</w:t>
            </w:r>
          </w:p>
        </w:tc>
      </w:tr>
    </w:tbl>
    <w:p w14:paraId="5C74021D" w14:textId="77777777" w:rsidR="001D33EF" w:rsidRPr="001D33EF" w:rsidRDefault="001D33EF" w:rsidP="00276ECC">
      <w:pPr>
        <w:spacing w:after="0" w:line="240" w:lineRule="auto"/>
        <w:ind w:firstLine="708"/>
        <w:jc w:val="both"/>
        <w:rPr>
          <w:rFonts w:ascii="Times New Roman" w:eastAsia="Times New Roman" w:hAnsi="Times New Roman"/>
          <w:b/>
          <w:sz w:val="24"/>
          <w:szCs w:val="24"/>
          <w:lang w:eastAsia="ru-RU"/>
        </w:rPr>
      </w:pPr>
    </w:p>
    <w:p w14:paraId="6981E853" w14:textId="77777777" w:rsidR="002037B9" w:rsidRPr="00E641B6" w:rsidRDefault="00BF6D35" w:rsidP="00276ECC">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Дата: ___________</w:t>
      </w:r>
    </w:p>
    <w:sectPr w:rsidR="002037B9" w:rsidRPr="00E641B6" w:rsidSect="00975E4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6ADC" w14:textId="77777777" w:rsidR="00E51B63" w:rsidRDefault="00E51B63" w:rsidP="001D33EF">
      <w:pPr>
        <w:spacing w:after="0" w:line="240" w:lineRule="auto"/>
      </w:pPr>
      <w:r>
        <w:separator/>
      </w:r>
    </w:p>
  </w:endnote>
  <w:endnote w:type="continuationSeparator" w:id="0">
    <w:p w14:paraId="4BA4F36F" w14:textId="77777777" w:rsidR="00E51B63" w:rsidRDefault="00E51B63" w:rsidP="001D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2BCD" w14:textId="77777777" w:rsidR="00E51B63" w:rsidRDefault="00E51B63" w:rsidP="001D33EF">
      <w:pPr>
        <w:spacing w:after="0" w:line="240" w:lineRule="auto"/>
      </w:pPr>
      <w:r>
        <w:separator/>
      </w:r>
    </w:p>
  </w:footnote>
  <w:footnote w:type="continuationSeparator" w:id="0">
    <w:p w14:paraId="470F2064" w14:textId="77777777" w:rsidR="00E51B63" w:rsidRDefault="00E51B63" w:rsidP="001D33EF">
      <w:pPr>
        <w:spacing w:after="0" w:line="240" w:lineRule="auto"/>
      </w:pPr>
      <w:r>
        <w:continuationSeparator/>
      </w:r>
    </w:p>
  </w:footnote>
  <w:footnote w:id="1">
    <w:p w14:paraId="790CC43D" w14:textId="77777777" w:rsidR="001D33EF" w:rsidRPr="008658C0" w:rsidRDefault="001D33EF" w:rsidP="001D33EF">
      <w:pPr>
        <w:autoSpaceDE w:val="0"/>
        <w:autoSpaceDN w:val="0"/>
        <w:adjustRightInd w:val="0"/>
        <w:ind w:firstLine="540"/>
        <w:jc w:val="both"/>
        <w:rPr>
          <w:sz w:val="16"/>
          <w:szCs w:val="16"/>
        </w:rPr>
      </w:pPr>
      <w:r w:rsidRPr="008658C0">
        <w:rPr>
          <w:rStyle w:val="a5"/>
          <w:sz w:val="16"/>
          <w:szCs w:val="16"/>
        </w:rPr>
        <w:footnoteRef/>
      </w:r>
      <w:r w:rsidRPr="008658C0">
        <w:rPr>
          <w:sz w:val="16"/>
          <w:szCs w:val="16"/>
        </w:rPr>
        <w:t xml:space="preserve"> О порядке отзыва согласия из ФЗ «О персональных данных» (№152-ФЗ)</w:t>
      </w:r>
      <w:r>
        <w:rPr>
          <w:sz w:val="16"/>
          <w:szCs w:val="16"/>
        </w:rPr>
        <w:t>:</w:t>
      </w:r>
      <w:r w:rsidRPr="008658C0">
        <w:rPr>
          <w:sz w:val="16"/>
          <w:szCs w:val="16"/>
        </w:rPr>
        <w:t xml:space="preserve"> «в случае отзыва субъектом персональных данных согласия на обработку своих персональных данных</w:t>
      </w:r>
      <w:r>
        <w:rPr>
          <w:sz w:val="16"/>
          <w:szCs w:val="16"/>
        </w:rPr>
        <w:t>,</w:t>
      </w:r>
      <w:r w:rsidRPr="008658C0">
        <w:rPr>
          <w:sz w:val="16"/>
          <w:szCs w:val="16"/>
        </w:rPr>
        <w:t xml:space="preserve"> оператор обязан прекратить обработку персональных данных и уничтожить персональные д</w:t>
      </w:r>
      <w:r>
        <w:rPr>
          <w:sz w:val="16"/>
          <w:szCs w:val="16"/>
        </w:rPr>
        <w:t>анные в срок, не превышающий тре</w:t>
      </w:r>
      <w:r w:rsidRPr="008658C0">
        <w:rPr>
          <w:sz w:val="16"/>
          <w:szCs w:val="16"/>
        </w:rPr>
        <w:t>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Подлинник указанного отзыва, подписанный субъектом персональных данных, должен быть предоставлении в адрес Администрация городского округа Эгвекинот.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7618" w14:textId="77777777" w:rsidR="00190696" w:rsidRPr="005D24BF" w:rsidRDefault="005C6603" w:rsidP="006553F1">
    <w:pPr>
      <w:pStyle w:val="a6"/>
      <w:tabs>
        <w:tab w:val="left" w:pos="0"/>
      </w:tabs>
      <w:jc w:val="center"/>
      <w:rPr>
        <w:rFonts w:ascii="Times New Roman" w:hAnsi="Times New Roman"/>
      </w:rPr>
    </w:pPr>
    <w:r w:rsidRPr="005D24BF">
      <w:rPr>
        <w:rFonts w:ascii="Times New Roman" w:hAnsi="Times New Roman"/>
      </w:rPr>
      <w:fldChar w:fldCharType="begin"/>
    </w:r>
    <w:r w:rsidR="00190696" w:rsidRPr="005D24BF">
      <w:rPr>
        <w:rFonts w:ascii="Times New Roman" w:hAnsi="Times New Roman"/>
      </w:rPr>
      <w:instrText>PAGE   \* MERGEFORMAT</w:instrText>
    </w:r>
    <w:r w:rsidRPr="005D24BF">
      <w:rPr>
        <w:rFonts w:ascii="Times New Roman" w:hAnsi="Times New Roman"/>
      </w:rPr>
      <w:fldChar w:fldCharType="separate"/>
    </w:r>
    <w:r w:rsidR="00632D6E">
      <w:rPr>
        <w:rFonts w:ascii="Times New Roman" w:hAnsi="Times New Roman"/>
        <w:noProof/>
      </w:rPr>
      <w:t>2</w:t>
    </w:r>
    <w:r w:rsidRPr="005D24BF">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676A0"/>
    <w:multiLevelType w:val="multilevel"/>
    <w:tmpl w:val="2C7861B6"/>
    <w:lvl w:ilvl="0">
      <w:start w:val="1"/>
      <w:numFmt w:val="decimal"/>
      <w:lvlText w:val="%1."/>
      <w:lvlJc w:val="left"/>
      <w:pPr>
        <w:ind w:left="1773" w:hanging="1065"/>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 w15:restartNumberingAfterBreak="0">
    <w:nsid w:val="6AEA5E89"/>
    <w:multiLevelType w:val="hybridMultilevel"/>
    <w:tmpl w:val="E2EE700A"/>
    <w:lvl w:ilvl="0" w:tplc="17B49E0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3FB3CFD"/>
    <w:multiLevelType w:val="multilevel"/>
    <w:tmpl w:val="2C7861B6"/>
    <w:lvl w:ilvl="0">
      <w:start w:val="1"/>
      <w:numFmt w:val="decimal"/>
      <w:lvlText w:val="%1."/>
      <w:lvlJc w:val="left"/>
      <w:pPr>
        <w:ind w:left="1773" w:hanging="1065"/>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6B"/>
    <w:rsid w:val="00002BEF"/>
    <w:rsid w:val="00004C0B"/>
    <w:rsid w:val="00005AD5"/>
    <w:rsid w:val="000241D8"/>
    <w:rsid w:val="00046A83"/>
    <w:rsid w:val="000479E8"/>
    <w:rsid w:val="00055E9A"/>
    <w:rsid w:val="000804C1"/>
    <w:rsid w:val="000A014C"/>
    <w:rsid w:val="000A02EC"/>
    <w:rsid w:val="000C735A"/>
    <w:rsid w:val="000E446E"/>
    <w:rsid w:val="000E6B71"/>
    <w:rsid w:val="001109B4"/>
    <w:rsid w:val="0011184D"/>
    <w:rsid w:val="00114E10"/>
    <w:rsid w:val="00125E66"/>
    <w:rsid w:val="00126DBF"/>
    <w:rsid w:val="00132571"/>
    <w:rsid w:val="001356BA"/>
    <w:rsid w:val="00153C5E"/>
    <w:rsid w:val="0017622D"/>
    <w:rsid w:val="00182CB3"/>
    <w:rsid w:val="00190696"/>
    <w:rsid w:val="001A6143"/>
    <w:rsid w:val="001D33EF"/>
    <w:rsid w:val="001E01E7"/>
    <w:rsid w:val="001E4AE5"/>
    <w:rsid w:val="001F1FAA"/>
    <w:rsid w:val="002037B9"/>
    <w:rsid w:val="00204A76"/>
    <w:rsid w:val="00213052"/>
    <w:rsid w:val="00230102"/>
    <w:rsid w:val="00245D74"/>
    <w:rsid w:val="002518A5"/>
    <w:rsid w:val="00263EEF"/>
    <w:rsid w:val="00264321"/>
    <w:rsid w:val="00266BC8"/>
    <w:rsid w:val="00276ECC"/>
    <w:rsid w:val="002B1B82"/>
    <w:rsid w:val="002F2CE4"/>
    <w:rsid w:val="002F4173"/>
    <w:rsid w:val="00300F00"/>
    <w:rsid w:val="00310D53"/>
    <w:rsid w:val="00331B3D"/>
    <w:rsid w:val="00345055"/>
    <w:rsid w:val="00357EA9"/>
    <w:rsid w:val="003674FA"/>
    <w:rsid w:val="00386124"/>
    <w:rsid w:val="003957A3"/>
    <w:rsid w:val="003C0902"/>
    <w:rsid w:val="003C5534"/>
    <w:rsid w:val="003D266A"/>
    <w:rsid w:val="003D4B19"/>
    <w:rsid w:val="003D6992"/>
    <w:rsid w:val="003F03EE"/>
    <w:rsid w:val="00411E50"/>
    <w:rsid w:val="004121B1"/>
    <w:rsid w:val="004614D9"/>
    <w:rsid w:val="004645D4"/>
    <w:rsid w:val="00473FB1"/>
    <w:rsid w:val="004816D6"/>
    <w:rsid w:val="00487D03"/>
    <w:rsid w:val="004961EF"/>
    <w:rsid w:val="004A2FA8"/>
    <w:rsid w:val="004A317B"/>
    <w:rsid w:val="004C59B2"/>
    <w:rsid w:val="004D646A"/>
    <w:rsid w:val="004F295D"/>
    <w:rsid w:val="0050336A"/>
    <w:rsid w:val="005141CE"/>
    <w:rsid w:val="00516AB8"/>
    <w:rsid w:val="005450A4"/>
    <w:rsid w:val="00551F62"/>
    <w:rsid w:val="00563B8D"/>
    <w:rsid w:val="00565E23"/>
    <w:rsid w:val="005711A5"/>
    <w:rsid w:val="00580B72"/>
    <w:rsid w:val="00587E4F"/>
    <w:rsid w:val="00592DC1"/>
    <w:rsid w:val="005945A7"/>
    <w:rsid w:val="005B0C3E"/>
    <w:rsid w:val="005B4271"/>
    <w:rsid w:val="005C6603"/>
    <w:rsid w:val="005D3934"/>
    <w:rsid w:val="005E18BB"/>
    <w:rsid w:val="005E3248"/>
    <w:rsid w:val="005F1039"/>
    <w:rsid w:val="005F6E3C"/>
    <w:rsid w:val="006024EC"/>
    <w:rsid w:val="00606236"/>
    <w:rsid w:val="00615939"/>
    <w:rsid w:val="00632D6E"/>
    <w:rsid w:val="00646553"/>
    <w:rsid w:val="00654006"/>
    <w:rsid w:val="006553F1"/>
    <w:rsid w:val="006601A6"/>
    <w:rsid w:val="00674FF7"/>
    <w:rsid w:val="006A0720"/>
    <w:rsid w:val="006A5811"/>
    <w:rsid w:val="006C2C8C"/>
    <w:rsid w:val="006D198C"/>
    <w:rsid w:val="006F7C77"/>
    <w:rsid w:val="00701743"/>
    <w:rsid w:val="00711A4A"/>
    <w:rsid w:val="00745270"/>
    <w:rsid w:val="00761119"/>
    <w:rsid w:val="0076537C"/>
    <w:rsid w:val="00770520"/>
    <w:rsid w:val="0079770A"/>
    <w:rsid w:val="007A060D"/>
    <w:rsid w:val="007A26D8"/>
    <w:rsid w:val="007B03EA"/>
    <w:rsid w:val="007C1622"/>
    <w:rsid w:val="00800997"/>
    <w:rsid w:val="00804F58"/>
    <w:rsid w:val="008311C5"/>
    <w:rsid w:val="00867D92"/>
    <w:rsid w:val="008D1539"/>
    <w:rsid w:val="008D20CD"/>
    <w:rsid w:val="008D479D"/>
    <w:rsid w:val="008D5A4A"/>
    <w:rsid w:val="008E0324"/>
    <w:rsid w:val="008E226B"/>
    <w:rsid w:val="00900600"/>
    <w:rsid w:val="00920AF8"/>
    <w:rsid w:val="00925290"/>
    <w:rsid w:val="009264E6"/>
    <w:rsid w:val="00936D7B"/>
    <w:rsid w:val="00966BD2"/>
    <w:rsid w:val="00975E4B"/>
    <w:rsid w:val="00982955"/>
    <w:rsid w:val="00984588"/>
    <w:rsid w:val="009A18A9"/>
    <w:rsid w:val="009A6969"/>
    <w:rsid w:val="009B3072"/>
    <w:rsid w:val="009B57B9"/>
    <w:rsid w:val="009D1B52"/>
    <w:rsid w:val="009F56E6"/>
    <w:rsid w:val="00A03305"/>
    <w:rsid w:val="00A0629A"/>
    <w:rsid w:val="00A20ECA"/>
    <w:rsid w:val="00A351B9"/>
    <w:rsid w:val="00A50E7C"/>
    <w:rsid w:val="00AA2505"/>
    <w:rsid w:val="00AA4395"/>
    <w:rsid w:val="00AA5180"/>
    <w:rsid w:val="00AC10DC"/>
    <w:rsid w:val="00AC6D3A"/>
    <w:rsid w:val="00AE0C7B"/>
    <w:rsid w:val="00AE0D61"/>
    <w:rsid w:val="00B07EEC"/>
    <w:rsid w:val="00B15BB4"/>
    <w:rsid w:val="00B35DAC"/>
    <w:rsid w:val="00B43B91"/>
    <w:rsid w:val="00B46CBE"/>
    <w:rsid w:val="00BE02F3"/>
    <w:rsid w:val="00BE15F1"/>
    <w:rsid w:val="00BE163C"/>
    <w:rsid w:val="00BE202D"/>
    <w:rsid w:val="00BF546A"/>
    <w:rsid w:val="00BF6D35"/>
    <w:rsid w:val="00C24FB5"/>
    <w:rsid w:val="00C3412E"/>
    <w:rsid w:val="00C348F5"/>
    <w:rsid w:val="00C420ED"/>
    <w:rsid w:val="00C46281"/>
    <w:rsid w:val="00C70291"/>
    <w:rsid w:val="00C80630"/>
    <w:rsid w:val="00C8102E"/>
    <w:rsid w:val="00C82B78"/>
    <w:rsid w:val="00CA2F10"/>
    <w:rsid w:val="00CA707F"/>
    <w:rsid w:val="00CB2590"/>
    <w:rsid w:val="00CB27E4"/>
    <w:rsid w:val="00CD076B"/>
    <w:rsid w:val="00CE2CE7"/>
    <w:rsid w:val="00CF215F"/>
    <w:rsid w:val="00CF328C"/>
    <w:rsid w:val="00CF5840"/>
    <w:rsid w:val="00D00B94"/>
    <w:rsid w:val="00D242A5"/>
    <w:rsid w:val="00D417EB"/>
    <w:rsid w:val="00D44B23"/>
    <w:rsid w:val="00D81F87"/>
    <w:rsid w:val="00D83109"/>
    <w:rsid w:val="00D8597D"/>
    <w:rsid w:val="00D85C41"/>
    <w:rsid w:val="00D97FF3"/>
    <w:rsid w:val="00DC27CC"/>
    <w:rsid w:val="00DF04AF"/>
    <w:rsid w:val="00E03C92"/>
    <w:rsid w:val="00E05970"/>
    <w:rsid w:val="00E13872"/>
    <w:rsid w:val="00E2190F"/>
    <w:rsid w:val="00E2303F"/>
    <w:rsid w:val="00E26E48"/>
    <w:rsid w:val="00E278AA"/>
    <w:rsid w:val="00E3086B"/>
    <w:rsid w:val="00E31027"/>
    <w:rsid w:val="00E34807"/>
    <w:rsid w:val="00E35A1D"/>
    <w:rsid w:val="00E51B63"/>
    <w:rsid w:val="00E641B6"/>
    <w:rsid w:val="00E70CEB"/>
    <w:rsid w:val="00E70E08"/>
    <w:rsid w:val="00E712F4"/>
    <w:rsid w:val="00E72C7B"/>
    <w:rsid w:val="00E82339"/>
    <w:rsid w:val="00E95F4F"/>
    <w:rsid w:val="00EB1FE8"/>
    <w:rsid w:val="00ED42E4"/>
    <w:rsid w:val="00EE08E7"/>
    <w:rsid w:val="00F137E2"/>
    <w:rsid w:val="00F17924"/>
    <w:rsid w:val="00F20B01"/>
    <w:rsid w:val="00F2782C"/>
    <w:rsid w:val="00F7607C"/>
    <w:rsid w:val="00F8648A"/>
    <w:rsid w:val="00F90C7F"/>
    <w:rsid w:val="00F952D9"/>
    <w:rsid w:val="00FA082C"/>
    <w:rsid w:val="00FD18AB"/>
    <w:rsid w:val="00FD4A25"/>
    <w:rsid w:val="00FD516E"/>
    <w:rsid w:val="00FF0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8027"/>
  <w15:docId w15:val="{21D2E02F-72D3-44E2-A09A-BA5A75E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055"/>
    <w:pPr>
      <w:spacing w:after="200" w:line="276" w:lineRule="auto"/>
    </w:pPr>
    <w:rPr>
      <w:sz w:val="22"/>
      <w:szCs w:val="22"/>
      <w:lang w:eastAsia="en-US"/>
    </w:rPr>
  </w:style>
  <w:style w:type="paragraph" w:styleId="1">
    <w:name w:val="heading 1"/>
    <w:basedOn w:val="a"/>
    <w:next w:val="a"/>
    <w:link w:val="10"/>
    <w:uiPriority w:val="9"/>
    <w:qFormat/>
    <w:rsid w:val="00BF6D35"/>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E01E7"/>
    <w:pPr>
      <w:spacing w:after="160" w:line="240" w:lineRule="exact"/>
    </w:pPr>
    <w:rPr>
      <w:rFonts w:ascii="Verdana" w:eastAsia="Times New Roman" w:hAnsi="Verdana"/>
      <w:sz w:val="20"/>
      <w:szCs w:val="20"/>
      <w:lang w:val="en-US"/>
    </w:rPr>
  </w:style>
  <w:style w:type="paragraph" w:styleId="a4">
    <w:name w:val="List Paragraph"/>
    <w:basedOn w:val="a"/>
    <w:uiPriority w:val="34"/>
    <w:qFormat/>
    <w:rsid w:val="005D3934"/>
    <w:pPr>
      <w:spacing w:after="160" w:line="254" w:lineRule="auto"/>
      <w:ind w:left="720"/>
      <w:contextualSpacing/>
    </w:pPr>
  </w:style>
  <w:style w:type="paragraph" w:customStyle="1" w:styleId="ConsPlusNormal">
    <w:name w:val="ConsPlusNormal"/>
    <w:link w:val="ConsPlusNormal0"/>
    <w:rsid w:val="00125E6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25E66"/>
    <w:rPr>
      <w:rFonts w:ascii="Arial" w:eastAsia="Times New Roman" w:hAnsi="Arial" w:cs="Arial"/>
    </w:rPr>
  </w:style>
  <w:style w:type="paragraph" w:customStyle="1" w:styleId="ConsPlusTitle">
    <w:name w:val="ConsPlusTitle"/>
    <w:rsid w:val="00125E66"/>
    <w:pPr>
      <w:widowControl w:val="0"/>
      <w:autoSpaceDE w:val="0"/>
      <w:autoSpaceDN w:val="0"/>
    </w:pPr>
    <w:rPr>
      <w:rFonts w:eastAsia="Times New Roman" w:cs="Calibri"/>
      <w:b/>
      <w:sz w:val="22"/>
    </w:rPr>
  </w:style>
  <w:style w:type="character" w:styleId="a5">
    <w:name w:val="footnote reference"/>
    <w:rsid w:val="001D33EF"/>
    <w:rPr>
      <w:vertAlign w:val="superscript"/>
    </w:rPr>
  </w:style>
  <w:style w:type="paragraph" w:styleId="a6">
    <w:name w:val="header"/>
    <w:basedOn w:val="a"/>
    <w:link w:val="a7"/>
    <w:uiPriority w:val="99"/>
    <w:unhideWhenUsed/>
    <w:rsid w:val="001D33EF"/>
    <w:pPr>
      <w:tabs>
        <w:tab w:val="center" w:pos="4677"/>
        <w:tab w:val="right" w:pos="9355"/>
      </w:tabs>
    </w:pPr>
  </w:style>
  <w:style w:type="character" w:customStyle="1" w:styleId="a7">
    <w:name w:val="Верхний колонтитул Знак"/>
    <w:link w:val="a6"/>
    <w:uiPriority w:val="99"/>
    <w:rsid w:val="001D33EF"/>
    <w:rPr>
      <w:sz w:val="22"/>
      <w:szCs w:val="22"/>
      <w:lang w:eastAsia="en-US"/>
    </w:rPr>
  </w:style>
  <w:style w:type="paragraph" w:styleId="a8">
    <w:name w:val="footer"/>
    <w:basedOn w:val="a"/>
    <w:link w:val="a9"/>
    <w:uiPriority w:val="99"/>
    <w:unhideWhenUsed/>
    <w:rsid w:val="001D33EF"/>
    <w:pPr>
      <w:tabs>
        <w:tab w:val="center" w:pos="4677"/>
        <w:tab w:val="right" w:pos="9355"/>
      </w:tabs>
    </w:pPr>
  </w:style>
  <w:style w:type="character" w:customStyle="1" w:styleId="a9">
    <w:name w:val="Нижний колонтитул Знак"/>
    <w:link w:val="a8"/>
    <w:uiPriority w:val="99"/>
    <w:rsid w:val="001D33EF"/>
    <w:rPr>
      <w:sz w:val="22"/>
      <w:szCs w:val="22"/>
      <w:lang w:eastAsia="en-US"/>
    </w:rPr>
  </w:style>
  <w:style w:type="table" w:styleId="aa">
    <w:name w:val="Table Grid"/>
    <w:basedOn w:val="a1"/>
    <w:rsid w:val="001906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19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F6D35"/>
    <w:rPr>
      <w:rFonts w:ascii="Cambria" w:eastAsia="Times New Roman" w:hAnsi="Cambria"/>
      <w:b/>
      <w:bCs/>
      <w:kern w:val="32"/>
      <w:sz w:val="32"/>
      <w:szCs w:val="32"/>
    </w:rPr>
  </w:style>
  <w:style w:type="paragraph" w:customStyle="1" w:styleId="ConsPlusNonformat">
    <w:name w:val="ConsPlusNonformat"/>
    <w:link w:val="ConsPlusNonformat0"/>
    <w:rsid w:val="00BF6D35"/>
    <w:pPr>
      <w:widowControl w:val="0"/>
      <w:autoSpaceDE w:val="0"/>
      <w:autoSpaceDN w:val="0"/>
    </w:pPr>
    <w:rPr>
      <w:rFonts w:ascii="Courier New" w:eastAsia="Times New Roman" w:hAnsi="Courier New" w:cs="Courier New"/>
    </w:rPr>
  </w:style>
  <w:style w:type="character" w:customStyle="1" w:styleId="ConsPlusNonformat0">
    <w:name w:val="ConsPlusNonformat Знак"/>
    <w:link w:val="ConsPlusNonformat"/>
    <w:locked/>
    <w:rsid w:val="00BF6D35"/>
    <w:rPr>
      <w:rFonts w:ascii="Courier New" w:eastAsia="Times New Roman" w:hAnsi="Courier New" w:cs="Courier New"/>
    </w:rPr>
  </w:style>
  <w:style w:type="paragraph" w:styleId="ab">
    <w:name w:val="Balloon Text"/>
    <w:basedOn w:val="a"/>
    <w:link w:val="ac"/>
    <w:uiPriority w:val="99"/>
    <w:semiHidden/>
    <w:unhideWhenUsed/>
    <w:rsid w:val="009006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06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71244">
      <w:bodyDiv w:val="1"/>
      <w:marLeft w:val="0"/>
      <w:marRight w:val="0"/>
      <w:marTop w:val="0"/>
      <w:marBottom w:val="0"/>
      <w:divBdr>
        <w:top w:val="none" w:sz="0" w:space="0" w:color="auto"/>
        <w:left w:val="none" w:sz="0" w:space="0" w:color="auto"/>
        <w:bottom w:val="none" w:sz="0" w:space="0" w:color="auto"/>
        <w:right w:val="none" w:sz="0" w:space="0" w:color="auto"/>
      </w:divBdr>
    </w:div>
    <w:div w:id="924849876">
      <w:bodyDiv w:val="1"/>
      <w:marLeft w:val="0"/>
      <w:marRight w:val="0"/>
      <w:marTop w:val="0"/>
      <w:marBottom w:val="0"/>
      <w:divBdr>
        <w:top w:val="none" w:sz="0" w:space="0" w:color="auto"/>
        <w:left w:val="none" w:sz="0" w:space="0" w:color="auto"/>
        <w:bottom w:val="none" w:sz="0" w:space="0" w:color="auto"/>
        <w:right w:val="none" w:sz="0" w:space="0" w:color="auto"/>
      </w:divBdr>
    </w:div>
    <w:div w:id="1568952732">
      <w:bodyDiv w:val="1"/>
      <w:marLeft w:val="0"/>
      <w:marRight w:val="0"/>
      <w:marTop w:val="0"/>
      <w:marBottom w:val="0"/>
      <w:divBdr>
        <w:top w:val="none" w:sz="0" w:space="0" w:color="auto"/>
        <w:left w:val="none" w:sz="0" w:space="0" w:color="auto"/>
        <w:bottom w:val="none" w:sz="0" w:space="0" w:color="auto"/>
        <w:right w:val="none" w:sz="0" w:space="0" w:color="auto"/>
      </w:divBdr>
    </w:div>
    <w:div w:id="20998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F25A-F311-45F7-AEF9-A7DAA8C1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5857</Words>
  <Characters>33389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39168</CharactersWithSpaces>
  <SharedDoc>false</SharedDoc>
  <HLinks>
    <vt:vector size="6" baseType="variant">
      <vt:variant>
        <vt:i4>6684720</vt:i4>
      </vt:variant>
      <vt:variant>
        <vt:i4>0</vt:i4>
      </vt:variant>
      <vt:variant>
        <vt:i4>0</vt:i4>
      </vt:variant>
      <vt:variant>
        <vt:i4>5</vt:i4>
      </vt:variant>
      <vt:variant>
        <vt:lpwstr>consultantplus://offline/ref=E55144DE455339E71089F8CAE086480910CE215D30969DC58A15DABC7369D008FCFBCEAD95B96A54A9ADF35FF3DC68FE45F0DA7F51F40413F7t3E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Головачева Евгения Сергеевна</dc:creator>
  <cp:lastModifiedBy>Кондрашин Александр Николаевич</cp:lastModifiedBy>
  <cp:revision>2</cp:revision>
  <cp:lastPrinted>2022-08-12T06:57:00Z</cp:lastPrinted>
  <dcterms:created xsi:type="dcterms:W3CDTF">2023-07-12T23:01:00Z</dcterms:created>
  <dcterms:modified xsi:type="dcterms:W3CDTF">2023-07-12T23:01:00Z</dcterms:modified>
</cp:coreProperties>
</file>