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91" w:rsidRPr="00543DE4" w:rsidRDefault="0015125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C91" w:rsidRPr="00543D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1F7C91" w:rsidRPr="00543DE4" w:rsidRDefault="00E45A9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июля 2016 г. №</w:t>
      </w:r>
      <w:r w:rsidR="001F7C91" w:rsidRPr="00543DE4">
        <w:rPr>
          <w:rFonts w:ascii="Times New Roman" w:hAnsi="Times New Roman" w:cs="Times New Roman"/>
          <w:sz w:val="24"/>
          <w:szCs w:val="24"/>
        </w:rPr>
        <w:t xml:space="preserve"> 367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43DE4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АКТА ПРОВЕРКИ СОБЛЮДЕНИЯ ТРУДОВОГО ЗАКОНОДАТЕЛЬСТВА И ИНЫХ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В ОРГАНИЗАЦИЯХ, ПОДВЕДОМСТВЕННЫХ ОРГАНАМ </w:t>
      </w:r>
      <w:proofErr w:type="gramStart"/>
      <w:r w:rsidRPr="00543DE4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ВЛАСТИ ЧУКОТСКОГО АВТОНОМНОГО ОКРУГА И ОРГАНАМ МЕСТНОГО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ЧУКОТСКОГО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Руководитель органа,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осуществляющего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ведомственный контроль</w:t>
      </w:r>
    </w:p>
    <w:p w:rsidR="001F7C91" w:rsidRPr="00543DE4" w:rsidRDefault="0052480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2D79E1">
        <w:rPr>
          <w:rFonts w:ascii="Times New Roman" w:hAnsi="Times New Roman" w:cs="Times New Roman"/>
          <w:sz w:val="24"/>
          <w:szCs w:val="24"/>
          <w:u w:val="single"/>
        </w:rPr>
        <w:t>Колядко</w:t>
      </w:r>
      <w:proofErr w:type="spellEnd"/>
      <w:r w:rsidR="002D79E1">
        <w:rPr>
          <w:rFonts w:ascii="Times New Roman" w:hAnsi="Times New Roman" w:cs="Times New Roman"/>
          <w:sz w:val="24"/>
          <w:szCs w:val="24"/>
          <w:u w:val="single"/>
        </w:rPr>
        <w:t xml:space="preserve"> Л.В.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524801">
      <w:pPr>
        <w:spacing w:after="1" w:line="200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</w:t>
      </w:r>
      <w:r w:rsidR="002D79E1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CC4910">
        <w:rPr>
          <w:rFonts w:ascii="Times New Roman" w:hAnsi="Times New Roman" w:cs="Times New Roman"/>
          <w:sz w:val="24"/>
          <w:szCs w:val="24"/>
        </w:rPr>
        <w:t>" но</w:t>
      </w:r>
      <w:r w:rsidR="00D503A8">
        <w:rPr>
          <w:rFonts w:ascii="Times New Roman" w:hAnsi="Times New Roman" w:cs="Times New Roman"/>
          <w:sz w:val="24"/>
          <w:szCs w:val="24"/>
        </w:rPr>
        <w:t>я</w:t>
      </w:r>
      <w:r w:rsidR="00CC4910">
        <w:rPr>
          <w:rFonts w:ascii="Times New Roman" w:hAnsi="Times New Roman" w:cs="Times New Roman"/>
          <w:sz w:val="24"/>
          <w:szCs w:val="24"/>
        </w:rPr>
        <w:t>бря</w:t>
      </w:r>
      <w:r w:rsidR="002D79E1">
        <w:rPr>
          <w:rFonts w:ascii="Times New Roman" w:hAnsi="Times New Roman" w:cs="Times New Roman"/>
          <w:sz w:val="24"/>
          <w:szCs w:val="24"/>
        </w:rPr>
        <w:t xml:space="preserve"> 2023</w:t>
      </w:r>
      <w:r w:rsidRPr="00543D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У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правление социальной политики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"</w:t>
      </w:r>
      <w:r w:rsidR="002D79E1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D503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CC4910">
        <w:rPr>
          <w:rFonts w:ascii="Times New Roman" w:hAnsi="Times New Roman" w:cs="Times New Roman"/>
          <w:sz w:val="24"/>
          <w:szCs w:val="24"/>
          <w:u w:val="single"/>
        </w:rPr>
        <w:tab/>
        <w:t xml:space="preserve"> ноября</w:t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D79E1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9E02E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</w:t>
      </w:r>
      <w:r w:rsidR="00D503A8">
        <w:rPr>
          <w:rFonts w:ascii="Times New Roman" w:hAnsi="Times New Roman" w:cs="Times New Roman"/>
          <w:sz w:val="24"/>
          <w:szCs w:val="24"/>
        </w:rPr>
        <w:t xml:space="preserve">     (место со</w:t>
      </w:r>
      <w:r w:rsidR="001F7C91" w:rsidRPr="00543DE4">
        <w:rPr>
          <w:rFonts w:ascii="Times New Roman" w:hAnsi="Times New Roman" w:cs="Times New Roman"/>
          <w:sz w:val="24"/>
          <w:szCs w:val="24"/>
        </w:rPr>
        <w:t>ставления акта)                  (дата составления акта)</w:t>
      </w: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(время составления акта)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F702C3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Акт проверки №</w:t>
      </w:r>
      <w:r w:rsidR="00BB2B74">
        <w:rPr>
          <w:rFonts w:ascii="Times New Roman" w:hAnsi="Times New Roman" w:cs="Times New Roman"/>
          <w:sz w:val="24"/>
          <w:szCs w:val="24"/>
        </w:rPr>
        <w:t xml:space="preserve">   </w:t>
      </w:r>
      <w:r w:rsidR="00CC4910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соблюдения трудового законодательства и иных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трудового права </w:t>
      </w:r>
      <w:proofErr w:type="gramStart"/>
      <w:r w:rsidRPr="00543DE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02EE" w:rsidRPr="00D503A8" w:rsidRDefault="009E02EE" w:rsidP="0027217D">
      <w:pPr>
        <w:spacing w:after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07A" w:rsidRPr="00CC4910" w:rsidRDefault="001618E5" w:rsidP="007060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3A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D503A8">
        <w:rPr>
          <w:rFonts w:ascii="Times New Roman" w:eastAsia="Calibri" w:hAnsi="Times New Roman" w:cs="Times New Roman"/>
          <w:b/>
          <w:sz w:val="24"/>
          <w:szCs w:val="24"/>
          <w:u w:val="single"/>
        </w:rPr>
        <w:t>униципально</w:t>
      </w:r>
      <w:r w:rsidRPr="00D503A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D503A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бюджетн</w:t>
      </w:r>
      <w:r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 </w:t>
      </w:r>
      <w:r w:rsidR="00247B1C"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общеобразовательном </w:t>
      </w:r>
      <w:proofErr w:type="gramStart"/>
      <w:r w:rsidR="00247B1C" w:rsidRPr="00D503A8">
        <w:rPr>
          <w:rFonts w:ascii="Times New Roman" w:hAnsi="Times New Roman" w:cs="Times New Roman"/>
          <w:b/>
          <w:sz w:val="24"/>
          <w:szCs w:val="24"/>
          <w:u w:val="single"/>
        </w:rPr>
        <w:t>учреждении</w:t>
      </w:r>
      <w:proofErr w:type="gramEnd"/>
      <w:r w:rsidR="00CC49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7B1C"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03A8" w:rsidRPr="00CC491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C4910" w:rsidRPr="00CC4910">
        <w:rPr>
          <w:rFonts w:ascii="Times New Roman" w:hAnsi="Times New Roman" w:cs="Times New Roman"/>
          <w:b/>
          <w:szCs w:val="24"/>
          <w:u w:val="single"/>
        </w:rPr>
        <w:t xml:space="preserve">Центр образования села </w:t>
      </w:r>
      <w:proofErr w:type="spellStart"/>
      <w:r w:rsidR="00CC4910" w:rsidRPr="00CC4910">
        <w:rPr>
          <w:rFonts w:ascii="Times New Roman" w:hAnsi="Times New Roman" w:cs="Times New Roman"/>
          <w:b/>
          <w:szCs w:val="24"/>
          <w:u w:val="single"/>
        </w:rPr>
        <w:t>Рыркайпий</w:t>
      </w:r>
      <w:proofErr w:type="spellEnd"/>
      <w:r w:rsidR="00CC4910" w:rsidRPr="00CC4910">
        <w:rPr>
          <w:rFonts w:ascii="Times New Roman" w:hAnsi="Times New Roman" w:cs="Times New Roman"/>
          <w:b/>
          <w:szCs w:val="24"/>
          <w:u w:val="single"/>
        </w:rPr>
        <w:t>».</w:t>
      </w:r>
      <w:r w:rsidR="00D503A8" w:rsidRPr="00CC49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7B1C" w:rsidRPr="00CC491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F7C91" w:rsidRPr="0070607A" w:rsidRDefault="0027217D" w:rsidP="007060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B0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F7C91" w:rsidRPr="00564B03">
        <w:rPr>
          <w:rFonts w:ascii="Times New Roman" w:hAnsi="Times New Roman" w:cs="Times New Roman"/>
          <w:sz w:val="24"/>
          <w:szCs w:val="24"/>
          <w:u w:val="single"/>
        </w:rPr>
        <w:t>наименование проверяемой организации)</w:t>
      </w:r>
    </w:p>
    <w:p w:rsidR="009E02EE" w:rsidRPr="00543DE4" w:rsidRDefault="00402C52" w:rsidP="0070607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9E02EE" w:rsidRPr="00543DE4">
        <w:rPr>
          <w:rFonts w:ascii="Times New Roman" w:eastAsia="Calibri" w:hAnsi="Times New Roman" w:cs="Times New Roman"/>
          <w:sz w:val="24"/>
          <w:szCs w:val="24"/>
          <w:u w:val="single"/>
        </w:rPr>
        <w:t>правление социальной политики</w:t>
      </w:r>
    </w:p>
    <w:p w:rsidR="001F7C91" w:rsidRDefault="001F7C91" w:rsidP="00402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(наименование органа, осуществляющего ведомственный контроль)</w:t>
      </w:r>
    </w:p>
    <w:p w:rsidR="00402C52" w:rsidRPr="00543DE4" w:rsidRDefault="00402C52" w:rsidP="00402C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AB1793" w:rsidRDefault="00C466CF" w:rsidP="00AB17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793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приказа Управления социальной политики 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>по осн</w:t>
      </w:r>
      <w:r w:rsidR="0014715A">
        <w:rPr>
          <w:rFonts w:ascii="Times New Roman" w:hAnsi="Times New Roman" w:cs="Times New Roman"/>
          <w:sz w:val="24"/>
          <w:szCs w:val="24"/>
          <w:u w:val="single"/>
        </w:rPr>
        <w:t xml:space="preserve">овной </w:t>
      </w:r>
      <w:r w:rsidR="002D79E1">
        <w:rPr>
          <w:rFonts w:ascii="Times New Roman" w:hAnsi="Times New Roman" w:cs="Times New Roman"/>
          <w:sz w:val="24"/>
          <w:szCs w:val="24"/>
          <w:u w:val="single"/>
        </w:rPr>
        <w:t>деятельности от 21 сентября 2023</w:t>
      </w:r>
      <w:r w:rsidRPr="00AB1793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 w:rsidR="002D79E1">
        <w:rPr>
          <w:rFonts w:ascii="Times New Roman" w:hAnsi="Times New Roman" w:cs="Times New Roman"/>
          <w:sz w:val="24"/>
          <w:szCs w:val="24"/>
          <w:u w:val="single"/>
        </w:rPr>
        <w:t>270</w:t>
      </w:r>
      <w:r w:rsidR="0014715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B1793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</w:t>
      </w:r>
      <w:r w:rsidR="0027217D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 проведении </w:t>
      </w:r>
      <w:r w:rsidRPr="00AB1793">
        <w:rPr>
          <w:rFonts w:ascii="Times New Roman" w:eastAsia="Calibri" w:hAnsi="Times New Roman" w:cs="Times New Roman"/>
          <w:sz w:val="24"/>
          <w:szCs w:val="24"/>
          <w:u w:val="single"/>
        </w:rPr>
        <w:t>плановой документарной проверки « По</w:t>
      </w:r>
      <w:r w:rsidR="00AB1793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B1793">
        <w:rPr>
          <w:rFonts w:ascii="Times New Roman" w:eastAsia="Calibri" w:hAnsi="Times New Roman" w:cs="Times New Roman"/>
          <w:sz w:val="24"/>
          <w:szCs w:val="24"/>
          <w:u w:val="single"/>
        </w:rPr>
        <w:t>соблюдению общих требований по установлению и выплате заработной платы» в</w:t>
      </w:r>
      <w:r w:rsidR="00AB1793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47B1C" w:rsidRPr="00AB179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47B1C" w:rsidRPr="00AB1793">
        <w:rPr>
          <w:rFonts w:ascii="Times New Roman" w:eastAsia="Calibri" w:hAnsi="Times New Roman" w:cs="Times New Roman"/>
          <w:sz w:val="24"/>
          <w:szCs w:val="24"/>
          <w:u w:val="single"/>
        </w:rPr>
        <w:t>униципально</w:t>
      </w:r>
      <w:r w:rsidR="00247B1C" w:rsidRPr="00AB179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47B1C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</w:t>
      </w:r>
      <w:r w:rsidR="00247B1C" w:rsidRPr="00AB1793">
        <w:rPr>
          <w:rFonts w:ascii="Times New Roman" w:hAnsi="Times New Roman" w:cs="Times New Roman"/>
          <w:sz w:val="24"/>
          <w:szCs w:val="24"/>
          <w:u w:val="single"/>
        </w:rPr>
        <w:t xml:space="preserve">ом общеобразовательном учреждении </w:t>
      </w:r>
      <w:r w:rsidR="00247B1C" w:rsidRPr="0014715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C4910" w:rsidRPr="0014715A">
        <w:rPr>
          <w:rFonts w:ascii="Times New Roman" w:hAnsi="Times New Roman" w:cs="Times New Roman"/>
          <w:szCs w:val="24"/>
          <w:u w:val="single"/>
        </w:rPr>
        <w:t>Центр образования села Рыркайпий».</w:t>
      </w:r>
      <w:r w:rsidR="00AB1793" w:rsidRPr="0014715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 w:rsidR="009A500C" w:rsidRPr="0014715A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14715A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466CF" w:rsidRDefault="001F7C91" w:rsidP="001F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(наименование правового акта с указанием его даты, номера)</w:t>
      </w:r>
    </w:p>
    <w:p w:rsidR="00027AC8" w:rsidRPr="00585AD8" w:rsidRDefault="00585AD8" w:rsidP="00027A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85AD8">
        <w:rPr>
          <w:rFonts w:ascii="Times New Roman" w:hAnsi="Times New Roman" w:cs="Times New Roman"/>
          <w:sz w:val="24"/>
          <w:szCs w:val="24"/>
          <w:u w:val="single"/>
        </w:rPr>
        <w:t>Зеленский</w:t>
      </w:r>
      <w:proofErr w:type="spellEnd"/>
      <w:r w:rsidRPr="00585AD8">
        <w:rPr>
          <w:rFonts w:ascii="Times New Roman" w:hAnsi="Times New Roman" w:cs="Times New Roman"/>
          <w:sz w:val="24"/>
          <w:szCs w:val="24"/>
          <w:u w:val="single"/>
        </w:rPr>
        <w:t xml:space="preserve"> В.Э. – начальник отдела физической культуры и спорта</w:t>
      </w:r>
      <w:r w:rsidR="00A26C73">
        <w:rPr>
          <w:rFonts w:ascii="Times New Roman" w:hAnsi="Times New Roman" w:cs="Times New Roman"/>
          <w:sz w:val="24"/>
          <w:szCs w:val="24"/>
          <w:u w:val="single"/>
        </w:rPr>
        <w:t xml:space="preserve"> УСП ГО </w:t>
      </w:r>
      <w:proofErr w:type="spellStart"/>
      <w:r w:rsidR="00A26C73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Pr="00585AD8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A26C73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2D79E1" w:rsidRDefault="001618E5" w:rsidP="001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3320">
        <w:rPr>
          <w:rFonts w:ascii="Times New Roman" w:eastAsia="Calibri" w:hAnsi="Times New Roman" w:cs="Times New Roman"/>
          <w:sz w:val="24"/>
          <w:szCs w:val="24"/>
          <w:u w:val="single"/>
        </w:rPr>
        <w:t>Мащенко Е.С. –  директор</w:t>
      </w:r>
      <w:r w:rsidR="002D79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30F9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муниципального казённого учреждения </w:t>
      </w:r>
      <w:r w:rsidRPr="006A3320">
        <w:rPr>
          <w:rFonts w:ascii="Times New Roman" w:hAnsi="Times New Roman" w:cs="Times New Roman"/>
          <w:sz w:val="24"/>
          <w:szCs w:val="24"/>
        </w:rPr>
        <w:t>«</w:t>
      </w:r>
      <w:r w:rsidRPr="006A3320">
        <w:rPr>
          <w:rFonts w:ascii="Times New Roman" w:hAnsi="Times New Roman" w:cs="Times New Roman"/>
          <w:sz w:val="24"/>
          <w:szCs w:val="24"/>
          <w:u w:val="single"/>
        </w:rPr>
        <w:t>Межотраслевая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6A3320">
        <w:rPr>
          <w:rFonts w:ascii="Times New Roman" w:hAnsi="Times New Roman" w:cs="Times New Roman"/>
          <w:sz w:val="24"/>
          <w:szCs w:val="24"/>
          <w:u w:val="single"/>
        </w:rPr>
        <w:t xml:space="preserve"> централизованная бухгалтерия учреждений б</w:t>
      </w:r>
      <w:r w:rsidR="002D79E1">
        <w:rPr>
          <w:rFonts w:ascii="Times New Roman" w:hAnsi="Times New Roman" w:cs="Times New Roman"/>
          <w:sz w:val="24"/>
          <w:szCs w:val="24"/>
          <w:u w:val="single"/>
        </w:rPr>
        <w:t xml:space="preserve">юджетной сферы  </w:t>
      </w:r>
      <w:proofErr w:type="spellStart"/>
      <w:r w:rsidR="002D79E1">
        <w:rPr>
          <w:rFonts w:ascii="Times New Roman" w:hAnsi="Times New Roman" w:cs="Times New Roman"/>
          <w:sz w:val="24"/>
          <w:szCs w:val="24"/>
          <w:u w:val="single"/>
        </w:rPr>
        <w:t>ГО_</w:t>
      </w:r>
      <w:r w:rsidRPr="00CF7305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Pr="00CF730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D79E1">
        <w:rPr>
          <w:rFonts w:ascii="Times New Roman" w:hAnsi="Times New Roman" w:cs="Times New Roman"/>
          <w:sz w:val="24"/>
          <w:szCs w:val="24"/>
          <w:u w:val="single"/>
        </w:rPr>
        <w:t>;_________</w:t>
      </w:r>
    </w:p>
    <w:p w:rsidR="00C466CF" w:rsidRPr="002D79E1" w:rsidRDefault="002D79E1" w:rsidP="001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Калинина Н.В. </w:t>
      </w:r>
      <w:r w:rsidRPr="002D79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2D79E1">
        <w:rPr>
          <w:rFonts w:ascii="Times New Roman" w:hAnsi="Times New Roman" w:cs="Times New Roman"/>
          <w:u w:val="single"/>
        </w:rPr>
        <w:t>заместитель главного бухгалтера МКУ МЦБ;</w:t>
      </w:r>
      <w:r w:rsidR="00524801" w:rsidRPr="002D79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2D79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2D79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2D79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2D79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</w:p>
    <w:p w:rsidR="00C466CF" w:rsidRPr="00C466CF" w:rsidRDefault="002D79E1" w:rsidP="00C46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Степанченко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В. Е.</w:t>
      </w:r>
      <w:r w:rsidR="001557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консультант</w:t>
      </w:r>
      <w:r w:rsidR="00C466CF" w:rsidRPr="0015570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>отдела образования и общеотраслевых вопросов</w:t>
      </w:r>
      <w:r w:rsidR="00130F9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УСП ГО </w:t>
      </w:r>
      <w:proofErr w:type="spellStart"/>
      <w:r w:rsidR="00130F98">
        <w:rPr>
          <w:rFonts w:ascii="Times New Roman" w:eastAsia="Calibri" w:hAnsi="Times New Roman" w:cs="Times New Roman"/>
          <w:sz w:val="24"/>
          <w:szCs w:val="24"/>
          <w:u w:val="single"/>
        </w:rPr>
        <w:t>Эгвекинот</w:t>
      </w:r>
      <w:proofErr w:type="spellEnd"/>
      <w:r w:rsidR="001618E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130F98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</w:t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F7C91" w:rsidRPr="00543DE4" w:rsidRDefault="001F7C91" w:rsidP="001618E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DE4">
        <w:rPr>
          <w:rFonts w:ascii="Times New Roman" w:hAnsi="Times New Roman" w:cs="Times New Roman"/>
          <w:sz w:val="24"/>
          <w:szCs w:val="24"/>
        </w:rPr>
        <w:t>(фамилия, имя, отчество, должность лица (лиц), осуществлявшего</w:t>
      </w:r>
      <w:proofErr w:type="gramEnd"/>
    </w:p>
    <w:p w:rsidR="001F7C91" w:rsidRPr="00543DE4" w:rsidRDefault="001F7C91" w:rsidP="001618E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43DE4">
        <w:rPr>
          <w:rFonts w:ascii="Times New Roman" w:hAnsi="Times New Roman" w:cs="Times New Roman"/>
          <w:sz w:val="24"/>
          <w:szCs w:val="24"/>
        </w:rPr>
        <w:t>осуществлявших</w:t>
      </w:r>
      <w:proofErr w:type="gramEnd"/>
      <w:r w:rsidRPr="00543DE4">
        <w:rPr>
          <w:rFonts w:ascii="Times New Roman" w:hAnsi="Times New Roman" w:cs="Times New Roman"/>
          <w:sz w:val="24"/>
          <w:szCs w:val="24"/>
        </w:rPr>
        <w:t>) проверку)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4B03" w:rsidRDefault="00C10C90" w:rsidP="00564B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проведена проверка в отношении </w:t>
      </w:r>
      <w:r w:rsidR="00CF7305" w:rsidRPr="00AB179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CF7305" w:rsidRPr="00AB1793">
        <w:rPr>
          <w:rFonts w:ascii="Times New Roman" w:eastAsia="Calibri" w:hAnsi="Times New Roman" w:cs="Times New Roman"/>
          <w:sz w:val="24"/>
          <w:szCs w:val="24"/>
          <w:u w:val="single"/>
        </w:rPr>
        <w:t>униципально</w:t>
      </w:r>
      <w:r w:rsidR="00CF7305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CF7305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</w:t>
      </w:r>
      <w:r w:rsidR="00CF7305">
        <w:rPr>
          <w:rFonts w:ascii="Times New Roman" w:hAnsi="Times New Roman" w:cs="Times New Roman"/>
          <w:sz w:val="24"/>
          <w:szCs w:val="24"/>
          <w:u w:val="single"/>
        </w:rPr>
        <w:t>ого общеобразовательного учреждения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715A" w:rsidRPr="0014715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4715A" w:rsidRPr="0014715A">
        <w:rPr>
          <w:rFonts w:ascii="Times New Roman" w:hAnsi="Times New Roman" w:cs="Times New Roman"/>
          <w:szCs w:val="24"/>
          <w:u w:val="single"/>
        </w:rPr>
        <w:t>Центр образования села Рыркайпий».</w:t>
      </w:r>
      <w:r w:rsidR="00564B03" w:rsidRPr="009A500C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564B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7C91" w:rsidRPr="00CF7305" w:rsidRDefault="001F7C91" w:rsidP="00564B0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</w:rPr>
        <w:t>наименование проверяемой организации)</w:t>
      </w:r>
    </w:p>
    <w:p w:rsidR="0033494C" w:rsidRPr="00011CFE" w:rsidRDefault="001F7C91" w:rsidP="00F702C3">
      <w:pPr>
        <w:spacing w:after="1" w:line="200" w:lineRule="atLeas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При проведении проверки </w:t>
      </w:r>
      <w:r w:rsidRPr="005B2C3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 w:rsidR="0033494C" w:rsidRPr="005B2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4715A">
        <w:rPr>
          <w:rFonts w:ascii="Times New Roman" w:hAnsi="Times New Roman" w:cs="Times New Roman"/>
          <w:sz w:val="24"/>
          <w:szCs w:val="24"/>
          <w:u w:val="single"/>
        </w:rPr>
        <w:t>Чоботар</w:t>
      </w:r>
      <w:proofErr w:type="spellEnd"/>
      <w:r w:rsidR="0014715A">
        <w:rPr>
          <w:rFonts w:ascii="Times New Roman" w:hAnsi="Times New Roman" w:cs="Times New Roman"/>
          <w:sz w:val="24"/>
          <w:szCs w:val="24"/>
          <w:u w:val="single"/>
        </w:rPr>
        <w:t xml:space="preserve"> О.П.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0F98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E45A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14715A">
        <w:rPr>
          <w:rFonts w:ascii="Times New Roman" w:hAnsi="Times New Roman" w:cs="Times New Roman"/>
          <w:sz w:val="24"/>
          <w:szCs w:val="24"/>
          <w:u w:val="single"/>
        </w:rPr>
        <w:t xml:space="preserve"> МБОУ </w:t>
      </w:r>
      <w:r w:rsidR="0014715A" w:rsidRPr="0014715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4715A" w:rsidRPr="0014715A">
        <w:rPr>
          <w:rFonts w:ascii="Times New Roman" w:hAnsi="Times New Roman" w:cs="Times New Roman"/>
          <w:szCs w:val="24"/>
          <w:u w:val="single"/>
        </w:rPr>
        <w:t>Центр</w:t>
      </w:r>
      <w:r w:rsidR="00130F98">
        <w:rPr>
          <w:rFonts w:ascii="Times New Roman" w:hAnsi="Times New Roman" w:cs="Times New Roman"/>
          <w:szCs w:val="24"/>
          <w:u w:val="single"/>
        </w:rPr>
        <w:t>______</w:t>
      </w:r>
      <w:r w:rsidR="0014715A" w:rsidRPr="0014715A">
        <w:rPr>
          <w:rFonts w:ascii="Times New Roman" w:hAnsi="Times New Roman" w:cs="Times New Roman"/>
          <w:szCs w:val="24"/>
          <w:u w:val="single"/>
        </w:rPr>
        <w:t xml:space="preserve"> образования села </w:t>
      </w:r>
      <w:proofErr w:type="spellStart"/>
      <w:r w:rsidR="0014715A" w:rsidRPr="0014715A">
        <w:rPr>
          <w:rFonts w:ascii="Times New Roman" w:hAnsi="Times New Roman" w:cs="Times New Roman"/>
          <w:szCs w:val="24"/>
          <w:u w:val="single"/>
        </w:rPr>
        <w:t>Рыркайпий</w:t>
      </w:r>
      <w:proofErr w:type="spellEnd"/>
      <w:r w:rsidR="0014715A" w:rsidRPr="0014715A">
        <w:rPr>
          <w:rFonts w:ascii="Times New Roman" w:hAnsi="Times New Roman" w:cs="Times New Roman"/>
          <w:szCs w:val="24"/>
          <w:u w:val="single"/>
        </w:rPr>
        <w:t>»</w:t>
      </w:r>
      <w:r w:rsidR="0014715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14715A">
        <w:rPr>
          <w:rFonts w:ascii="Times New Roman" w:hAnsi="Times New Roman" w:cs="Times New Roman"/>
          <w:sz w:val="24"/>
          <w:szCs w:val="24"/>
          <w:u w:val="single"/>
        </w:rPr>
        <w:t>Недугова</w:t>
      </w:r>
      <w:proofErr w:type="spellEnd"/>
      <w:r w:rsidR="0014715A">
        <w:rPr>
          <w:rFonts w:ascii="Times New Roman" w:hAnsi="Times New Roman" w:cs="Times New Roman"/>
          <w:sz w:val="24"/>
          <w:szCs w:val="24"/>
          <w:u w:val="single"/>
        </w:rPr>
        <w:t xml:space="preserve"> Г.И.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F7305">
        <w:rPr>
          <w:rFonts w:ascii="Times New Roman" w:hAnsi="Times New Roman" w:cs="Times New Roman"/>
          <w:sz w:val="24"/>
          <w:szCs w:val="24"/>
          <w:u w:val="single"/>
        </w:rPr>
        <w:t xml:space="preserve"> - заместитель </w:t>
      </w:r>
      <w:r w:rsidR="00CF7305" w:rsidRPr="00AD0CDF">
        <w:rPr>
          <w:rFonts w:ascii="Times New Roman" w:hAnsi="Times New Roman" w:cs="Times New Roman"/>
          <w:sz w:val="24"/>
          <w:szCs w:val="24"/>
          <w:u w:val="single"/>
        </w:rPr>
        <w:t xml:space="preserve">директора </w:t>
      </w:r>
      <w:r w:rsidR="0014715A" w:rsidRPr="00AD0CDF">
        <w:rPr>
          <w:rFonts w:ascii="Times New Roman" w:hAnsi="Times New Roman" w:cs="Times New Roman"/>
          <w:sz w:val="24"/>
          <w:szCs w:val="24"/>
          <w:u w:val="single"/>
        </w:rPr>
        <w:t xml:space="preserve"> по________________ учебно-</w:t>
      </w:r>
      <w:r w:rsidR="009A500C" w:rsidRPr="00AD0CDF">
        <w:rPr>
          <w:rFonts w:ascii="Times New Roman" w:hAnsi="Times New Roman" w:cs="Times New Roman"/>
          <w:sz w:val="24"/>
          <w:szCs w:val="24"/>
          <w:u w:val="single"/>
        </w:rPr>
        <w:t>воспитательной</w:t>
      </w:r>
      <w:r w:rsidR="00CF7305" w:rsidRPr="00AD0CDF">
        <w:rPr>
          <w:rFonts w:ascii="Times New Roman" w:hAnsi="Times New Roman" w:cs="Times New Roman"/>
          <w:sz w:val="24"/>
          <w:szCs w:val="24"/>
          <w:u w:val="single"/>
        </w:rPr>
        <w:t xml:space="preserve"> работе</w:t>
      </w:r>
      <w:r w:rsidR="0014715A" w:rsidRPr="00AD0CD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64B03" w:rsidRPr="00AD0CDF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416FF" w:rsidRPr="00AD0CDF">
        <w:rPr>
          <w:rFonts w:ascii="Times New Roman" w:hAnsi="Times New Roman" w:cs="Times New Roman"/>
          <w:sz w:val="24"/>
          <w:szCs w:val="24"/>
          <w:u w:val="single"/>
        </w:rPr>
        <w:t>__________ ______</w:t>
      </w:r>
      <w:r w:rsidR="00156FBE" w:rsidRPr="00AD0CDF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564B03" w:rsidRPr="00011CF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1F7C91" w:rsidRPr="00543DE4" w:rsidRDefault="00D836BA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</w:t>
      </w:r>
      <w:r w:rsidR="001F7C91" w:rsidRPr="00543DE4">
        <w:rPr>
          <w:rFonts w:ascii="Times New Roman" w:hAnsi="Times New Roman" w:cs="Times New Roman"/>
          <w:sz w:val="24"/>
          <w:szCs w:val="24"/>
        </w:rPr>
        <w:t>милия, имя, отчество, должность руководителя или уполномоченного</w:t>
      </w:r>
      <w:proofErr w:type="gramEnd"/>
    </w:p>
    <w:p w:rsidR="001F7C91" w:rsidRPr="00543DE4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руководителем представителя подведомственной организации, присутствовавшего</w:t>
      </w:r>
    </w:p>
    <w:p w:rsidR="001F7C91" w:rsidRPr="00543DE4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при проведении проверки)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Проверка проведена в период</w:t>
      </w:r>
    </w:p>
    <w:p w:rsidR="001F7C91" w:rsidRPr="00543DE4" w:rsidRDefault="007909A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с 9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ч. 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130F98">
        <w:rPr>
          <w:rFonts w:ascii="Times New Roman" w:hAnsi="Times New Roman" w:cs="Times New Roman"/>
          <w:sz w:val="24"/>
          <w:szCs w:val="24"/>
          <w:u w:val="single"/>
        </w:rPr>
        <w:t xml:space="preserve"> мин. «01</w:t>
      </w:r>
      <w:r w:rsidR="00F702C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30F98">
        <w:rPr>
          <w:rFonts w:ascii="Times New Roman" w:hAnsi="Times New Roman" w:cs="Times New Roman"/>
          <w:sz w:val="24"/>
          <w:szCs w:val="24"/>
          <w:u w:val="single"/>
        </w:rPr>
        <w:t xml:space="preserve"> но</w:t>
      </w:r>
      <w:r w:rsidR="0014715A">
        <w:rPr>
          <w:rFonts w:ascii="Times New Roman" w:hAnsi="Times New Roman" w:cs="Times New Roman"/>
          <w:sz w:val="24"/>
          <w:szCs w:val="24"/>
          <w:u w:val="single"/>
        </w:rPr>
        <w:t>ября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0F98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F7C91" w:rsidRPr="00543DE4" w:rsidRDefault="00130F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16 ч. 00 мин. «14</w:t>
      </w:r>
      <w:r w:rsidR="0014715A">
        <w:rPr>
          <w:rFonts w:ascii="Times New Roman" w:hAnsi="Times New Roman" w:cs="Times New Roman"/>
          <w:sz w:val="24"/>
          <w:szCs w:val="24"/>
          <w:u w:val="single"/>
        </w:rPr>
        <w:t>» ноября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C15F7" w:rsidRPr="00543DE4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Продолжительность проверки: _______________</w:t>
      </w:r>
      <w:r w:rsidR="00130F98">
        <w:rPr>
          <w:rFonts w:ascii="Times New Roman" w:hAnsi="Times New Roman" w:cs="Times New Roman"/>
          <w:sz w:val="24"/>
          <w:szCs w:val="24"/>
          <w:u w:val="single"/>
        </w:rPr>
        <w:t>9 (девять</w:t>
      </w:r>
      <w:r w:rsidR="00AC15F7" w:rsidRPr="00543DE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526C5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DE4">
        <w:rPr>
          <w:rFonts w:ascii="Times New Roman" w:hAnsi="Times New Roman" w:cs="Times New Roman"/>
          <w:sz w:val="24"/>
          <w:szCs w:val="24"/>
        </w:rPr>
        <w:t>(рабочих дней)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 проверки: Управление социальной политики городского округа </w:t>
      </w:r>
      <w:proofErr w:type="spellStart"/>
      <w:r w:rsidRPr="00543DE4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E914D9">
      <w:pPr>
        <w:tabs>
          <w:tab w:val="left" w:pos="567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EC7DF6" w:rsidRDefault="001F7C91" w:rsidP="00E914D9">
      <w:pPr>
        <w:tabs>
          <w:tab w:val="left" w:pos="567"/>
        </w:tabs>
        <w:ind w:firstLine="709"/>
        <w:jc w:val="both"/>
      </w:pPr>
      <w:r w:rsidRPr="00543DE4">
        <w:rPr>
          <w:rFonts w:ascii="Times New Roman" w:hAnsi="Times New Roman" w:cs="Times New Roman"/>
          <w:sz w:val="24"/>
          <w:szCs w:val="24"/>
        </w:rPr>
        <w:t>1)  выявлены  нарушения  трудового  законодательства и иных нормативных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правовых  актов,  содержащих  нормы  трудового права (с указанием положений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актов):</w:t>
      </w:r>
    </w:p>
    <w:p w:rsidR="00E53C29" w:rsidRPr="00105707" w:rsidRDefault="0042419B" w:rsidP="006A301F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07">
        <w:rPr>
          <w:rFonts w:ascii="Times New Roman" w:hAnsi="Times New Roman" w:cs="Times New Roman"/>
          <w:b/>
          <w:sz w:val="24"/>
          <w:szCs w:val="24"/>
        </w:rPr>
        <w:t>1.</w:t>
      </w:r>
      <w:r w:rsidR="00527A6A" w:rsidRPr="0010570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846A6" w:rsidRPr="00105707">
          <w:rPr>
            <w:rFonts w:ascii="Times New Roman" w:hAnsi="Times New Roman" w:cs="Times New Roman"/>
            <w:b/>
            <w:sz w:val="24"/>
            <w:szCs w:val="24"/>
          </w:rPr>
          <w:t>Правила</w:t>
        </w:r>
      </w:hyperlink>
      <w:r w:rsidR="00E846A6" w:rsidRPr="00105707">
        <w:rPr>
          <w:rFonts w:ascii="Times New Roman" w:hAnsi="Times New Roman" w:cs="Times New Roman"/>
          <w:b/>
          <w:sz w:val="24"/>
          <w:szCs w:val="24"/>
        </w:rPr>
        <w:t xml:space="preserve"> внутреннего трудового распорядка</w:t>
      </w:r>
      <w:r w:rsidR="00011CFE" w:rsidRPr="00105707">
        <w:rPr>
          <w:rFonts w:ascii="Times New Roman" w:hAnsi="Times New Roman" w:cs="Times New Roman"/>
          <w:b/>
          <w:sz w:val="24"/>
          <w:szCs w:val="24"/>
        </w:rPr>
        <w:t>.</w:t>
      </w:r>
    </w:p>
    <w:p w:rsidR="00585AD8" w:rsidRDefault="00F65E9D" w:rsidP="0058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07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ст. 189 ТК РФ </w:t>
      </w:r>
      <w:r w:rsidRPr="0010570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- локальный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  <w:proofErr w:type="gramEnd"/>
    </w:p>
    <w:p w:rsidR="00F65E9D" w:rsidRPr="00585AD8" w:rsidRDefault="006A301F" w:rsidP="0058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70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утверждены в</w:t>
      </w:r>
      <w:r w:rsidRPr="00105707">
        <w:rPr>
          <w:rFonts w:ascii="Times New Roman" w:hAnsi="Times New Roman" w:cs="Times New Roman"/>
          <w:bCs/>
          <w:sz w:val="24"/>
          <w:szCs w:val="24"/>
        </w:rPr>
        <w:t xml:space="preserve"> МБ</w:t>
      </w:r>
      <w:r w:rsidR="006A26BA">
        <w:rPr>
          <w:rFonts w:ascii="Times New Roman" w:hAnsi="Times New Roman" w:cs="Times New Roman"/>
          <w:bCs/>
          <w:sz w:val="24"/>
          <w:szCs w:val="24"/>
        </w:rPr>
        <w:t xml:space="preserve">ОУ «ЦО </w:t>
      </w:r>
      <w:proofErr w:type="spellStart"/>
      <w:r w:rsidR="006A26BA">
        <w:rPr>
          <w:rFonts w:ascii="Times New Roman" w:hAnsi="Times New Roman" w:cs="Times New Roman"/>
          <w:bCs/>
          <w:sz w:val="24"/>
          <w:szCs w:val="24"/>
        </w:rPr>
        <w:t>Рыркайпий</w:t>
      </w:r>
      <w:proofErr w:type="spellEnd"/>
      <w:r w:rsidR="006A26BA">
        <w:rPr>
          <w:rFonts w:ascii="Times New Roman" w:hAnsi="Times New Roman" w:cs="Times New Roman"/>
          <w:bCs/>
          <w:sz w:val="24"/>
          <w:szCs w:val="24"/>
        </w:rPr>
        <w:t>» приказом от 30.12.2022 года №338</w:t>
      </w:r>
      <w:r w:rsidR="00FE7B28">
        <w:rPr>
          <w:rFonts w:ascii="Times New Roman" w:hAnsi="Times New Roman" w:cs="Times New Roman"/>
          <w:bCs/>
          <w:sz w:val="24"/>
          <w:szCs w:val="24"/>
        </w:rPr>
        <w:t>-од, в данном приказе перепутана нумерация.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AD8" w:rsidRPr="00585AD8">
        <w:rPr>
          <w:rFonts w:ascii="Times New Roman" w:eastAsia="Calibri" w:hAnsi="Times New Roman" w:cs="Times New Roman"/>
          <w:sz w:val="24"/>
          <w:szCs w:val="24"/>
        </w:rPr>
        <w:t xml:space="preserve">В нарушение приказа </w:t>
      </w:r>
      <w:proofErr w:type="spellStart"/>
      <w:r w:rsidR="00585AD8" w:rsidRPr="00585AD8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="00585AD8" w:rsidRPr="00585AD8">
        <w:rPr>
          <w:rFonts w:ascii="Times New Roman" w:eastAsia="Calibri" w:hAnsi="Times New Roman" w:cs="Times New Roman"/>
          <w:sz w:val="24"/>
          <w:szCs w:val="24"/>
        </w:rPr>
        <w:t xml:space="preserve"> России от 21.07.2022 № 582 правилами внутреннего   трудового распорядка МБОУ «ЦО </w:t>
      </w:r>
      <w:proofErr w:type="spellStart"/>
      <w:r w:rsidR="00585AD8" w:rsidRPr="00585AD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585AD8" w:rsidRPr="00585AD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585AD8" w:rsidRPr="00585AD8">
        <w:rPr>
          <w:rFonts w:ascii="Times New Roman" w:eastAsia="Calibri" w:hAnsi="Times New Roman" w:cs="Times New Roman"/>
          <w:sz w:val="24"/>
          <w:szCs w:val="24"/>
        </w:rPr>
        <w:t>ыркайпий</w:t>
      </w:r>
      <w:proofErr w:type="spellEnd"/>
      <w:r w:rsidR="00585AD8">
        <w:rPr>
          <w:rFonts w:ascii="Times New Roman" w:hAnsi="Times New Roman" w:cs="Times New Roman"/>
          <w:sz w:val="24"/>
          <w:szCs w:val="24"/>
        </w:rPr>
        <w:t xml:space="preserve"> </w:t>
      </w:r>
      <w:r w:rsidR="00585AD8" w:rsidRPr="00585AD8">
        <w:rPr>
          <w:rFonts w:ascii="Times New Roman" w:eastAsia="Calibri" w:hAnsi="Times New Roman" w:cs="Times New Roman"/>
          <w:sz w:val="24"/>
          <w:szCs w:val="24"/>
        </w:rPr>
        <w:t>предусмотрено участие педагогических работников в разработке учебного плана, календарного учебного графика, что относится к компетенции и обязанностям администрации образовательной организации.</w:t>
      </w:r>
      <w:bookmarkStart w:id="1" w:name="_GoBack"/>
      <w:bookmarkEnd w:id="1"/>
    </w:p>
    <w:p w:rsidR="00B23BA0" w:rsidRDefault="00E846A6" w:rsidP="00E914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707">
        <w:rPr>
          <w:rFonts w:ascii="Times New Roman" w:hAnsi="Times New Roman" w:cs="Times New Roman"/>
          <w:b/>
          <w:sz w:val="24"/>
          <w:szCs w:val="24"/>
        </w:rPr>
        <w:t>2.</w:t>
      </w:r>
      <w:r w:rsidR="00527A6A" w:rsidRPr="00105707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  <w:r w:rsidR="0042419B" w:rsidRPr="00105707">
        <w:rPr>
          <w:rFonts w:ascii="Times New Roman" w:hAnsi="Times New Roman" w:cs="Times New Roman"/>
          <w:b/>
          <w:sz w:val="24"/>
          <w:szCs w:val="24"/>
        </w:rPr>
        <w:t xml:space="preserve"> об оплате труда </w:t>
      </w:r>
      <w:r w:rsidR="00EC734C" w:rsidRPr="00105707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B23BA0" w:rsidRPr="00105707">
        <w:rPr>
          <w:rFonts w:ascii="Times New Roman" w:hAnsi="Times New Roman" w:cs="Times New Roman"/>
          <w:b/>
          <w:sz w:val="24"/>
          <w:szCs w:val="24"/>
        </w:rPr>
        <w:t>.</w:t>
      </w:r>
    </w:p>
    <w:p w:rsidR="00FE7B28" w:rsidRDefault="00FE7B28" w:rsidP="00FE7B2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6941">
        <w:rPr>
          <w:rFonts w:ascii="Times New Roman" w:hAnsi="Times New Roman" w:cs="Times New Roman"/>
          <w:sz w:val="24"/>
          <w:szCs w:val="24"/>
        </w:rPr>
        <w:t>По данным отчета об исполнении Плана финансово-хозяйственной деятельности за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06941">
        <w:rPr>
          <w:rFonts w:ascii="Times New Roman" w:hAnsi="Times New Roman" w:cs="Times New Roman"/>
          <w:sz w:val="24"/>
          <w:szCs w:val="24"/>
        </w:rPr>
        <w:t xml:space="preserve"> год (форма 0503737)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E0D4F">
        <w:rPr>
          <w:rFonts w:ascii="Times New Roman" w:hAnsi="Times New Roman" w:cs="Times New Roman"/>
          <w:sz w:val="24"/>
          <w:szCs w:val="24"/>
        </w:rPr>
        <w:t xml:space="preserve"> общей сумме р</w:t>
      </w:r>
      <w:r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Pr="005E0D4F">
        <w:rPr>
          <w:rFonts w:ascii="Times New Roman" w:hAnsi="Times New Roman" w:cs="Times New Roman"/>
          <w:sz w:val="24"/>
          <w:szCs w:val="24"/>
        </w:rPr>
        <w:t>приходится на заработную плату (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5E0D4F">
        <w:rPr>
          <w:rFonts w:ascii="Times New Roman" w:hAnsi="Times New Roman" w:cs="Times New Roman"/>
          <w:sz w:val="24"/>
          <w:szCs w:val="24"/>
        </w:rPr>
        <w:t>,15 %).</w:t>
      </w:r>
    </w:p>
    <w:p w:rsidR="00FE7B28" w:rsidRPr="002D18F2" w:rsidRDefault="00FE7B28" w:rsidP="00FE7B2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утвержденных (доведенных) лимитов бюджетных обязательств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заработной платы 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отчетном периоде на начало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составил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53 610 400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рублей, </w:t>
      </w:r>
      <w:proofErr w:type="gramStart"/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г. составил 61 604 991</w:t>
      </w:r>
      <w:r w:rsidRPr="0025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</w:t>
      </w:r>
      <w:r w:rsidRPr="002C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связано  с повышением оплаты труда с 1 июля 2022г. (Постановление Правительства ЧАО № 354 от 08.07.2022г.) и составило 7 994 591,08 рублей, за счет 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перераспределения  денежных 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 по другим статьям расходов.  </w:t>
      </w:r>
    </w:p>
    <w:p w:rsidR="00FE7B28" w:rsidRDefault="00FE7B28" w:rsidP="00FE7B2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B28" w:rsidRDefault="00FE7B28" w:rsidP="00FE7B2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18F2">
        <w:rPr>
          <w:rFonts w:ascii="Times New Roman" w:hAnsi="Times New Roman" w:cs="Times New Roman"/>
          <w:sz w:val="24"/>
          <w:szCs w:val="24"/>
        </w:rPr>
        <w:t xml:space="preserve">Положение об условиях и порядке использования дополнительного фонда и экономии фонда оплаты труда </w:t>
      </w:r>
      <w:r w:rsidRPr="003463C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"Центр образования села </w:t>
      </w:r>
      <w:proofErr w:type="spellStart"/>
      <w:r w:rsidRPr="003463C4">
        <w:rPr>
          <w:rFonts w:ascii="Times New Roman" w:hAnsi="Times New Roman" w:cs="Times New Roman"/>
          <w:sz w:val="24"/>
          <w:szCs w:val="24"/>
        </w:rPr>
        <w:t>Рыркайпий</w:t>
      </w:r>
      <w:proofErr w:type="spellEnd"/>
      <w:r w:rsidRPr="003463C4">
        <w:rPr>
          <w:rFonts w:ascii="Times New Roman" w:hAnsi="Times New Roman" w:cs="Times New Roman"/>
          <w:sz w:val="24"/>
          <w:szCs w:val="24"/>
        </w:rPr>
        <w:t>"</w:t>
      </w:r>
      <w:r w:rsidRPr="002D18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8F2">
        <w:rPr>
          <w:rFonts w:ascii="Times New Roman" w:hAnsi="Times New Roman" w:cs="Times New Roman"/>
          <w:sz w:val="24"/>
          <w:szCs w:val="24"/>
        </w:rPr>
        <w:t>входящий в Чукотский (</w:t>
      </w:r>
      <w:proofErr w:type="spellStart"/>
      <w:r w:rsidRPr="002D18F2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Pr="002D18F2">
        <w:rPr>
          <w:rFonts w:ascii="Times New Roman" w:hAnsi="Times New Roman" w:cs="Times New Roman"/>
          <w:sz w:val="24"/>
          <w:szCs w:val="24"/>
        </w:rPr>
        <w:t>) образовательный округ</w:t>
      </w:r>
      <w:r>
        <w:rPr>
          <w:rFonts w:ascii="Times New Roman" w:hAnsi="Times New Roman" w:cs="Times New Roman"/>
          <w:sz w:val="24"/>
          <w:szCs w:val="24"/>
        </w:rPr>
        <w:t>, утвержде</w:t>
      </w:r>
      <w:r w:rsidRPr="002D18F2">
        <w:rPr>
          <w:rFonts w:ascii="Times New Roman" w:hAnsi="Times New Roman" w:cs="Times New Roman"/>
          <w:sz w:val="24"/>
          <w:szCs w:val="24"/>
        </w:rPr>
        <w:t xml:space="preserve">но приказом по основной деятельности  учреждения от </w:t>
      </w:r>
      <w:r>
        <w:rPr>
          <w:rFonts w:ascii="Times New Roman" w:hAnsi="Times New Roman" w:cs="Times New Roman"/>
          <w:sz w:val="24"/>
          <w:szCs w:val="24"/>
        </w:rPr>
        <w:t>16.01.2020</w:t>
      </w:r>
      <w:r w:rsidRPr="002D18F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26. </w:t>
      </w:r>
      <w:r w:rsidRPr="002D1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D18F2">
        <w:rPr>
          <w:rFonts w:ascii="Times New Roman" w:hAnsi="Times New Roman" w:cs="Times New Roman"/>
          <w:sz w:val="24"/>
          <w:szCs w:val="24"/>
        </w:rPr>
        <w:t xml:space="preserve">азработано  в соответствии с  Постановлением Правительства Чукотского автономного округа от 28 февраля 2014 года №101 « Об утверждении примерного положения об условиях и порядке использования дополнительного фонда и экономии фонда оплаты труда образовательных учреждений, </w:t>
      </w:r>
      <w:r w:rsidRPr="002D18F2">
        <w:rPr>
          <w:rFonts w:ascii="Times New Roman" w:hAnsi="Times New Roman" w:cs="Times New Roman"/>
          <w:sz w:val="24"/>
          <w:szCs w:val="24"/>
        </w:rPr>
        <w:lastRenderedPageBreak/>
        <w:t>входящий в Чукотский (</w:t>
      </w:r>
      <w:proofErr w:type="spellStart"/>
      <w:r w:rsidRPr="002D18F2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Pr="002D18F2">
        <w:rPr>
          <w:rFonts w:ascii="Times New Roman" w:hAnsi="Times New Roman" w:cs="Times New Roman"/>
          <w:sz w:val="24"/>
          <w:szCs w:val="24"/>
        </w:rPr>
        <w:t>) образовательный округ, и работников иных государственных образовательных учреждений дополнительного образования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B28" w:rsidRPr="002D18F2" w:rsidRDefault="00FE7B28" w:rsidP="00FE7B2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8F2">
        <w:rPr>
          <w:rFonts w:ascii="Times New Roman" w:hAnsi="Times New Roman" w:cs="Times New Roman"/>
          <w:sz w:val="24"/>
          <w:szCs w:val="24"/>
        </w:rPr>
        <w:t xml:space="preserve">Положение об условиях и порядке использования дополнительного фонда и экономии фонда оплаты труда </w:t>
      </w:r>
      <w:r w:rsidRPr="003463C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"Центр образования села </w:t>
      </w:r>
      <w:proofErr w:type="spellStart"/>
      <w:r w:rsidRPr="003463C4">
        <w:rPr>
          <w:rFonts w:ascii="Times New Roman" w:hAnsi="Times New Roman" w:cs="Times New Roman"/>
          <w:sz w:val="24"/>
          <w:szCs w:val="24"/>
        </w:rPr>
        <w:t>Рыркайпий</w:t>
      </w:r>
      <w:proofErr w:type="spellEnd"/>
      <w:r w:rsidRPr="003463C4">
        <w:rPr>
          <w:rFonts w:ascii="Times New Roman" w:hAnsi="Times New Roman" w:cs="Times New Roman"/>
          <w:sz w:val="24"/>
          <w:szCs w:val="24"/>
        </w:rPr>
        <w:t>"</w:t>
      </w:r>
      <w:r w:rsidRPr="00907DD6">
        <w:rPr>
          <w:rFonts w:ascii="Times New Roman" w:hAnsi="Times New Roman" w:cs="Times New Roman"/>
          <w:sz w:val="24"/>
          <w:szCs w:val="24"/>
        </w:rPr>
        <w:t>,</w:t>
      </w:r>
      <w:r w:rsidRPr="002D1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8F2">
        <w:rPr>
          <w:rFonts w:ascii="Times New Roman" w:hAnsi="Times New Roman" w:cs="Times New Roman"/>
          <w:sz w:val="24"/>
          <w:szCs w:val="24"/>
        </w:rPr>
        <w:t>входящий в Чукотский (</w:t>
      </w:r>
      <w:proofErr w:type="spellStart"/>
      <w:r w:rsidRPr="002D18F2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Pr="002D18F2">
        <w:rPr>
          <w:rFonts w:ascii="Times New Roman" w:hAnsi="Times New Roman" w:cs="Times New Roman"/>
          <w:sz w:val="24"/>
          <w:szCs w:val="24"/>
        </w:rPr>
        <w:t>) образовательный округ</w:t>
      </w:r>
      <w:r>
        <w:rPr>
          <w:rFonts w:ascii="Times New Roman" w:hAnsi="Times New Roman" w:cs="Times New Roman"/>
          <w:sz w:val="24"/>
          <w:szCs w:val="24"/>
        </w:rPr>
        <w:t>, утвержде</w:t>
      </w:r>
      <w:r w:rsidRPr="002D18F2">
        <w:rPr>
          <w:rFonts w:ascii="Times New Roman" w:hAnsi="Times New Roman" w:cs="Times New Roman"/>
          <w:sz w:val="24"/>
          <w:szCs w:val="24"/>
        </w:rPr>
        <w:t xml:space="preserve">но приказом по основной деятельности  учреждения от </w:t>
      </w:r>
      <w:r>
        <w:rPr>
          <w:rFonts w:ascii="Times New Roman" w:hAnsi="Times New Roman" w:cs="Times New Roman"/>
          <w:sz w:val="24"/>
          <w:szCs w:val="24"/>
        </w:rPr>
        <w:t>30.08.2022</w:t>
      </w:r>
      <w:r w:rsidRPr="002D18F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249-од. Р</w:t>
      </w:r>
      <w:r w:rsidRPr="002D18F2">
        <w:rPr>
          <w:rFonts w:ascii="Times New Roman" w:hAnsi="Times New Roman" w:cs="Times New Roman"/>
          <w:sz w:val="24"/>
          <w:szCs w:val="24"/>
        </w:rPr>
        <w:t xml:space="preserve">азработано  в соответствии с  Постановлением Правительства Чукотского автономного округа от </w:t>
      </w:r>
      <w:r>
        <w:rPr>
          <w:rFonts w:ascii="Times New Roman" w:hAnsi="Times New Roman" w:cs="Times New Roman"/>
          <w:sz w:val="24"/>
          <w:szCs w:val="24"/>
        </w:rPr>
        <w:t>9 июня</w:t>
      </w:r>
      <w:r w:rsidRPr="002D18F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D18F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303</w:t>
      </w:r>
      <w:r w:rsidRPr="002D18F2">
        <w:rPr>
          <w:rFonts w:ascii="Times New Roman" w:hAnsi="Times New Roman" w:cs="Times New Roman"/>
          <w:sz w:val="24"/>
          <w:szCs w:val="24"/>
        </w:rPr>
        <w:t xml:space="preserve"> « Об утверждении примерного положения об условиях и порядке использования дополнительного фонда и экономии фонда оплаты труда образовательных учреждений, входящий в Чукотский (</w:t>
      </w:r>
      <w:proofErr w:type="spellStart"/>
      <w:r w:rsidRPr="002D18F2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Pr="002D18F2">
        <w:rPr>
          <w:rFonts w:ascii="Times New Roman" w:hAnsi="Times New Roman" w:cs="Times New Roman"/>
          <w:sz w:val="24"/>
          <w:szCs w:val="24"/>
        </w:rPr>
        <w:t xml:space="preserve">) образовательный округ, и иных государственных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2D18F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B28" w:rsidRDefault="00FE7B28" w:rsidP="00FE7B2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B28" w:rsidRDefault="00FE7B28" w:rsidP="00FE7B2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18F2">
        <w:rPr>
          <w:rFonts w:ascii="Times New Roman" w:hAnsi="Times New Roman" w:cs="Times New Roman"/>
          <w:sz w:val="24"/>
          <w:szCs w:val="24"/>
        </w:rPr>
        <w:t>Штатным расписанием предусмотрены следующие категории работников:</w:t>
      </w:r>
    </w:p>
    <w:p w:rsidR="00FE7B28" w:rsidRPr="002D18F2" w:rsidRDefault="00FE7B28" w:rsidP="00FE7B2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8F2">
        <w:rPr>
          <w:rFonts w:ascii="Times New Roman" w:hAnsi="Times New Roman" w:cs="Times New Roman"/>
          <w:sz w:val="24"/>
          <w:szCs w:val="24"/>
        </w:rPr>
        <w:t xml:space="preserve"> - административный персонал (руководитель, заместители); </w:t>
      </w:r>
    </w:p>
    <w:p w:rsidR="00FE7B28" w:rsidRDefault="00FE7B28" w:rsidP="00FE7B2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8F2">
        <w:rPr>
          <w:rFonts w:ascii="Times New Roman" w:hAnsi="Times New Roman" w:cs="Times New Roman"/>
          <w:sz w:val="24"/>
          <w:szCs w:val="24"/>
        </w:rPr>
        <w:t>- педагогический персонал (</w:t>
      </w: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культуре, </w:t>
      </w:r>
      <w:r w:rsidRPr="002D18F2">
        <w:rPr>
          <w:rFonts w:ascii="Times New Roman" w:hAnsi="Times New Roman" w:cs="Times New Roman"/>
          <w:sz w:val="24"/>
          <w:szCs w:val="24"/>
        </w:rPr>
        <w:t>педагог-психолог, социальный педагог, педагог-организатор,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8F2">
        <w:rPr>
          <w:rFonts w:ascii="Times New Roman" w:hAnsi="Times New Roman" w:cs="Times New Roman"/>
          <w:sz w:val="24"/>
          <w:szCs w:val="24"/>
        </w:rPr>
        <w:t>учитель-логопед, воспитатель</w:t>
      </w:r>
      <w:r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  <w:r w:rsidRPr="002D18F2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E7B28" w:rsidRPr="002D18F2" w:rsidRDefault="00FE7B28" w:rsidP="00FE7B2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6F2C">
        <w:t xml:space="preserve"> </w:t>
      </w:r>
      <w:r w:rsidRPr="00EA6F2C">
        <w:rPr>
          <w:rFonts w:ascii="Times New Roman" w:hAnsi="Times New Roman" w:cs="Times New Roman"/>
          <w:sz w:val="24"/>
          <w:szCs w:val="24"/>
        </w:rPr>
        <w:t>педагогическому персоналу, непосредственно осуществляющему учебный процесс</w:t>
      </w:r>
      <w:r>
        <w:rPr>
          <w:rFonts w:ascii="Times New Roman" w:hAnsi="Times New Roman" w:cs="Times New Roman"/>
          <w:sz w:val="24"/>
          <w:szCs w:val="24"/>
        </w:rPr>
        <w:t xml:space="preserve"> (учителя);</w:t>
      </w:r>
    </w:p>
    <w:p w:rsidR="00FE7B28" w:rsidRPr="002D18F2" w:rsidRDefault="00FE7B28" w:rsidP="00FE7B2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18F2">
        <w:rPr>
          <w:rFonts w:ascii="Times New Roman" w:hAnsi="Times New Roman" w:cs="Times New Roman"/>
          <w:sz w:val="24"/>
          <w:szCs w:val="24"/>
        </w:rPr>
        <w:t xml:space="preserve">- вспомогательный персонал (дежурные по режиму, </w:t>
      </w:r>
      <w:r>
        <w:rPr>
          <w:rFonts w:ascii="Times New Roman" w:hAnsi="Times New Roman" w:cs="Times New Roman"/>
          <w:sz w:val="24"/>
          <w:szCs w:val="24"/>
        </w:rPr>
        <w:t>младший воспитатель, заведующий библиотекой</w:t>
      </w:r>
      <w:r w:rsidRPr="002D18F2">
        <w:rPr>
          <w:rFonts w:ascii="Times New Roman" w:hAnsi="Times New Roman" w:cs="Times New Roman"/>
          <w:sz w:val="24"/>
          <w:szCs w:val="24"/>
        </w:rPr>
        <w:t>);</w:t>
      </w:r>
    </w:p>
    <w:p w:rsidR="00FE7B28" w:rsidRDefault="00FE7B28" w:rsidP="00FE7B2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8F2">
        <w:rPr>
          <w:rFonts w:ascii="Times New Roman" w:hAnsi="Times New Roman" w:cs="Times New Roman"/>
          <w:sz w:val="24"/>
          <w:szCs w:val="24"/>
        </w:rPr>
        <w:t>обслуживающий персонал (</w:t>
      </w:r>
      <w:proofErr w:type="spellStart"/>
      <w:r w:rsidRPr="002D18F2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2D18F2">
        <w:rPr>
          <w:rFonts w:ascii="Times New Roman" w:hAnsi="Times New Roman" w:cs="Times New Roman"/>
          <w:sz w:val="24"/>
          <w:szCs w:val="24"/>
        </w:rPr>
        <w:t xml:space="preserve">, инженер-программист, </w:t>
      </w:r>
      <w:proofErr w:type="spellStart"/>
      <w:proofErr w:type="gramStart"/>
      <w:r w:rsidRPr="002D18F2">
        <w:rPr>
          <w:rFonts w:ascii="Times New Roman" w:hAnsi="Times New Roman" w:cs="Times New Roman"/>
          <w:sz w:val="24"/>
          <w:szCs w:val="24"/>
        </w:rPr>
        <w:t>инженер-электроник</w:t>
      </w:r>
      <w:proofErr w:type="spellEnd"/>
      <w:proofErr w:type="gramEnd"/>
      <w:r w:rsidRPr="002D18F2">
        <w:rPr>
          <w:rFonts w:ascii="Times New Roman" w:hAnsi="Times New Roman" w:cs="Times New Roman"/>
          <w:sz w:val="24"/>
          <w:szCs w:val="24"/>
        </w:rPr>
        <w:t>, заведующий хозяйством,</w:t>
      </w:r>
      <w:r>
        <w:rPr>
          <w:rFonts w:ascii="Times New Roman" w:hAnsi="Times New Roman" w:cs="Times New Roman"/>
          <w:sz w:val="24"/>
          <w:szCs w:val="24"/>
        </w:rPr>
        <w:t xml:space="preserve"> оператор стиральных машин, гладильщик,</w:t>
      </w:r>
      <w:r w:rsidRPr="002D18F2">
        <w:rPr>
          <w:rFonts w:ascii="Times New Roman" w:hAnsi="Times New Roman" w:cs="Times New Roman"/>
          <w:sz w:val="24"/>
          <w:szCs w:val="24"/>
        </w:rPr>
        <w:t xml:space="preserve"> заведующий столовой, заведующий складом, повар, кухонный рабочий, уборщик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D553E1">
        <w:rPr>
          <w:rFonts w:ascii="Times New Roman" w:hAnsi="Times New Roman" w:cs="Times New Roman"/>
          <w:sz w:val="24"/>
          <w:szCs w:val="24"/>
        </w:rPr>
        <w:t>абочий по комплексному обслуживанию и ремонту здания</w:t>
      </w:r>
      <w:r w:rsidRPr="002D18F2">
        <w:rPr>
          <w:rFonts w:ascii="Times New Roman" w:hAnsi="Times New Roman" w:cs="Times New Roman"/>
          <w:sz w:val="24"/>
          <w:szCs w:val="24"/>
        </w:rPr>
        <w:t xml:space="preserve"> и другие).</w:t>
      </w:r>
    </w:p>
    <w:p w:rsidR="00FE7B28" w:rsidRDefault="00FE7B28" w:rsidP="00FE7B2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E7B28" w:rsidRPr="002D18F2" w:rsidRDefault="00FE7B28" w:rsidP="00FE7B2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E7B28" w:rsidRDefault="00FE7B28" w:rsidP="00FE7B2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7B28" w:rsidRDefault="00FE7B28" w:rsidP="00FE7B2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оплаты труда списочного состава (без внешних совместителей)  с учетом доплаты за выполнение функции классного руководителя: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7B28" w:rsidRDefault="00FE7B28" w:rsidP="00FE7B28">
      <w:pPr>
        <w:pStyle w:val="a7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8"/>
        <w:tblW w:w="9889" w:type="dxa"/>
        <w:tblLayout w:type="fixed"/>
        <w:tblLook w:val="04A0"/>
      </w:tblPr>
      <w:tblGrid>
        <w:gridCol w:w="1951"/>
        <w:gridCol w:w="851"/>
        <w:gridCol w:w="1134"/>
        <w:gridCol w:w="1134"/>
        <w:gridCol w:w="1134"/>
        <w:gridCol w:w="708"/>
        <w:gridCol w:w="1134"/>
        <w:gridCol w:w="993"/>
        <w:gridCol w:w="850"/>
      </w:tblGrid>
      <w:tr w:rsidR="00FE7B28" w:rsidTr="004978C4">
        <w:tc>
          <w:tcPr>
            <w:tcW w:w="1951" w:type="dxa"/>
          </w:tcPr>
          <w:p w:rsidR="00FE7B28" w:rsidRPr="00512952" w:rsidRDefault="00FE7B28" w:rsidP="004978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FE7B28" w:rsidRPr="00E71B6A" w:rsidRDefault="00FE7B28" w:rsidP="004978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52">
              <w:rPr>
                <w:rFonts w:ascii="Times New Roman" w:hAnsi="Times New Roman" w:cs="Times New Roman"/>
                <w:sz w:val="20"/>
                <w:szCs w:val="20"/>
              </w:rPr>
              <w:t>по  методике формирования модельных штатных расписаний</w:t>
            </w:r>
          </w:p>
        </w:tc>
        <w:tc>
          <w:tcPr>
            <w:tcW w:w="1134" w:type="dxa"/>
          </w:tcPr>
          <w:p w:rsidR="00FE7B28" w:rsidRDefault="00FE7B28" w:rsidP="004978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685" w:type="dxa"/>
            <w:gridSpan w:val="4"/>
          </w:tcPr>
          <w:p w:rsidR="00FE7B28" w:rsidRPr="00512952" w:rsidRDefault="00FE7B28" w:rsidP="004978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 среднемесячная заработная плата</w:t>
            </w:r>
          </w:p>
        </w:tc>
      </w:tr>
      <w:tr w:rsidR="00FE7B28" w:rsidTr="004978C4">
        <w:tc>
          <w:tcPr>
            <w:tcW w:w="1951" w:type="dxa"/>
          </w:tcPr>
          <w:p w:rsidR="00FE7B28" w:rsidRPr="00512952" w:rsidRDefault="00FE7B28" w:rsidP="004978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12952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плата:</w:t>
            </w:r>
          </w:p>
        </w:tc>
        <w:tc>
          <w:tcPr>
            <w:tcW w:w="851" w:type="dxa"/>
          </w:tcPr>
          <w:p w:rsidR="00FE7B28" w:rsidRPr="00512952" w:rsidRDefault="00FE7B28" w:rsidP="004978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Штатная численность</w:t>
            </w:r>
          </w:p>
        </w:tc>
        <w:tc>
          <w:tcPr>
            <w:tcW w:w="1134" w:type="dxa"/>
          </w:tcPr>
          <w:p w:rsidR="00FE7B28" w:rsidRPr="00512952" w:rsidRDefault="00FE7B28" w:rsidP="004978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12952">
              <w:rPr>
                <w:rFonts w:ascii="Times New Roman" w:hAnsi="Times New Roman" w:cs="Times New Roman"/>
                <w:sz w:val="20"/>
                <w:szCs w:val="20"/>
              </w:rPr>
              <w:t>Расчетный фонд  заработной платы</w:t>
            </w:r>
          </w:p>
        </w:tc>
        <w:tc>
          <w:tcPr>
            <w:tcW w:w="1134" w:type="dxa"/>
          </w:tcPr>
          <w:p w:rsidR="00FE7B28" w:rsidRPr="00512952" w:rsidRDefault="00FE7B28" w:rsidP="004978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1B6A">
              <w:rPr>
                <w:rFonts w:ascii="Times New Roman" w:hAnsi="Times New Roman" w:cs="Times New Roman"/>
                <w:sz w:val="20"/>
                <w:szCs w:val="20"/>
              </w:rPr>
              <w:t>Расчетная среднемесячная заработная плата</w:t>
            </w:r>
          </w:p>
        </w:tc>
        <w:tc>
          <w:tcPr>
            <w:tcW w:w="1134" w:type="dxa"/>
          </w:tcPr>
          <w:p w:rsidR="00FE7B28" w:rsidRDefault="00FE7B28" w:rsidP="004978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доплата за функции классного руководителя</w:t>
            </w:r>
          </w:p>
        </w:tc>
        <w:tc>
          <w:tcPr>
            <w:tcW w:w="708" w:type="dxa"/>
          </w:tcPr>
          <w:p w:rsidR="00FE7B28" w:rsidRPr="009E5148" w:rsidRDefault="00FE7B28" w:rsidP="004978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численность</w:t>
            </w:r>
          </w:p>
        </w:tc>
        <w:tc>
          <w:tcPr>
            <w:tcW w:w="1134" w:type="dxa"/>
          </w:tcPr>
          <w:p w:rsidR="00FE7B28" w:rsidRDefault="00FE7B28" w:rsidP="004978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514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FE7B28" w:rsidRPr="009E5148" w:rsidRDefault="00FE7B28" w:rsidP="004978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12952">
              <w:rPr>
                <w:rFonts w:ascii="Times New Roman" w:hAnsi="Times New Roman" w:cs="Times New Roman"/>
                <w:sz w:val="20"/>
                <w:szCs w:val="20"/>
              </w:rPr>
              <w:t>фонд  заработной платы</w:t>
            </w:r>
          </w:p>
        </w:tc>
        <w:tc>
          <w:tcPr>
            <w:tcW w:w="993" w:type="dxa"/>
          </w:tcPr>
          <w:p w:rsidR="00FE7B28" w:rsidRPr="009E5148" w:rsidRDefault="00FE7B28" w:rsidP="004978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6FD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месяц</w:t>
            </w:r>
          </w:p>
        </w:tc>
        <w:tc>
          <w:tcPr>
            <w:tcW w:w="850" w:type="dxa"/>
          </w:tcPr>
          <w:p w:rsidR="00FE7B28" w:rsidRPr="009E5148" w:rsidRDefault="00FE7B28" w:rsidP="004978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5148">
              <w:rPr>
                <w:rFonts w:ascii="Times New Roman" w:hAnsi="Times New Roman" w:cs="Times New Roman"/>
                <w:sz w:val="20"/>
                <w:szCs w:val="20"/>
              </w:rPr>
              <w:t>План по округу</w:t>
            </w:r>
          </w:p>
        </w:tc>
      </w:tr>
      <w:tr w:rsidR="00FE7B28" w:rsidTr="004978C4">
        <w:trPr>
          <w:trHeight w:val="581"/>
        </w:trPr>
        <w:tc>
          <w:tcPr>
            <w:tcW w:w="1951" w:type="dxa"/>
          </w:tcPr>
          <w:p w:rsidR="00FE7B28" w:rsidRPr="0009726E" w:rsidRDefault="00FE7B28" w:rsidP="004978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26E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spellEnd"/>
            <w:r w:rsidRPr="0009726E">
              <w:rPr>
                <w:rFonts w:ascii="Times New Roman" w:hAnsi="Times New Roman" w:cs="Times New Roman"/>
                <w:sz w:val="20"/>
                <w:szCs w:val="20"/>
              </w:rPr>
              <w:t>. – управленческого</w:t>
            </w:r>
          </w:p>
        </w:tc>
        <w:tc>
          <w:tcPr>
            <w:tcW w:w="851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5 098,50</w:t>
            </w:r>
          </w:p>
        </w:tc>
        <w:tc>
          <w:tcPr>
            <w:tcW w:w="1134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84,97</w:t>
            </w:r>
          </w:p>
        </w:tc>
        <w:tc>
          <w:tcPr>
            <w:tcW w:w="1134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8 141,1</w:t>
            </w:r>
          </w:p>
        </w:tc>
        <w:tc>
          <w:tcPr>
            <w:tcW w:w="993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169,60</w:t>
            </w:r>
          </w:p>
        </w:tc>
        <w:tc>
          <w:tcPr>
            <w:tcW w:w="850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7B28" w:rsidTr="004978C4">
        <w:trPr>
          <w:trHeight w:val="561"/>
        </w:trPr>
        <w:tc>
          <w:tcPr>
            <w:tcW w:w="1951" w:type="dxa"/>
          </w:tcPr>
          <w:p w:rsidR="00FE7B28" w:rsidRPr="0009726E" w:rsidRDefault="00FE7B28" w:rsidP="004978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9726E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851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18,03</w:t>
            </w:r>
          </w:p>
        </w:tc>
        <w:tc>
          <w:tcPr>
            <w:tcW w:w="1134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13 725,08</w:t>
            </w:r>
          </w:p>
        </w:tc>
        <w:tc>
          <w:tcPr>
            <w:tcW w:w="1134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63,44</w:t>
            </w:r>
          </w:p>
        </w:tc>
        <w:tc>
          <w:tcPr>
            <w:tcW w:w="1134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708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10 148,30</w:t>
            </w:r>
          </w:p>
        </w:tc>
        <w:tc>
          <w:tcPr>
            <w:tcW w:w="993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111,28</w:t>
            </w:r>
          </w:p>
        </w:tc>
        <w:tc>
          <w:tcPr>
            <w:tcW w:w="850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118 ,6</w:t>
            </w:r>
          </w:p>
        </w:tc>
      </w:tr>
      <w:tr w:rsidR="00FE7B28" w:rsidTr="004978C4">
        <w:trPr>
          <w:trHeight w:val="495"/>
        </w:trPr>
        <w:tc>
          <w:tcPr>
            <w:tcW w:w="1951" w:type="dxa"/>
          </w:tcPr>
          <w:p w:rsidR="00FE7B28" w:rsidRPr="0009726E" w:rsidRDefault="00FE7B28" w:rsidP="004978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9726E">
              <w:rPr>
                <w:rFonts w:ascii="Times New Roman" w:hAnsi="Times New Roman" w:cs="Times New Roman"/>
                <w:sz w:val="20"/>
                <w:szCs w:val="20"/>
              </w:rPr>
              <w:t>учителей</w:t>
            </w:r>
          </w:p>
        </w:tc>
        <w:tc>
          <w:tcPr>
            <w:tcW w:w="851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16,44</w:t>
            </w:r>
          </w:p>
        </w:tc>
        <w:tc>
          <w:tcPr>
            <w:tcW w:w="1134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13 804,53</w:t>
            </w:r>
          </w:p>
        </w:tc>
        <w:tc>
          <w:tcPr>
            <w:tcW w:w="1134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69,97</w:t>
            </w:r>
          </w:p>
        </w:tc>
        <w:tc>
          <w:tcPr>
            <w:tcW w:w="1134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1 254,1</w:t>
            </w:r>
          </w:p>
        </w:tc>
        <w:tc>
          <w:tcPr>
            <w:tcW w:w="708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20 950,90</w:t>
            </w:r>
          </w:p>
        </w:tc>
        <w:tc>
          <w:tcPr>
            <w:tcW w:w="993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134,30</w:t>
            </w:r>
          </w:p>
        </w:tc>
        <w:tc>
          <w:tcPr>
            <w:tcW w:w="850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122 ,6</w:t>
            </w:r>
          </w:p>
        </w:tc>
      </w:tr>
      <w:tr w:rsidR="00FE7B28" w:rsidTr="004978C4">
        <w:trPr>
          <w:trHeight w:val="559"/>
        </w:trPr>
        <w:tc>
          <w:tcPr>
            <w:tcW w:w="1951" w:type="dxa"/>
          </w:tcPr>
          <w:p w:rsidR="00FE7B28" w:rsidRPr="0009726E" w:rsidRDefault="00FE7B28" w:rsidP="004978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9726E">
              <w:rPr>
                <w:rFonts w:ascii="Times New Roman" w:hAnsi="Times New Roman" w:cs="Times New Roman"/>
                <w:sz w:val="20"/>
                <w:szCs w:val="20"/>
              </w:rPr>
              <w:t>вспомогательного и обслуживающего</w:t>
            </w:r>
          </w:p>
        </w:tc>
        <w:tc>
          <w:tcPr>
            <w:tcW w:w="851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38,62</w:t>
            </w:r>
          </w:p>
        </w:tc>
        <w:tc>
          <w:tcPr>
            <w:tcW w:w="1134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20 246,81</w:t>
            </w:r>
          </w:p>
        </w:tc>
        <w:tc>
          <w:tcPr>
            <w:tcW w:w="1134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43,69</w:t>
            </w:r>
          </w:p>
        </w:tc>
        <w:tc>
          <w:tcPr>
            <w:tcW w:w="1134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34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24 442,40</w:t>
            </w:r>
          </w:p>
        </w:tc>
        <w:tc>
          <w:tcPr>
            <w:tcW w:w="993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76,57</w:t>
            </w:r>
          </w:p>
        </w:tc>
        <w:tc>
          <w:tcPr>
            <w:tcW w:w="850" w:type="dxa"/>
          </w:tcPr>
          <w:p w:rsidR="00FE7B28" w:rsidRPr="008772D1" w:rsidRDefault="00FE7B28" w:rsidP="004978C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7B28" w:rsidTr="004978C4">
        <w:tc>
          <w:tcPr>
            <w:tcW w:w="1951" w:type="dxa"/>
          </w:tcPr>
          <w:p w:rsidR="00FE7B28" w:rsidRDefault="00FE7B28" w:rsidP="004978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7B28" w:rsidRDefault="00FE7B28" w:rsidP="004978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B28" w:rsidRDefault="00FE7B28" w:rsidP="004978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B28" w:rsidRDefault="00FE7B28" w:rsidP="004978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B28" w:rsidRDefault="00FE7B28" w:rsidP="004978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7B28" w:rsidRDefault="00FE7B28" w:rsidP="004978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B28" w:rsidRDefault="00FE7B28" w:rsidP="004978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7B28" w:rsidRDefault="00FE7B28" w:rsidP="004978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7B28" w:rsidRDefault="00FE7B28" w:rsidP="004978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B28" w:rsidRDefault="00FE7B28" w:rsidP="00FE7B2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FE7B28" w:rsidRDefault="00FE7B28" w:rsidP="00FE7B2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среднемесячной заработной плате педагогического персонала выполнен. (Письмо Департамента образования и науки Чукотского автономного округа от 24.02.2022 г. № 01-03/07-0054 «О параметрах средней заработной платы»).</w:t>
      </w:r>
    </w:p>
    <w:p w:rsidR="00FE7B28" w:rsidRDefault="00FE7B28" w:rsidP="00FE7B2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B28" w:rsidRDefault="00FE7B28" w:rsidP="00FE7B2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штатном расписании проверяется  </w:t>
      </w:r>
      <w:r w:rsidRPr="005E0D4F">
        <w:rPr>
          <w:rFonts w:ascii="Times New Roman" w:hAnsi="Times New Roman" w:cs="Times New Roman"/>
          <w:sz w:val="24"/>
          <w:szCs w:val="24"/>
        </w:rPr>
        <w:t>надбавка в виде выплаты компенсационного характера, устанавливаемая к окладам работников в размере 12% от тарифной ставки (оклада) за работу с тяже</w:t>
      </w:r>
      <w:r>
        <w:rPr>
          <w:rFonts w:ascii="Times New Roman" w:hAnsi="Times New Roman" w:cs="Times New Roman"/>
          <w:sz w:val="24"/>
          <w:szCs w:val="24"/>
        </w:rPr>
        <w:t>лыми и вредными условиями труда: младший воспитатель, з</w:t>
      </w:r>
      <w:r w:rsidRPr="0008658A">
        <w:rPr>
          <w:rFonts w:ascii="Times New Roman" w:hAnsi="Times New Roman" w:cs="Times New Roman"/>
          <w:sz w:val="24"/>
          <w:szCs w:val="24"/>
        </w:rPr>
        <w:t>аведующий столовой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08658A">
        <w:rPr>
          <w:rFonts w:ascii="Times New Roman" w:hAnsi="Times New Roman" w:cs="Times New Roman"/>
          <w:sz w:val="24"/>
          <w:szCs w:val="24"/>
        </w:rPr>
        <w:t>ухонный рабочий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08658A">
        <w:rPr>
          <w:rFonts w:ascii="Times New Roman" w:hAnsi="Times New Roman" w:cs="Times New Roman"/>
          <w:sz w:val="24"/>
          <w:szCs w:val="24"/>
        </w:rPr>
        <w:t>овар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08658A">
        <w:rPr>
          <w:rFonts w:ascii="Times New Roman" w:hAnsi="Times New Roman" w:cs="Times New Roman"/>
          <w:sz w:val="24"/>
          <w:szCs w:val="24"/>
        </w:rPr>
        <w:t>ператор стиральных машин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08658A">
        <w:rPr>
          <w:rFonts w:ascii="Times New Roman" w:hAnsi="Times New Roman" w:cs="Times New Roman"/>
          <w:sz w:val="24"/>
          <w:szCs w:val="24"/>
        </w:rPr>
        <w:t xml:space="preserve">борщик </w:t>
      </w:r>
      <w:r w:rsidRPr="0008658A">
        <w:rPr>
          <w:rFonts w:ascii="Times New Roman" w:hAnsi="Times New Roman" w:cs="Times New Roman"/>
          <w:sz w:val="24"/>
          <w:szCs w:val="24"/>
        </w:rPr>
        <w:lastRenderedPageBreak/>
        <w:t>производственных и служебных помещений</w:t>
      </w:r>
      <w:r>
        <w:rPr>
          <w:rFonts w:ascii="Times New Roman" w:hAnsi="Times New Roman" w:cs="Times New Roman"/>
          <w:sz w:val="24"/>
          <w:szCs w:val="24"/>
        </w:rPr>
        <w:t>, кухонный рабочий. Федеральный закон  от 28.12.2013 № 426-ФЗ «О специальной оценке условий труда».</w:t>
      </w:r>
    </w:p>
    <w:p w:rsidR="00FE7B28" w:rsidRDefault="00FE7B28" w:rsidP="00FE7B2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результатов проведения Специальной оценки условий труда </w:t>
      </w:r>
      <w:r w:rsidRPr="00327F5C">
        <w:rPr>
          <w:rFonts w:ascii="Times New Roman" w:hAnsi="Times New Roman" w:cs="Times New Roman"/>
          <w:sz w:val="24"/>
          <w:szCs w:val="24"/>
        </w:rPr>
        <w:t>(отчет о проведении специальной оценки условий труда),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D4F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D4F">
        <w:rPr>
          <w:rFonts w:ascii="Times New Roman" w:hAnsi="Times New Roman" w:cs="Times New Roman"/>
          <w:sz w:val="24"/>
          <w:szCs w:val="24"/>
        </w:rPr>
        <w:t xml:space="preserve"> указанная выплата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5E0D4F">
        <w:rPr>
          <w:rFonts w:ascii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585A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по какой должности.</w:t>
      </w:r>
    </w:p>
    <w:p w:rsidR="00FE7B28" w:rsidRDefault="00FE7B28" w:rsidP="00FE7B2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Нарушения не выявлены.</w:t>
      </w:r>
    </w:p>
    <w:p w:rsidR="00FE7B28" w:rsidRDefault="00FE7B28" w:rsidP="00FE7B2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FE7B28" w:rsidRDefault="00FE7B28" w:rsidP="00FE7B2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предоставления ежегодного оплачиваемого отпуска:</w:t>
      </w: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очередность предоставления оплачиваемых отпусков определяется ежегодно в соответствии с графиком отпусков. О времени начала отпуска работник должен быть извещен под роспись не позднее</w:t>
      </w:r>
      <w:r w:rsidR="00585A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начала. Если по согласованию сторон оплачиваемый отпуск работника переносится на более ранний или поздний срок, изменилась продолжительность отпуска, то в график отпусков вносятся приказом учреждения изменения. </w:t>
      </w: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графике отпусков от 09.12.2021 г. № 252-од  на 2022 г.:</w:t>
      </w: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58"/>
        <w:gridCol w:w="2123"/>
        <w:gridCol w:w="1898"/>
        <w:gridCol w:w="3018"/>
      </w:tblGrid>
      <w:tr w:rsidR="00FE7B28" w:rsidTr="004978C4">
        <w:tc>
          <w:tcPr>
            <w:tcW w:w="185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23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отпуска (запланированная)</w:t>
            </w:r>
          </w:p>
        </w:tc>
        <w:tc>
          <w:tcPr>
            <w:tcW w:w="189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отпуска (фактическая)</w:t>
            </w:r>
          </w:p>
        </w:tc>
        <w:tc>
          <w:tcPr>
            <w:tcW w:w="301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FE7B28" w:rsidTr="004978C4">
        <w:tc>
          <w:tcPr>
            <w:tcW w:w="185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О.</w:t>
            </w:r>
          </w:p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C2D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5C2D4C">
              <w:rPr>
                <w:rFonts w:ascii="Times New Roman" w:hAnsi="Times New Roman" w:cs="Times New Roman"/>
              </w:rPr>
              <w:t xml:space="preserve">.2022 – </w:t>
            </w:r>
            <w:r>
              <w:rPr>
                <w:rFonts w:ascii="Times New Roman" w:hAnsi="Times New Roman" w:cs="Times New Roman"/>
              </w:rPr>
              <w:t>17</w:t>
            </w:r>
            <w:r w:rsidRPr="005C2D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C2D4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9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C2D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5C2D4C">
              <w:rPr>
                <w:rFonts w:ascii="Times New Roman" w:hAnsi="Times New Roman" w:cs="Times New Roman"/>
              </w:rPr>
              <w:t xml:space="preserve">.2022 – </w:t>
            </w:r>
            <w:r>
              <w:rPr>
                <w:rFonts w:ascii="Times New Roman" w:hAnsi="Times New Roman" w:cs="Times New Roman"/>
              </w:rPr>
              <w:t>28</w:t>
            </w:r>
            <w:r w:rsidRPr="005C2D4C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301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FE7B28" w:rsidTr="004978C4">
        <w:tc>
          <w:tcPr>
            <w:tcW w:w="185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Ю.</w:t>
            </w:r>
          </w:p>
        </w:tc>
        <w:tc>
          <w:tcPr>
            <w:tcW w:w="2123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C2D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5C2D4C">
              <w:rPr>
                <w:rFonts w:ascii="Times New Roman" w:hAnsi="Times New Roman" w:cs="Times New Roman"/>
              </w:rPr>
              <w:t>.2022 – 29.08.2022</w:t>
            </w:r>
          </w:p>
        </w:tc>
        <w:tc>
          <w:tcPr>
            <w:tcW w:w="189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C2D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5C2D4C">
              <w:rPr>
                <w:rFonts w:ascii="Times New Roman" w:hAnsi="Times New Roman" w:cs="Times New Roman"/>
              </w:rPr>
              <w:t>.2022 -</w:t>
            </w:r>
            <w:r>
              <w:rPr>
                <w:rFonts w:ascii="Times New Roman" w:hAnsi="Times New Roman" w:cs="Times New Roman"/>
              </w:rPr>
              <w:t>19</w:t>
            </w:r>
            <w:r w:rsidRPr="005C2D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5C2D4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01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FE7B28" w:rsidTr="004978C4">
        <w:tc>
          <w:tcPr>
            <w:tcW w:w="1858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2123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01.05.2022 – 25.06.2022</w:t>
            </w:r>
          </w:p>
        </w:tc>
        <w:tc>
          <w:tcPr>
            <w:tcW w:w="1898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 – 07.07.2022</w:t>
            </w:r>
          </w:p>
        </w:tc>
        <w:tc>
          <w:tcPr>
            <w:tcW w:w="301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FE7B28" w:rsidTr="004978C4">
        <w:tc>
          <w:tcPr>
            <w:tcW w:w="185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Кымылькут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В.</w:t>
            </w:r>
          </w:p>
        </w:tc>
        <w:tc>
          <w:tcPr>
            <w:tcW w:w="2123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 – 30.10.2022</w:t>
            </w:r>
          </w:p>
        </w:tc>
        <w:tc>
          <w:tcPr>
            <w:tcW w:w="1898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 – 20.11.2022</w:t>
            </w:r>
          </w:p>
        </w:tc>
        <w:tc>
          <w:tcPr>
            <w:tcW w:w="301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FE7B28" w:rsidTr="004978C4">
        <w:tc>
          <w:tcPr>
            <w:tcW w:w="185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Тымнекаунаут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Е.</w:t>
            </w:r>
          </w:p>
        </w:tc>
        <w:tc>
          <w:tcPr>
            <w:tcW w:w="2123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 – 23.10.2022</w:t>
            </w:r>
          </w:p>
        </w:tc>
        <w:tc>
          <w:tcPr>
            <w:tcW w:w="1898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 – 24.08.2022</w:t>
            </w:r>
          </w:p>
        </w:tc>
        <w:tc>
          <w:tcPr>
            <w:tcW w:w="301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FE7B28" w:rsidTr="004978C4">
        <w:tc>
          <w:tcPr>
            <w:tcW w:w="185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Тынарали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П.</w:t>
            </w:r>
          </w:p>
        </w:tc>
        <w:tc>
          <w:tcPr>
            <w:tcW w:w="2123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 – 05.10.2022</w:t>
            </w:r>
          </w:p>
        </w:tc>
        <w:tc>
          <w:tcPr>
            <w:tcW w:w="1898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28.08.2022 – 26.10.2022</w:t>
            </w:r>
          </w:p>
        </w:tc>
        <w:tc>
          <w:tcPr>
            <w:tcW w:w="301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FE7B28" w:rsidTr="004978C4">
        <w:tc>
          <w:tcPr>
            <w:tcW w:w="185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Ященко В.В.</w:t>
            </w:r>
          </w:p>
        </w:tc>
        <w:tc>
          <w:tcPr>
            <w:tcW w:w="2123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21.11.2022 -15.03.2023</w:t>
            </w:r>
          </w:p>
        </w:tc>
        <w:tc>
          <w:tcPr>
            <w:tcW w:w="189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 – 02.02.2023</w:t>
            </w:r>
          </w:p>
        </w:tc>
        <w:tc>
          <w:tcPr>
            <w:tcW w:w="301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FE7B28" w:rsidTr="004978C4">
        <w:tc>
          <w:tcPr>
            <w:tcW w:w="185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2123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 – 29.08.2022</w:t>
            </w:r>
          </w:p>
        </w:tc>
        <w:tc>
          <w:tcPr>
            <w:tcW w:w="189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 – 06.11.2022</w:t>
            </w:r>
          </w:p>
        </w:tc>
        <w:tc>
          <w:tcPr>
            <w:tcW w:w="301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FE7B28" w:rsidTr="004978C4">
        <w:tc>
          <w:tcPr>
            <w:tcW w:w="185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А.</w:t>
            </w:r>
          </w:p>
        </w:tc>
        <w:tc>
          <w:tcPr>
            <w:tcW w:w="2123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 – 14.09.2022</w:t>
            </w:r>
          </w:p>
        </w:tc>
        <w:tc>
          <w:tcPr>
            <w:tcW w:w="189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 – 08.10.2022</w:t>
            </w:r>
          </w:p>
        </w:tc>
        <w:tc>
          <w:tcPr>
            <w:tcW w:w="301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FE7B28" w:rsidTr="004978C4">
        <w:tc>
          <w:tcPr>
            <w:tcW w:w="185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7B28" w:rsidRDefault="00FE7B28" w:rsidP="00FE7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течение одного месяца (другого учетного периода) продолжительность рабочего времени при работе по совместительству не должна превышать половины месячной нормы рабочего времени (нормы рабочего времени за другой учетный период), установленной </w:t>
      </w:r>
      <w:r w:rsidRPr="005C2D4C">
        <w:rPr>
          <w:rFonts w:ascii="Times New Roman" w:hAnsi="Times New Roman" w:cs="Times New Roman"/>
          <w:i/>
          <w:sz w:val="24"/>
          <w:szCs w:val="24"/>
        </w:rPr>
        <w:t>для соответствующей категории работников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 284 ТК РФ). Наша категория работников – педагогический персонал.</w:t>
      </w: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часов педагогической работы за ставку заработной платы педагогических работников принимается норма часов учебной (преподавательской) работы, являющаяся нормируемой частью их педагогической работы (далее - норма часов учебной (преподавательской) работы)  и устанавливается:</w:t>
      </w:r>
    </w:p>
    <w:p w:rsidR="00FE7B28" w:rsidRPr="00DF7946" w:rsidRDefault="00FE7B28" w:rsidP="00FE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часов в неделю: учителям образовательных учреждений, педагогам дополнительного образования, тренерам-преподавателям, </w:t>
      </w:r>
      <w:r w:rsidRPr="00DF7946">
        <w:rPr>
          <w:rFonts w:ascii="Times New Roman" w:hAnsi="Times New Roman" w:cs="Times New Roman"/>
          <w:sz w:val="24"/>
          <w:szCs w:val="24"/>
        </w:rPr>
        <w:t>учителям иностранного языка дошкольных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F7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часов в неделю: учитель-логопед; </w:t>
      </w: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часа в неделю: музыкальному руководителю;</w:t>
      </w:r>
    </w:p>
    <w:p w:rsidR="00FE7B28" w:rsidRPr="008A198A" w:rsidRDefault="00FE7B28" w:rsidP="00FE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часов в неделю: воспитатель </w:t>
      </w:r>
      <w:r w:rsidRPr="008A198A">
        <w:rPr>
          <w:rFonts w:ascii="Times New Roman" w:hAnsi="Times New Roman" w:cs="Times New Roman"/>
          <w:sz w:val="24"/>
          <w:szCs w:val="24"/>
        </w:rPr>
        <w:t>в интернатах при общеобразовательных учреждениях (пришкольных интернатах), группах временного пребывания детей, оказавшихся в сложной жизненной ситуации</w:t>
      </w:r>
      <w:r>
        <w:rPr>
          <w:rFonts w:ascii="Times New Roman" w:hAnsi="Times New Roman" w:cs="Times New Roman"/>
          <w:sz w:val="24"/>
          <w:szCs w:val="24"/>
        </w:rPr>
        <w:t>, инструктор по физической культуре;</w:t>
      </w:r>
      <w:r w:rsidRPr="008A19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7B28" w:rsidRPr="00685B07" w:rsidRDefault="00FE7B28" w:rsidP="00FE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часов в неделю: педагог – организатор, педагог – психолог, социальный педагог,  </w:t>
      </w:r>
      <w:r w:rsidRPr="00685B07">
        <w:rPr>
          <w:rFonts w:ascii="Times New Roman" w:hAnsi="Times New Roman" w:cs="Times New Roman"/>
          <w:sz w:val="24"/>
          <w:szCs w:val="24"/>
        </w:rPr>
        <w:t xml:space="preserve">воспитателям в дошкольных образовательных учреждениях, дошкольных группах </w:t>
      </w:r>
      <w:r w:rsidRPr="00685B07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учреждений и образовательных учреждений для детей дошкольного и младшего 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(Постановление Правительства ЧАО от 24.12.2013 г. № 526 (в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23.09.2022г.).</w:t>
      </w: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Тарификационный список работников на  1 полугодие 2022 – 2023 учебного года:</w:t>
      </w: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FE7B28" w:rsidTr="004978C4">
        <w:tc>
          <w:tcPr>
            <w:tcW w:w="1914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14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14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работы</w:t>
            </w:r>
          </w:p>
        </w:tc>
        <w:tc>
          <w:tcPr>
            <w:tcW w:w="1914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нагрузка по тарификации</w:t>
            </w:r>
          </w:p>
        </w:tc>
        <w:tc>
          <w:tcPr>
            <w:tcW w:w="1915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нагрузка согласно ст.284 ТК РФ</w:t>
            </w:r>
          </w:p>
        </w:tc>
      </w:tr>
      <w:tr w:rsidR="00FE7B28" w:rsidRPr="005C2D4C" w:rsidTr="004978C4">
        <w:tc>
          <w:tcPr>
            <w:tcW w:w="1914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7066">
              <w:rPr>
                <w:rFonts w:ascii="Times New Roman" w:hAnsi="Times New Roman" w:cs="Times New Roman"/>
              </w:rPr>
              <w:t>Бабенко Галина Вячеславовна</w:t>
            </w:r>
          </w:p>
        </w:tc>
        <w:tc>
          <w:tcPr>
            <w:tcW w:w="1914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руководитель; учитель музыки;</w:t>
            </w:r>
          </w:p>
          <w:p w:rsidR="00FE7B28" w:rsidRPr="005C2D4C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образования.</w:t>
            </w:r>
          </w:p>
        </w:tc>
        <w:tc>
          <w:tcPr>
            <w:tcW w:w="1914" w:type="dxa"/>
          </w:tcPr>
          <w:p w:rsidR="00FE7B28" w:rsidRPr="005C2D4C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совместитель с 03.10.2022 г.</w:t>
            </w:r>
          </w:p>
        </w:tc>
        <w:tc>
          <w:tcPr>
            <w:tcW w:w="1914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ставки 24часа *0,3 ст. = 7,2 часа</w:t>
            </w:r>
          </w:p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ч.</w:t>
            </w:r>
          </w:p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E7B28" w:rsidRPr="005C2D4C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ч.</w:t>
            </w:r>
          </w:p>
        </w:tc>
        <w:tc>
          <w:tcPr>
            <w:tcW w:w="1915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E7B28" w:rsidRPr="005C2D4C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допустимо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т.к. в сумме рабочее время составило  19 ч. в неделю.</w:t>
            </w:r>
          </w:p>
        </w:tc>
      </w:tr>
    </w:tbl>
    <w:p w:rsidR="00FE7B28" w:rsidRDefault="00FE7B28" w:rsidP="00FE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Работа в выходные и нерабочие праздничные дни запрещается, за исключением случаев предусмотренных настоящим Кодексом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ст.113 ТК РФ).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  <w:r w:rsidRPr="00EF3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Привлечение работников к работе в выходные и нерабочие праздничные дни производится по письменному распоряжению работодателя</w:t>
      </w:r>
      <w:r w:rsidRPr="00EF3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ст.113 ТК РФ).</w:t>
      </w: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об оплате труда в выходные и нерабочие праздничные дни (выборочно):</w:t>
      </w: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242"/>
        <w:gridCol w:w="2127"/>
        <w:gridCol w:w="1559"/>
        <w:gridCol w:w="1559"/>
        <w:gridCol w:w="1134"/>
        <w:gridCol w:w="1701"/>
      </w:tblGrid>
      <w:tr w:rsidR="00FE7B28" w:rsidTr="004978C4">
        <w:tc>
          <w:tcPr>
            <w:tcW w:w="1242" w:type="dxa"/>
          </w:tcPr>
          <w:p w:rsidR="00FE7B28" w:rsidRPr="00B03E9A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</w:tc>
        <w:tc>
          <w:tcPr>
            <w:tcW w:w="2127" w:type="dxa"/>
          </w:tcPr>
          <w:p w:rsidR="00FE7B28" w:rsidRPr="00B03E9A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FE7B28" w:rsidRPr="00B03E9A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FE7B28" w:rsidRPr="00B03E9A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работы</w:t>
            </w:r>
          </w:p>
        </w:tc>
        <w:tc>
          <w:tcPr>
            <w:tcW w:w="1134" w:type="dxa"/>
          </w:tcPr>
          <w:p w:rsidR="00FE7B28" w:rsidRPr="00B03E9A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701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в приказе</w:t>
            </w:r>
          </w:p>
        </w:tc>
      </w:tr>
      <w:tr w:rsidR="00FE7B28" w:rsidTr="004978C4">
        <w:tc>
          <w:tcPr>
            <w:tcW w:w="1242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4-лс от 10.01. 2023 г</w:t>
            </w:r>
          </w:p>
        </w:tc>
        <w:tc>
          <w:tcPr>
            <w:tcW w:w="2127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559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 2023г.</w:t>
            </w:r>
          </w:p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 2023г.</w:t>
            </w:r>
          </w:p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 2023г.</w:t>
            </w:r>
          </w:p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 2023г.</w:t>
            </w:r>
          </w:p>
        </w:tc>
        <w:tc>
          <w:tcPr>
            <w:tcW w:w="1134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701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издан после даты работы</w:t>
            </w:r>
          </w:p>
        </w:tc>
      </w:tr>
      <w:tr w:rsidR="00FE7B28" w:rsidTr="004978C4">
        <w:tc>
          <w:tcPr>
            <w:tcW w:w="1242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4-лс от 10.01. 2023 г</w:t>
            </w:r>
          </w:p>
        </w:tc>
        <w:tc>
          <w:tcPr>
            <w:tcW w:w="2127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559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559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2023г.</w:t>
            </w:r>
          </w:p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 2023г.</w:t>
            </w:r>
          </w:p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 2023г.</w:t>
            </w:r>
          </w:p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 2023г.</w:t>
            </w:r>
          </w:p>
        </w:tc>
        <w:tc>
          <w:tcPr>
            <w:tcW w:w="1134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701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издан после даты работы</w:t>
            </w:r>
          </w:p>
        </w:tc>
      </w:tr>
      <w:tr w:rsidR="00FE7B28" w:rsidTr="004978C4">
        <w:tc>
          <w:tcPr>
            <w:tcW w:w="1242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945-лс от 15.11.2022</w:t>
            </w:r>
          </w:p>
        </w:tc>
        <w:tc>
          <w:tcPr>
            <w:tcW w:w="2127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Умуткан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Бейшенбаевна</w:t>
            </w:r>
            <w:proofErr w:type="spellEnd"/>
          </w:p>
        </w:tc>
        <w:tc>
          <w:tcPr>
            <w:tcW w:w="1559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 2023г.</w:t>
            </w:r>
          </w:p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 2023г.</w:t>
            </w:r>
          </w:p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 2023г.</w:t>
            </w:r>
          </w:p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 2023г.</w:t>
            </w:r>
          </w:p>
        </w:tc>
        <w:tc>
          <w:tcPr>
            <w:tcW w:w="1134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1701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издан после даты работы</w:t>
            </w:r>
          </w:p>
        </w:tc>
      </w:tr>
    </w:tbl>
    <w:p w:rsidR="00FE7B28" w:rsidRDefault="00FE7B28" w:rsidP="00FE7B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приказы изданы после работы в праздничные дни:</w:t>
      </w:r>
    </w:p>
    <w:p w:rsidR="00FE7B28" w:rsidRDefault="00FE7B28" w:rsidP="00FE7B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1526"/>
        <w:gridCol w:w="1984"/>
        <w:gridCol w:w="1560"/>
        <w:gridCol w:w="2409"/>
        <w:gridCol w:w="1985"/>
      </w:tblGrid>
      <w:tr w:rsidR="00FE7B28" w:rsidTr="004978C4">
        <w:tc>
          <w:tcPr>
            <w:tcW w:w="1526" w:type="dxa"/>
          </w:tcPr>
          <w:p w:rsidR="00FE7B28" w:rsidRPr="00B03E9A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</w:tc>
        <w:tc>
          <w:tcPr>
            <w:tcW w:w="1984" w:type="dxa"/>
          </w:tcPr>
          <w:p w:rsidR="00FE7B28" w:rsidRPr="00B03E9A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60" w:type="dxa"/>
          </w:tcPr>
          <w:p w:rsidR="00FE7B28" w:rsidRPr="00B03E9A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</w:tcPr>
          <w:p w:rsidR="00FE7B28" w:rsidRPr="00B03E9A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работы</w:t>
            </w:r>
          </w:p>
        </w:tc>
        <w:tc>
          <w:tcPr>
            <w:tcW w:w="1985" w:type="dxa"/>
          </w:tcPr>
          <w:p w:rsidR="00FE7B28" w:rsidRPr="00B03E9A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</w:tr>
      <w:tr w:rsidR="00FE7B28" w:rsidTr="004978C4">
        <w:tc>
          <w:tcPr>
            <w:tcW w:w="1526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2-лс от 10.01.2023 г.</w:t>
            </w:r>
          </w:p>
        </w:tc>
        <w:tc>
          <w:tcPr>
            <w:tcW w:w="1984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Ереминой Галине Фоминичне</w:t>
            </w:r>
          </w:p>
        </w:tc>
        <w:tc>
          <w:tcPr>
            <w:tcW w:w="1560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409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2023 г. по 8 января 2023 г.</w:t>
            </w:r>
          </w:p>
        </w:tc>
        <w:tc>
          <w:tcPr>
            <w:tcW w:w="1985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часа воспитателя интерната</w:t>
            </w:r>
          </w:p>
        </w:tc>
      </w:tr>
      <w:tr w:rsidR="00FE7B28" w:rsidTr="004978C4">
        <w:tc>
          <w:tcPr>
            <w:tcW w:w="1526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2-лс от 10.01.2023 г.</w:t>
            </w:r>
          </w:p>
        </w:tc>
        <w:tc>
          <w:tcPr>
            <w:tcW w:w="1984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560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09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2023 г. по 8 января 2023 г.</w:t>
            </w:r>
          </w:p>
        </w:tc>
        <w:tc>
          <w:tcPr>
            <w:tcW w:w="1985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часа воспитателя интерната</w:t>
            </w:r>
          </w:p>
        </w:tc>
      </w:tr>
      <w:tr w:rsidR="00FE7B28" w:rsidTr="004978C4">
        <w:tc>
          <w:tcPr>
            <w:tcW w:w="1526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3-лс от 10.01.2023 г.</w:t>
            </w:r>
          </w:p>
        </w:tc>
        <w:tc>
          <w:tcPr>
            <w:tcW w:w="1984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60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09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2022 г. по 31 декабря  2022 г.</w:t>
            </w:r>
          </w:p>
        </w:tc>
        <w:tc>
          <w:tcPr>
            <w:tcW w:w="1985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часа воспитателя интерната</w:t>
            </w:r>
          </w:p>
        </w:tc>
      </w:tr>
      <w:tr w:rsidR="00FE7B28" w:rsidTr="004978C4">
        <w:tc>
          <w:tcPr>
            <w:tcW w:w="1526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3-лс от 10.01.2023 г.</w:t>
            </w:r>
          </w:p>
        </w:tc>
        <w:tc>
          <w:tcPr>
            <w:tcW w:w="1984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Ереминой Галине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Фоминичне</w:t>
            </w:r>
          </w:p>
        </w:tc>
        <w:tc>
          <w:tcPr>
            <w:tcW w:w="1560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хозяйством</w:t>
            </w:r>
          </w:p>
        </w:tc>
        <w:tc>
          <w:tcPr>
            <w:tcW w:w="2409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2022 г. по 31 декабря  2022 г.</w:t>
            </w:r>
          </w:p>
        </w:tc>
        <w:tc>
          <w:tcPr>
            <w:tcW w:w="1985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часа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интерната</w:t>
            </w:r>
          </w:p>
        </w:tc>
      </w:tr>
      <w:tr w:rsidR="00FE7B28" w:rsidTr="004978C4">
        <w:tc>
          <w:tcPr>
            <w:tcW w:w="1526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3-лс от 10.01.2023 г.</w:t>
            </w:r>
          </w:p>
        </w:tc>
        <w:tc>
          <w:tcPr>
            <w:tcW w:w="1984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560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09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2022 г. по 31 декабря  2022 г.</w:t>
            </w:r>
          </w:p>
        </w:tc>
        <w:tc>
          <w:tcPr>
            <w:tcW w:w="1985" w:type="dxa"/>
          </w:tcPr>
          <w:p w:rsidR="00FE7B28" w:rsidRDefault="00FE7B28" w:rsidP="0049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часа воспитателя интерната</w:t>
            </w:r>
          </w:p>
        </w:tc>
      </w:tr>
    </w:tbl>
    <w:p w:rsidR="00FE7B28" w:rsidRDefault="00FE7B28" w:rsidP="00FE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B28" w:rsidRDefault="00FE7B28" w:rsidP="005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должностные обязанности:  заведующего хозяйством не входит работа воспитателем  интерната. Грубое нарушение.</w:t>
      </w:r>
    </w:p>
    <w:p w:rsidR="00FE7B28" w:rsidRDefault="00FE7B28" w:rsidP="00585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B28" w:rsidRPr="00552967" w:rsidRDefault="00FE7B28" w:rsidP="00585A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8. С приказами по личному составу нужно знакомить работников, в отношении которых они изданы.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Georgia" w:hAnsi="Georgia"/>
          <w:color w:val="000000"/>
          <w:shd w:val="clear" w:color="auto" w:fill="FFFFFF"/>
        </w:rPr>
        <w:t xml:space="preserve">отрудники при ознакомлении неизбежно получат сведения не только о своих зарплатах, но и о чужих, если приказы изданы на нескольких сотрудников. </w:t>
      </w:r>
    </w:p>
    <w:p w:rsidR="00FE7B28" w:rsidRDefault="00FE7B28" w:rsidP="00585AD8">
      <w:pPr>
        <w:pStyle w:val="a7"/>
        <w:ind w:firstLine="708"/>
        <w:jc w:val="both"/>
        <w:rPr>
          <w:rStyle w:val="nw"/>
          <w:rFonts w:ascii="Georgia" w:hAnsi="Georgia"/>
          <w:color w:val="000000"/>
          <w:bdr w:val="none" w:sz="0" w:space="0" w:color="auto" w:frame="1"/>
          <w:shd w:val="clear" w:color="auto" w:fill="FFFFFF"/>
        </w:rPr>
      </w:pPr>
      <w:proofErr w:type="gramStart"/>
      <w:r>
        <w:rPr>
          <w:rFonts w:ascii="Georgia" w:hAnsi="Georgia"/>
          <w:color w:val="000000"/>
          <w:shd w:val="clear" w:color="auto" w:fill="FFFFFF"/>
        </w:rPr>
        <w:t>Размер оплаты труда</w:t>
      </w:r>
      <w:proofErr w:type="gramEnd"/>
      <w:r>
        <w:rPr>
          <w:rFonts w:ascii="Georgia" w:hAnsi="Georgia"/>
          <w:color w:val="000000"/>
          <w:shd w:val="clear" w:color="auto" w:fill="FFFFFF"/>
        </w:rPr>
        <w:t> — это персональные данны</w:t>
      </w:r>
      <w:r>
        <w:rPr>
          <w:rStyle w:val="nw"/>
          <w:rFonts w:ascii="Georgia" w:hAnsi="Georgia"/>
          <w:color w:val="000000"/>
          <w:bdr w:val="none" w:sz="0" w:space="0" w:color="auto" w:frame="1"/>
          <w:shd w:val="clear" w:color="auto" w:fill="FFFFFF"/>
        </w:rPr>
        <w:t>е.</w:t>
      </w:r>
      <w:r>
        <w:rPr>
          <w:rFonts w:ascii="Georgia" w:hAnsi="Georgia"/>
          <w:color w:val="000000"/>
          <w:shd w:val="clear" w:color="auto" w:fill="FFFFFF"/>
        </w:rPr>
        <w:t> Их работодатель не вправе сообщать третьей стороне без письменного согласия самого работник</w:t>
      </w:r>
      <w:r>
        <w:rPr>
          <w:rStyle w:val="nw"/>
          <w:rFonts w:ascii="Georgia" w:hAnsi="Georgia"/>
          <w:color w:val="000000"/>
          <w:bdr w:val="none" w:sz="0" w:space="0" w:color="auto" w:frame="1"/>
          <w:shd w:val="clear" w:color="auto" w:fill="FFFFFF"/>
        </w:rPr>
        <w:t>а.</w:t>
      </w:r>
    </w:p>
    <w:p w:rsidR="00FE7B28" w:rsidRDefault="00FE7B28" w:rsidP="00585AD8">
      <w:pPr>
        <w:pStyle w:val="a7"/>
        <w:ind w:firstLine="708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Ведь создается риск разглашения, значит, работодатель не выполняет свои обязанности.</w:t>
      </w:r>
    </w:p>
    <w:p w:rsidR="00FE7B28" w:rsidRDefault="00FE7B28" w:rsidP="00585A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об оплате труда в выходные и нерабочие праздничные дни (выборочно):</w:t>
      </w:r>
    </w:p>
    <w:p w:rsidR="00FE7B28" w:rsidRDefault="00FE7B28" w:rsidP="00585A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B28" w:rsidRDefault="00FE7B28" w:rsidP="00585A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1-лс от 10 января 2023 г. «Об оплате в праздничные дни» перечисляются работники, с указанием оплаты труда по тарифной ставке в рублях.</w:t>
      </w:r>
    </w:p>
    <w:p w:rsidR="00FE7B28" w:rsidRDefault="00FE7B28" w:rsidP="00585A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192-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 марта 2022 г.</w:t>
      </w:r>
      <w:r w:rsidRPr="00FB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оплате в праздничные дни» перечисляются работники, с указанием оплаты труда по тарифной ставке в рублях.</w:t>
      </w:r>
    </w:p>
    <w:p w:rsidR="00FE7B28" w:rsidRDefault="00FE7B28" w:rsidP="00585A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5C3" w:rsidRPr="00105707" w:rsidRDefault="00DD35C3" w:rsidP="00E914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A93" w:rsidRDefault="00744E21" w:rsidP="0096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22869" w:rsidRPr="00105707">
        <w:rPr>
          <w:rFonts w:ascii="Times New Roman" w:hAnsi="Times New Roman" w:cs="Times New Roman"/>
          <w:b/>
          <w:sz w:val="24"/>
          <w:szCs w:val="24"/>
        </w:rPr>
        <w:t>3. График отпусков.</w:t>
      </w:r>
      <w:r w:rsidR="00844E87" w:rsidRPr="00105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A93" w:rsidRPr="00C06FF8">
        <w:rPr>
          <w:rFonts w:ascii="Times New Roman" w:hAnsi="Times New Roman" w:cs="Times New Roman"/>
          <w:sz w:val="24"/>
          <w:szCs w:val="24"/>
        </w:rPr>
        <w:t xml:space="preserve">Согласно ст.123 ТК РФ </w:t>
      </w:r>
      <w:r w:rsidR="00967A93" w:rsidRPr="00C06FF8">
        <w:rPr>
          <w:rFonts w:ascii="Times New Roman" w:hAnsi="Times New Roman" w:cs="Times New Roman"/>
          <w:bCs/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</w:t>
      </w:r>
      <w:hyperlink r:id="rId7" w:history="1">
        <w:r w:rsidR="00967A93" w:rsidRPr="00843E06">
          <w:rPr>
            <w:rFonts w:ascii="Times New Roman" w:hAnsi="Times New Roman" w:cs="Times New Roman"/>
            <w:bCs/>
            <w:sz w:val="24"/>
            <w:szCs w:val="24"/>
          </w:rPr>
          <w:t>графиком</w:t>
        </w:r>
      </w:hyperlink>
      <w:r w:rsidR="00967A93" w:rsidRPr="00C06FF8">
        <w:rPr>
          <w:rFonts w:ascii="Times New Roman" w:hAnsi="Times New Roman" w:cs="Times New Roman"/>
          <w:bCs/>
          <w:sz w:val="24"/>
          <w:szCs w:val="24"/>
        </w:rPr>
        <w:t xml:space="preserve"> отпусков, утверждаемым работодателем с учетом мнения выборного органа первичной профсоюзной организации </w:t>
      </w:r>
      <w:r w:rsidR="00967A93" w:rsidRPr="00C06FF8">
        <w:rPr>
          <w:rFonts w:ascii="Times New Roman" w:hAnsi="Times New Roman" w:cs="Times New Roman"/>
          <w:b/>
          <w:bCs/>
          <w:sz w:val="24"/>
          <w:szCs w:val="24"/>
        </w:rPr>
        <w:t>не позднее</w:t>
      </w:r>
      <w:r w:rsidR="00967A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67A93" w:rsidRPr="00C06FF8">
        <w:rPr>
          <w:rFonts w:ascii="Times New Roman" w:hAnsi="Times New Roman" w:cs="Times New Roman"/>
          <w:b/>
          <w:bCs/>
          <w:sz w:val="24"/>
          <w:szCs w:val="24"/>
        </w:rPr>
        <w:t xml:space="preserve"> чем за две недели до наступления календарного года</w:t>
      </w:r>
      <w:r w:rsidR="00967A93" w:rsidRPr="00C06FF8">
        <w:rPr>
          <w:rFonts w:ascii="Times New Roman" w:hAnsi="Times New Roman" w:cs="Times New Roman"/>
          <w:bCs/>
          <w:sz w:val="24"/>
          <w:szCs w:val="24"/>
        </w:rPr>
        <w:t xml:space="preserve"> в порядке, установленном </w:t>
      </w:r>
      <w:hyperlink r:id="rId8" w:history="1">
        <w:r w:rsidR="00967A93" w:rsidRPr="00843E06">
          <w:rPr>
            <w:rFonts w:ascii="Times New Roman" w:hAnsi="Times New Roman" w:cs="Times New Roman"/>
            <w:bCs/>
            <w:sz w:val="24"/>
            <w:szCs w:val="24"/>
          </w:rPr>
          <w:t>статьей 372</w:t>
        </w:r>
      </w:hyperlink>
      <w:r w:rsidR="00967A93" w:rsidRPr="00C06FF8">
        <w:rPr>
          <w:rFonts w:ascii="Times New Roman" w:hAnsi="Times New Roman" w:cs="Times New Roman"/>
          <w:bCs/>
          <w:sz w:val="24"/>
          <w:szCs w:val="24"/>
        </w:rPr>
        <w:t xml:space="preserve"> настоящего Кодекса для принятия локальных нормативных актов</w:t>
      </w:r>
      <w:r w:rsidR="00967A93">
        <w:rPr>
          <w:rFonts w:ascii="Times New Roman" w:hAnsi="Times New Roman" w:cs="Times New Roman"/>
          <w:sz w:val="24"/>
          <w:szCs w:val="24"/>
        </w:rPr>
        <w:t xml:space="preserve"> </w:t>
      </w:r>
      <w:r w:rsidR="00967A93" w:rsidRPr="00C06FF8">
        <w:rPr>
          <w:rFonts w:ascii="Times New Roman" w:hAnsi="Times New Roman" w:cs="Times New Roman"/>
          <w:bCs/>
          <w:sz w:val="24"/>
          <w:szCs w:val="24"/>
        </w:rPr>
        <w:t xml:space="preserve">(в ред. Федерального </w:t>
      </w:r>
      <w:hyperlink r:id="rId9" w:history="1">
        <w:r w:rsidR="00967A93" w:rsidRPr="00C06FF8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="00967A93">
        <w:rPr>
          <w:rFonts w:ascii="Times New Roman" w:hAnsi="Times New Roman" w:cs="Times New Roman"/>
          <w:bCs/>
          <w:sz w:val="24"/>
          <w:szCs w:val="24"/>
        </w:rPr>
        <w:t xml:space="preserve"> от 30.06.2006 №</w:t>
      </w:r>
      <w:r w:rsidR="00967A93" w:rsidRPr="00C06FF8">
        <w:rPr>
          <w:rFonts w:ascii="Times New Roman" w:hAnsi="Times New Roman" w:cs="Times New Roman"/>
          <w:bCs/>
          <w:sz w:val="24"/>
          <w:szCs w:val="24"/>
        </w:rPr>
        <w:t xml:space="preserve"> 90-ФЗ)</w:t>
      </w:r>
      <w:r w:rsidR="00967A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A93" w:rsidRPr="00843E06" w:rsidRDefault="00967A93" w:rsidP="0096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6FF8">
        <w:rPr>
          <w:rFonts w:ascii="Times New Roman" w:hAnsi="Times New Roman" w:cs="Times New Roman"/>
          <w:bCs/>
          <w:sz w:val="24"/>
          <w:szCs w:val="24"/>
        </w:rPr>
        <w:t>График отпусков обязателен как для работодателя, так и для работника.</w:t>
      </w:r>
    </w:p>
    <w:p w:rsidR="00967A93" w:rsidRPr="00C06FF8" w:rsidRDefault="00967A93" w:rsidP="0096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06FF8">
        <w:rPr>
          <w:rFonts w:ascii="Times New Roman" w:hAnsi="Times New Roman" w:cs="Times New Roman"/>
          <w:bCs/>
          <w:sz w:val="24"/>
          <w:szCs w:val="24"/>
        </w:rPr>
        <w:t>О времени начала отпуска работник должен быть извещен под роспись не позднее, чем за две недели до его начала.</w:t>
      </w:r>
    </w:p>
    <w:p w:rsidR="00967A93" w:rsidRPr="00C06FF8" w:rsidRDefault="00967A93" w:rsidP="00967A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 Обращаем ваше внимание, что при переносе отпуска вносите изменения в график отпусков. Приказ о внесении изменений в график отпусков издавать не нужно. Отметки в графике сделайте на основании приказа о переносе отпуска.</w:t>
      </w:r>
    </w:p>
    <w:p w:rsidR="00967A93" w:rsidRDefault="00967A93" w:rsidP="0096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Pr="00105707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105707">
        <w:rPr>
          <w:rFonts w:ascii="Times New Roman" w:hAnsi="Times New Roman" w:cs="Times New Roman"/>
          <w:bCs/>
          <w:sz w:val="24"/>
          <w:szCs w:val="24"/>
        </w:rPr>
        <w:t xml:space="preserve">«ЦО </w:t>
      </w:r>
      <w:proofErr w:type="spellStart"/>
      <w:r w:rsidRPr="00105707">
        <w:rPr>
          <w:rFonts w:ascii="Times New Roman" w:hAnsi="Times New Roman" w:cs="Times New Roman"/>
          <w:bCs/>
          <w:sz w:val="24"/>
          <w:szCs w:val="24"/>
        </w:rPr>
        <w:t>Рыркайпий</w:t>
      </w:r>
      <w:proofErr w:type="spellEnd"/>
      <w:r w:rsidRPr="00105707">
        <w:rPr>
          <w:rFonts w:ascii="Times New Roman" w:hAnsi="Times New Roman" w:cs="Times New Roman"/>
          <w:bCs/>
          <w:sz w:val="24"/>
          <w:szCs w:val="24"/>
        </w:rPr>
        <w:t>»</w:t>
      </w:r>
      <w:r w:rsidRPr="00105707">
        <w:rPr>
          <w:rFonts w:ascii="Times New Roman" w:hAnsi="Times New Roman" w:cs="Times New Roman"/>
          <w:sz w:val="24"/>
          <w:szCs w:val="24"/>
        </w:rPr>
        <w:t xml:space="preserve"> </w:t>
      </w:r>
      <w:r w:rsidRPr="00967A93">
        <w:rPr>
          <w:rFonts w:ascii="Times New Roman" w:hAnsi="Times New Roman" w:cs="Times New Roman"/>
        </w:rPr>
        <w:t xml:space="preserve">графики </w:t>
      </w:r>
      <w:r w:rsidRPr="00967A93">
        <w:rPr>
          <w:rFonts w:ascii="Times New Roman" w:hAnsi="Times New Roman" w:cs="Times New Roman"/>
          <w:bCs/>
          <w:sz w:val="24"/>
          <w:szCs w:val="24"/>
        </w:rPr>
        <w:t>о</w:t>
      </w:r>
      <w:r w:rsidRPr="00C06FF8">
        <w:rPr>
          <w:rFonts w:ascii="Times New Roman" w:hAnsi="Times New Roman" w:cs="Times New Roman"/>
          <w:bCs/>
          <w:sz w:val="24"/>
          <w:szCs w:val="24"/>
        </w:rPr>
        <w:t>тпусков</w:t>
      </w:r>
      <w:r w:rsidRPr="00105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утверждены приказами:</w:t>
      </w:r>
      <w:r w:rsidRPr="00967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17.12.2020г. №291/1-од на 2021 год, от 09.12.2021 №252-од на 2022 год, от 14.11.2022г. №300-од на 2023 год.</w:t>
      </w:r>
    </w:p>
    <w:p w:rsidR="003F0586" w:rsidRPr="00105707" w:rsidRDefault="003F0586" w:rsidP="00E91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A54" w:rsidRDefault="00CB2DF9" w:rsidP="00DA2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07">
        <w:rPr>
          <w:rFonts w:ascii="Times New Roman" w:hAnsi="Times New Roman" w:cs="Times New Roman"/>
          <w:b/>
          <w:sz w:val="24"/>
          <w:szCs w:val="24"/>
        </w:rPr>
        <w:t>4.</w:t>
      </w:r>
      <w:r w:rsidR="00E53C29" w:rsidRPr="0010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707">
        <w:rPr>
          <w:rFonts w:ascii="Times New Roman" w:hAnsi="Times New Roman" w:cs="Times New Roman"/>
          <w:b/>
          <w:sz w:val="24"/>
          <w:szCs w:val="24"/>
        </w:rPr>
        <w:t>Должностные инструкции</w:t>
      </w:r>
      <w:r w:rsidRPr="00105707">
        <w:rPr>
          <w:rFonts w:ascii="Times New Roman" w:hAnsi="Times New Roman" w:cs="Times New Roman"/>
          <w:sz w:val="24"/>
          <w:szCs w:val="24"/>
        </w:rPr>
        <w:t>.</w:t>
      </w:r>
      <w:r w:rsidR="008C10EC" w:rsidRPr="00105707">
        <w:rPr>
          <w:rFonts w:ascii="Times New Roman" w:hAnsi="Times New Roman" w:cs="Times New Roman"/>
          <w:sz w:val="24"/>
          <w:szCs w:val="24"/>
        </w:rPr>
        <w:t xml:space="preserve"> Должностные инструкции в  МБОУ </w:t>
      </w:r>
      <w:r w:rsidR="008C10EC" w:rsidRPr="00105707">
        <w:rPr>
          <w:rFonts w:ascii="Times New Roman" w:hAnsi="Times New Roman" w:cs="Times New Roman"/>
          <w:bCs/>
          <w:sz w:val="24"/>
          <w:szCs w:val="24"/>
        </w:rPr>
        <w:t xml:space="preserve">«ЦО </w:t>
      </w:r>
      <w:proofErr w:type="spellStart"/>
      <w:r w:rsidR="008C10EC" w:rsidRPr="00105707">
        <w:rPr>
          <w:rFonts w:ascii="Times New Roman" w:hAnsi="Times New Roman" w:cs="Times New Roman"/>
          <w:bCs/>
          <w:sz w:val="24"/>
          <w:szCs w:val="24"/>
        </w:rPr>
        <w:t>Рыркайпий</w:t>
      </w:r>
      <w:proofErr w:type="spellEnd"/>
      <w:r w:rsidR="008C10EC" w:rsidRPr="00105707">
        <w:rPr>
          <w:rFonts w:ascii="Times New Roman" w:hAnsi="Times New Roman" w:cs="Times New Roman"/>
          <w:bCs/>
          <w:sz w:val="24"/>
          <w:szCs w:val="24"/>
        </w:rPr>
        <w:t>»</w:t>
      </w:r>
      <w:r w:rsidR="008C10EC" w:rsidRPr="00105707">
        <w:rPr>
          <w:rFonts w:ascii="Times New Roman" w:hAnsi="Times New Roman" w:cs="Times New Roman"/>
          <w:sz w:val="24"/>
          <w:szCs w:val="24"/>
        </w:rPr>
        <w:t xml:space="preserve">  </w:t>
      </w:r>
      <w:r w:rsidR="00DA1C54" w:rsidRPr="00105707">
        <w:rPr>
          <w:rFonts w:ascii="Times New Roman" w:hAnsi="Times New Roman" w:cs="Times New Roman"/>
          <w:sz w:val="24"/>
          <w:szCs w:val="24"/>
        </w:rPr>
        <w:t xml:space="preserve"> не утверждены приказом образовательной организации</w:t>
      </w:r>
      <w:r w:rsidR="008C10EC" w:rsidRPr="00105707">
        <w:rPr>
          <w:rFonts w:ascii="Times New Roman" w:hAnsi="Times New Roman" w:cs="Times New Roman"/>
          <w:sz w:val="24"/>
          <w:szCs w:val="24"/>
        </w:rPr>
        <w:t xml:space="preserve">, а утверждены </w:t>
      </w:r>
      <w:r w:rsidR="003C0A54">
        <w:rPr>
          <w:rFonts w:ascii="Times New Roman" w:hAnsi="Times New Roman" w:cs="Times New Roman"/>
          <w:sz w:val="24"/>
          <w:szCs w:val="24"/>
        </w:rPr>
        <w:t xml:space="preserve"> директором  или </w:t>
      </w:r>
      <w:r w:rsidR="008C10EC" w:rsidRPr="00105707">
        <w:rPr>
          <w:rFonts w:ascii="Times New Roman" w:hAnsi="Times New Roman" w:cs="Times New Roman"/>
          <w:sz w:val="24"/>
          <w:szCs w:val="24"/>
        </w:rPr>
        <w:t>и.о. директора, что не соответствует  нормам делопроизводства</w:t>
      </w:r>
      <w:r w:rsidR="00DA2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8D0" w:rsidRDefault="00DA28D0" w:rsidP="00DA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Должностная инструкция - документ, определяющий и конкретизирующий порядок исполнения должностных обязанностей. </w:t>
      </w:r>
    </w:p>
    <w:p w:rsidR="00DA28D0" w:rsidRDefault="00DA28D0" w:rsidP="00DA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 работника указывают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трудовом договоре</w:t>
        </w:r>
      </w:hyperlink>
      <w:r>
        <w:rPr>
          <w:rFonts w:ascii="Times New Roman" w:hAnsi="Times New Roman" w:cs="Times New Roman"/>
          <w:sz w:val="24"/>
          <w:szCs w:val="24"/>
        </w:rPr>
        <w:t>, а должностную инструкцию, их конкретизирующую, утверждают в виде отдельного документа. Важно: если в трудовом договоре написано, что должностная инструкция является его приложением или неотъемлемой частью, любое изменение такой инструкции потребует заключения дополнительного соглашения с работником (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27.05.2022 N ПГ/13204-6-1).</w:t>
      </w:r>
    </w:p>
    <w:p w:rsidR="00DA28D0" w:rsidRDefault="00DA28D0" w:rsidP="00DA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Должностную инструкцию утвердите приказом руководителя. Прошивать ее не обязательно.</w:t>
      </w:r>
    </w:p>
    <w:p w:rsidR="00DA28D0" w:rsidRPr="00DA28D0" w:rsidRDefault="00DA28D0" w:rsidP="00DA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8D0">
        <w:rPr>
          <w:rFonts w:ascii="Times New Roman" w:hAnsi="Times New Roman" w:cs="Times New Roman"/>
          <w:sz w:val="24"/>
          <w:szCs w:val="24"/>
        </w:rPr>
        <w:t>З</w:t>
      </w:r>
      <w:r w:rsidR="003C0A54" w:rsidRPr="00DA28D0">
        <w:rPr>
          <w:rFonts w:ascii="Times New Roman" w:hAnsi="Times New Roman" w:cs="Times New Roman"/>
          <w:sz w:val="24"/>
          <w:szCs w:val="24"/>
        </w:rPr>
        <w:t xml:space="preserve">накомьте с должностной инструкцией работников под роспись, отказ от подписи оформите актом. Работника, не ознакомленного с инструкцией, нельзя привлечь к </w:t>
      </w:r>
      <w:hyperlink r:id="rId12" w:history="1">
        <w:r w:rsidR="003C0A54" w:rsidRPr="00DA28D0">
          <w:rPr>
            <w:rFonts w:ascii="Times New Roman" w:hAnsi="Times New Roman" w:cs="Times New Roman"/>
            <w:sz w:val="24"/>
            <w:szCs w:val="24"/>
          </w:rPr>
          <w:t>ответственности</w:t>
        </w:r>
      </w:hyperlink>
      <w:r w:rsidR="003C0A54" w:rsidRPr="00DA28D0">
        <w:rPr>
          <w:rFonts w:ascii="Times New Roman" w:hAnsi="Times New Roman" w:cs="Times New Roman"/>
          <w:sz w:val="24"/>
          <w:szCs w:val="24"/>
        </w:rPr>
        <w:t xml:space="preserve"> за ее неисполнение. По заявлению работника выдайте копию должностной инструкции (</w:t>
      </w:r>
      <w:hyperlink r:id="rId13" w:history="1">
        <w:r w:rsidR="003C0A54" w:rsidRPr="00DA28D0">
          <w:rPr>
            <w:rFonts w:ascii="Times New Roman" w:hAnsi="Times New Roman" w:cs="Times New Roman"/>
            <w:sz w:val="24"/>
            <w:szCs w:val="24"/>
          </w:rPr>
          <w:t>ст. ст. 62</w:t>
        </w:r>
      </w:hyperlink>
      <w:r w:rsidR="003C0A54" w:rsidRPr="00DA28D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3C0A54" w:rsidRPr="00DA28D0">
          <w:rPr>
            <w:rFonts w:ascii="Times New Roman" w:hAnsi="Times New Roman" w:cs="Times New Roman"/>
            <w:sz w:val="24"/>
            <w:szCs w:val="24"/>
          </w:rPr>
          <w:t>68</w:t>
        </w:r>
      </w:hyperlink>
      <w:r w:rsidR="003C0A54" w:rsidRPr="00DA28D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3C0A54" w:rsidRPr="00D94592" w:rsidRDefault="003C0A54" w:rsidP="003C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592">
        <w:rPr>
          <w:rFonts w:ascii="Times New Roman" w:hAnsi="Times New Roman" w:cs="Times New Roman"/>
          <w:bCs/>
          <w:sz w:val="24"/>
          <w:szCs w:val="24"/>
        </w:rPr>
        <w:lastRenderedPageBreak/>
        <w:t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отвечающие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C0A54" w:rsidRPr="00D94592" w:rsidRDefault="003C0A54" w:rsidP="003C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592">
        <w:rPr>
          <w:rFonts w:ascii="Times New Roman" w:hAnsi="Times New Roman" w:cs="Times New Roman"/>
          <w:bCs/>
          <w:sz w:val="24"/>
          <w:szCs w:val="24"/>
        </w:rPr>
        <w:t>В основу должностных обязанностей могут быть положены представленные в профессиональном стандарте "Педагог (педагогическая деятельность в сфере дошкольного, начального общего, основного общего, среднего общего образования) (воспитатель, учитель)" обобщенные трудовые функции, которые могут быть поручены работнику, занимающему данную должность.</w:t>
      </w:r>
    </w:p>
    <w:p w:rsidR="003C0A54" w:rsidRPr="00D94592" w:rsidRDefault="003C0A54" w:rsidP="003C0A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4592">
        <w:rPr>
          <w:rFonts w:ascii="Times New Roman" w:hAnsi="Times New Roman" w:cs="Times New Roman"/>
          <w:bCs/>
          <w:sz w:val="24"/>
          <w:szCs w:val="24"/>
        </w:rPr>
        <w:t xml:space="preserve">       Обращаем ваше внимание на необходимость обновления некоторых должностных инструкций в связи с  вступлением в силу:</w:t>
      </w:r>
      <w:r w:rsidRPr="00D94592">
        <w:rPr>
          <w:rFonts w:ascii="Times New Roman" w:hAnsi="Times New Roman" w:cs="Times New Roman"/>
          <w:sz w:val="24"/>
          <w:szCs w:val="24"/>
        </w:rPr>
        <w:t xml:space="preserve"> Приказа Минтруда России от 22.09.2021 N 652н "Об утверждении профессионального стандарта "Педагог дополнительного образования детей и взрослых" (Зарегистрировано в Мин</w:t>
      </w:r>
      <w:r>
        <w:rPr>
          <w:rFonts w:ascii="Times New Roman" w:hAnsi="Times New Roman" w:cs="Times New Roman"/>
          <w:sz w:val="24"/>
          <w:szCs w:val="24"/>
        </w:rPr>
        <w:t>юсте России 17.12.2021 N 66403).</w:t>
      </w:r>
    </w:p>
    <w:p w:rsidR="003C0A54" w:rsidRPr="00105707" w:rsidRDefault="003C0A54" w:rsidP="00E91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48B" w:rsidRDefault="00537877" w:rsidP="00F02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707">
        <w:rPr>
          <w:rFonts w:ascii="Times New Roman" w:hAnsi="Times New Roman" w:cs="Times New Roman"/>
          <w:b/>
          <w:sz w:val="24"/>
          <w:szCs w:val="24"/>
        </w:rPr>
        <w:t>5. Трудовые договоры</w:t>
      </w:r>
      <w:r w:rsidR="00F0248B">
        <w:rPr>
          <w:rFonts w:ascii="Times New Roman" w:hAnsi="Times New Roman" w:cs="Times New Roman"/>
          <w:b/>
          <w:sz w:val="24"/>
          <w:szCs w:val="24"/>
        </w:rPr>
        <w:t>.</w:t>
      </w:r>
      <w:r w:rsidR="00AD7BFC" w:rsidRPr="00AD7BFC">
        <w:rPr>
          <w:rFonts w:ascii="Times New Roman" w:hAnsi="Times New Roman" w:cs="Times New Roman"/>
          <w:sz w:val="24"/>
          <w:szCs w:val="24"/>
        </w:rPr>
        <w:t xml:space="preserve"> </w:t>
      </w:r>
      <w:r w:rsidR="00F0248B">
        <w:rPr>
          <w:rFonts w:ascii="Times New Roman" w:hAnsi="Times New Roman" w:cs="Times New Roman"/>
          <w:sz w:val="24"/>
          <w:szCs w:val="24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F0248B" w:rsidRDefault="00F0248B" w:rsidP="00F0248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работу (до подписания трудового договора) работодатель обязан ознакомить работника под роспись с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F0248B" w:rsidRDefault="00F0248B" w:rsidP="00AD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BFC" w:rsidRPr="00631DB0" w:rsidRDefault="00AD7BFC" w:rsidP="00AD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B0">
        <w:rPr>
          <w:rFonts w:ascii="Times New Roman" w:hAnsi="Times New Roman" w:cs="Times New Roman"/>
          <w:sz w:val="24"/>
          <w:szCs w:val="24"/>
        </w:rPr>
        <w:t>Обязательными условиями трудового договора являются следующие (</w:t>
      </w:r>
      <w:proofErr w:type="gramStart"/>
      <w:r w:rsidRPr="00631DB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31DB0">
        <w:rPr>
          <w:rFonts w:ascii="Times New Roman" w:hAnsi="Times New Roman" w:cs="Times New Roman"/>
          <w:sz w:val="24"/>
          <w:szCs w:val="24"/>
        </w:rPr>
        <w:t>. 2 ст. 57 ТК РФ):</w:t>
      </w:r>
    </w:p>
    <w:p w:rsidR="00AD7BFC" w:rsidRPr="00631DB0" w:rsidRDefault="00AD7BFC" w:rsidP="00AD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B0">
        <w:rPr>
          <w:rFonts w:ascii="Times New Roman" w:hAnsi="Times New Roman" w:cs="Times New Roman"/>
          <w:sz w:val="24"/>
          <w:szCs w:val="24"/>
        </w:rPr>
        <w:t> место работы (если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местонахождения);</w:t>
      </w:r>
    </w:p>
    <w:p w:rsidR="009F0AE3" w:rsidRDefault="009F0AE3" w:rsidP="00AD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AE3" w:rsidRDefault="009F0AE3" w:rsidP="009F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устанавливаемом Правительством Российской Федерации, или соответствующим положениям профессиональных стандартов;</w:t>
      </w:r>
      <w:proofErr w:type="gramEnd"/>
    </w:p>
    <w:p w:rsidR="009F0AE3" w:rsidRDefault="009F0AE3" w:rsidP="009F0A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9F0AE3" w:rsidRDefault="009F0AE3" w:rsidP="009F0A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9F0AE3" w:rsidRDefault="009F0AE3" w:rsidP="009F0A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9F0AE3" w:rsidRDefault="009F0AE3" w:rsidP="009F0A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9F0AE3" w:rsidRDefault="009F0AE3" w:rsidP="009F0A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условия, определяющие в необходимых случаях характер работы (подвижной, разъездной, в пути, другой характер работы);</w:t>
      </w:r>
    </w:p>
    <w:p w:rsidR="009F0AE3" w:rsidRDefault="009F0AE3" w:rsidP="00F0248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труда на рабочем месте;</w:t>
      </w:r>
    </w:p>
    <w:p w:rsidR="009F0AE3" w:rsidRDefault="009F0AE3" w:rsidP="009F0A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9F0AE3" w:rsidRDefault="009F0AE3" w:rsidP="009F0A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AD7BFC" w:rsidRDefault="00AD7BFC" w:rsidP="00FE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CE5" w:rsidRPr="00C06FF8" w:rsidRDefault="00182CE5" w:rsidP="00182CE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C06FF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Книга учета движения трудовых книжек и вкладышей в них</w:t>
      </w:r>
      <w:r w:rsidRPr="00C06F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должна соответствовать </w:t>
      </w:r>
      <w:r w:rsidRPr="00C06F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Pr="00C06F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Приказу Минтруда России от 19.05.2021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</w:t>
      </w:r>
      <w:r w:rsidRPr="00C06F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320н "Об утверждении формы, порядка ведения и хранения трудовых книжек". </w:t>
      </w:r>
    </w:p>
    <w:p w:rsidR="003F0586" w:rsidRPr="00105707" w:rsidRDefault="003F0586" w:rsidP="00E91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0F3" w:rsidRPr="00105707" w:rsidRDefault="00F0248B" w:rsidP="00F024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07E3">
        <w:rPr>
          <w:rFonts w:ascii="Times New Roman" w:hAnsi="Times New Roman" w:cs="Times New Roman"/>
          <w:b/>
          <w:sz w:val="24"/>
          <w:szCs w:val="24"/>
        </w:rPr>
        <w:t>7</w:t>
      </w:r>
      <w:r w:rsidR="00912DF2" w:rsidRPr="00105707">
        <w:rPr>
          <w:rFonts w:ascii="Times New Roman" w:hAnsi="Times New Roman" w:cs="Times New Roman"/>
          <w:b/>
          <w:sz w:val="24"/>
          <w:szCs w:val="24"/>
        </w:rPr>
        <w:t>. Приказы по личному составу</w:t>
      </w:r>
      <w:r w:rsidR="001420F3" w:rsidRPr="00105707">
        <w:rPr>
          <w:rFonts w:ascii="Times New Roman" w:hAnsi="Times New Roman" w:cs="Times New Roman"/>
          <w:sz w:val="24"/>
          <w:szCs w:val="24"/>
        </w:rPr>
        <w:t>.</w:t>
      </w:r>
    </w:p>
    <w:p w:rsidR="001420F3" w:rsidRDefault="001420F3" w:rsidP="00E914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07">
        <w:rPr>
          <w:rFonts w:ascii="Times New Roman" w:hAnsi="Times New Roman" w:cs="Times New Roman"/>
          <w:sz w:val="24"/>
          <w:szCs w:val="24"/>
        </w:rPr>
        <w:t xml:space="preserve">В  приказах МБОУ </w:t>
      </w:r>
      <w:r w:rsidRPr="00105707">
        <w:rPr>
          <w:rFonts w:ascii="Times New Roman" w:hAnsi="Times New Roman" w:cs="Times New Roman"/>
          <w:bCs/>
          <w:sz w:val="24"/>
          <w:szCs w:val="24"/>
        </w:rPr>
        <w:t xml:space="preserve">«ЦО </w:t>
      </w:r>
      <w:proofErr w:type="spellStart"/>
      <w:r w:rsidRPr="00105707">
        <w:rPr>
          <w:rFonts w:ascii="Times New Roman" w:hAnsi="Times New Roman" w:cs="Times New Roman"/>
          <w:bCs/>
          <w:sz w:val="24"/>
          <w:szCs w:val="24"/>
        </w:rPr>
        <w:t>Рыркайпий</w:t>
      </w:r>
      <w:proofErr w:type="spellEnd"/>
      <w:r w:rsidRPr="00105707">
        <w:rPr>
          <w:rFonts w:ascii="Times New Roman" w:hAnsi="Times New Roman" w:cs="Times New Roman"/>
          <w:bCs/>
          <w:sz w:val="24"/>
          <w:szCs w:val="24"/>
        </w:rPr>
        <w:t>»</w:t>
      </w:r>
      <w:r w:rsidRPr="00105707">
        <w:rPr>
          <w:rFonts w:ascii="Times New Roman" w:hAnsi="Times New Roman" w:cs="Times New Roman"/>
          <w:sz w:val="24"/>
          <w:szCs w:val="24"/>
        </w:rPr>
        <w:t xml:space="preserve">    по личному составу  </w:t>
      </w:r>
      <w:r w:rsidRPr="00105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732">
        <w:rPr>
          <w:rFonts w:ascii="Times New Roman" w:hAnsi="Times New Roman" w:cs="Times New Roman"/>
          <w:sz w:val="24"/>
          <w:szCs w:val="24"/>
        </w:rPr>
        <w:t>за 2021 – 2023</w:t>
      </w:r>
      <w:r w:rsidRPr="00105707">
        <w:rPr>
          <w:rFonts w:ascii="Times New Roman" w:hAnsi="Times New Roman" w:cs="Times New Roman"/>
          <w:sz w:val="24"/>
          <w:szCs w:val="24"/>
        </w:rPr>
        <w:t xml:space="preserve"> год  о приеме на работу</w:t>
      </w:r>
      <w:r w:rsidR="009F0AE3">
        <w:rPr>
          <w:rFonts w:ascii="Times New Roman" w:hAnsi="Times New Roman" w:cs="Times New Roman"/>
          <w:sz w:val="24"/>
          <w:szCs w:val="24"/>
        </w:rPr>
        <w:t xml:space="preserve"> не везде  </w:t>
      </w:r>
      <w:r w:rsidRPr="00105707">
        <w:rPr>
          <w:rFonts w:ascii="Times New Roman" w:hAnsi="Times New Roman" w:cs="Times New Roman"/>
          <w:sz w:val="24"/>
          <w:szCs w:val="24"/>
        </w:rPr>
        <w:t>правильно указаны структурные подразделения,  условия приёма на работу (вак</w:t>
      </w:r>
      <w:r w:rsidR="009F0AE3">
        <w:rPr>
          <w:rFonts w:ascii="Times New Roman" w:hAnsi="Times New Roman" w:cs="Times New Roman"/>
          <w:sz w:val="24"/>
          <w:szCs w:val="24"/>
        </w:rPr>
        <w:t>ансия), категория, квалификация</w:t>
      </w:r>
      <w:r w:rsidRPr="00105707">
        <w:rPr>
          <w:rFonts w:ascii="Times New Roman" w:hAnsi="Times New Roman" w:cs="Times New Roman"/>
          <w:sz w:val="24"/>
          <w:szCs w:val="24"/>
        </w:rPr>
        <w:t xml:space="preserve">, не во всех приказах есть ссылки на статьи Трудового Кодекса РФ, не указаны  трудовые договоры </w:t>
      </w:r>
      <w:r w:rsidR="008D0A53" w:rsidRPr="00105707">
        <w:rPr>
          <w:rFonts w:ascii="Times New Roman" w:hAnsi="Times New Roman" w:cs="Times New Roman"/>
          <w:sz w:val="24"/>
          <w:szCs w:val="24"/>
        </w:rPr>
        <w:t>(</w:t>
      </w:r>
      <w:r w:rsidR="00AF3A34">
        <w:rPr>
          <w:rFonts w:ascii="Times New Roman" w:hAnsi="Times New Roman" w:cs="Times New Roman"/>
          <w:sz w:val="24"/>
          <w:szCs w:val="24"/>
        </w:rPr>
        <w:t>приказы от 19.10.2022 №881, от 12.09.2022 №681</w:t>
      </w:r>
      <w:r w:rsidRPr="00105707">
        <w:rPr>
          <w:rFonts w:ascii="Times New Roman" w:hAnsi="Times New Roman" w:cs="Times New Roman"/>
          <w:sz w:val="24"/>
          <w:szCs w:val="24"/>
        </w:rPr>
        <w:t>) и др.</w:t>
      </w:r>
      <w:proofErr w:type="gramEnd"/>
    </w:p>
    <w:p w:rsidR="003F0586" w:rsidRPr="00105707" w:rsidRDefault="003F0586" w:rsidP="00F0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8B" w:rsidRDefault="006307E3" w:rsidP="00744E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04177" w:rsidRPr="00105707">
        <w:rPr>
          <w:rFonts w:ascii="Times New Roman" w:hAnsi="Times New Roman" w:cs="Times New Roman"/>
          <w:b/>
          <w:sz w:val="24"/>
          <w:szCs w:val="24"/>
        </w:rPr>
        <w:t xml:space="preserve">. Приказы по основной деятельности </w:t>
      </w:r>
      <w:r w:rsidR="00204177" w:rsidRPr="00105707">
        <w:rPr>
          <w:rFonts w:ascii="Times New Roman" w:hAnsi="Times New Roman" w:cs="Times New Roman"/>
          <w:sz w:val="24"/>
          <w:szCs w:val="24"/>
        </w:rPr>
        <w:t xml:space="preserve"> </w:t>
      </w:r>
      <w:r w:rsidR="00A9021B" w:rsidRPr="00105707">
        <w:rPr>
          <w:rFonts w:ascii="Times New Roman" w:hAnsi="Times New Roman" w:cs="Times New Roman"/>
          <w:sz w:val="24"/>
          <w:szCs w:val="24"/>
        </w:rPr>
        <w:t xml:space="preserve">МБОУ </w:t>
      </w:r>
      <w:r w:rsidR="00A02044" w:rsidRPr="00105707">
        <w:rPr>
          <w:rFonts w:ascii="Times New Roman" w:hAnsi="Times New Roman" w:cs="Times New Roman"/>
          <w:bCs/>
          <w:sz w:val="24"/>
          <w:szCs w:val="24"/>
        </w:rPr>
        <w:t xml:space="preserve">«ЦО </w:t>
      </w:r>
      <w:proofErr w:type="spellStart"/>
      <w:r w:rsidR="00A02044" w:rsidRPr="00105707">
        <w:rPr>
          <w:rFonts w:ascii="Times New Roman" w:hAnsi="Times New Roman" w:cs="Times New Roman"/>
          <w:bCs/>
          <w:sz w:val="24"/>
          <w:szCs w:val="24"/>
        </w:rPr>
        <w:t>Рыркайпий</w:t>
      </w:r>
      <w:proofErr w:type="spellEnd"/>
      <w:r w:rsidR="00A02044" w:rsidRPr="00105707">
        <w:rPr>
          <w:rFonts w:ascii="Times New Roman" w:hAnsi="Times New Roman" w:cs="Times New Roman"/>
          <w:bCs/>
          <w:sz w:val="24"/>
          <w:szCs w:val="24"/>
        </w:rPr>
        <w:t>»</w:t>
      </w:r>
      <w:r w:rsidR="00A02044" w:rsidRPr="00105707">
        <w:rPr>
          <w:rFonts w:ascii="Times New Roman" w:hAnsi="Times New Roman" w:cs="Times New Roman"/>
          <w:sz w:val="24"/>
          <w:szCs w:val="24"/>
        </w:rPr>
        <w:t xml:space="preserve"> </w:t>
      </w:r>
      <w:r w:rsidR="005A54FC">
        <w:rPr>
          <w:rFonts w:ascii="Times New Roman" w:hAnsi="Times New Roman" w:cs="Times New Roman"/>
          <w:sz w:val="24"/>
          <w:szCs w:val="24"/>
        </w:rPr>
        <w:t xml:space="preserve"> за 2021-2023 </w:t>
      </w:r>
      <w:r w:rsidR="00F0248B">
        <w:rPr>
          <w:rFonts w:ascii="Times New Roman" w:hAnsi="Times New Roman" w:cs="Times New Roman"/>
          <w:sz w:val="24"/>
          <w:szCs w:val="24"/>
        </w:rPr>
        <w:t xml:space="preserve">год в основном </w:t>
      </w:r>
      <w:r w:rsidR="00CD1C9D" w:rsidRPr="00105707">
        <w:rPr>
          <w:rFonts w:ascii="Times New Roman" w:hAnsi="Times New Roman" w:cs="Times New Roman"/>
          <w:sz w:val="24"/>
          <w:szCs w:val="24"/>
        </w:rPr>
        <w:t xml:space="preserve"> все </w:t>
      </w:r>
      <w:r w:rsidR="00204177" w:rsidRPr="00105707">
        <w:rPr>
          <w:rFonts w:ascii="Times New Roman" w:hAnsi="Times New Roman" w:cs="Times New Roman"/>
          <w:sz w:val="24"/>
          <w:szCs w:val="24"/>
        </w:rPr>
        <w:t>соответствуют стандартам делопроизводства</w:t>
      </w:r>
      <w:r w:rsidR="00D2518A" w:rsidRPr="00105707">
        <w:rPr>
          <w:rFonts w:ascii="Times New Roman" w:hAnsi="Times New Roman" w:cs="Times New Roman"/>
          <w:sz w:val="24"/>
          <w:szCs w:val="24"/>
        </w:rPr>
        <w:t>.</w:t>
      </w:r>
    </w:p>
    <w:p w:rsidR="001D00F5" w:rsidRDefault="00D2518A" w:rsidP="001D00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07">
        <w:rPr>
          <w:rFonts w:ascii="Times New Roman" w:hAnsi="Times New Roman" w:cs="Times New Roman"/>
          <w:sz w:val="24"/>
          <w:szCs w:val="24"/>
        </w:rPr>
        <w:t xml:space="preserve"> </w:t>
      </w:r>
      <w:r w:rsidR="00F0248B" w:rsidRPr="00D51523">
        <w:rPr>
          <w:rFonts w:ascii="Times New Roman" w:hAnsi="Times New Roman" w:cs="Times New Roman"/>
          <w:sz w:val="24"/>
          <w:szCs w:val="24"/>
        </w:rPr>
        <w:t>Однако, в  приказе</w:t>
      </w:r>
      <w:r w:rsidR="001D00F5">
        <w:rPr>
          <w:rFonts w:ascii="Times New Roman" w:hAnsi="Times New Roman" w:cs="Times New Roman"/>
          <w:sz w:val="24"/>
          <w:szCs w:val="24"/>
        </w:rPr>
        <w:t xml:space="preserve">   от 30.08.2022 года № 210</w:t>
      </w:r>
      <w:r w:rsidR="00F0248B">
        <w:rPr>
          <w:rFonts w:ascii="Times New Roman" w:hAnsi="Times New Roman" w:cs="Times New Roman"/>
          <w:sz w:val="24"/>
          <w:szCs w:val="24"/>
        </w:rPr>
        <w:t>-од</w:t>
      </w:r>
      <w:r w:rsidR="001D00F5">
        <w:rPr>
          <w:rFonts w:ascii="Times New Roman" w:hAnsi="Times New Roman" w:cs="Times New Roman"/>
          <w:sz w:val="24"/>
          <w:szCs w:val="24"/>
        </w:rPr>
        <w:t xml:space="preserve"> </w:t>
      </w:r>
      <w:r w:rsidR="00F0248B">
        <w:rPr>
          <w:rFonts w:ascii="Times New Roman" w:hAnsi="Times New Roman" w:cs="Times New Roman"/>
          <w:sz w:val="24"/>
          <w:szCs w:val="24"/>
        </w:rPr>
        <w:t xml:space="preserve"> «Об</w:t>
      </w:r>
      <w:r w:rsidR="001D00F5">
        <w:rPr>
          <w:rFonts w:ascii="Times New Roman" w:hAnsi="Times New Roman" w:cs="Times New Roman"/>
          <w:sz w:val="24"/>
          <w:szCs w:val="24"/>
        </w:rPr>
        <w:t xml:space="preserve"> организации питания детей в дошкольном отделении»  отсутствует  подпись ознакомления с приказом воспитателя Матвеевой  Л.Н.</w:t>
      </w:r>
      <w:r w:rsidR="00357D91">
        <w:rPr>
          <w:rFonts w:ascii="Times New Roman" w:hAnsi="Times New Roman" w:cs="Times New Roman"/>
          <w:sz w:val="24"/>
          <w:szCs w:val="24"/>
        </w:rPr>
        <w:t>, в приказах</w:t>
      </w:r>
      <w:r w:rsidR="001D00F5">
        <w:rPr>
          <w:rFonts w:ascii="Times New Roman" w:hAnsi="Times New Roman" w:cs="Times New Roman"/>
          <w:sz w:val="24"/>
          <w:szCs w:val="24"/>
        </w:rPr>
        <w:t xml:space="preserve"> от </w:t>
      </w:r>
      <w:r w:rsidR="00357D91">
        <w:rPr>
          <w:rFonts w:ascii="Times New Roman" w:hAnsi="Times New Roman" w:cs="Times New Roman"/>
          <w:sz w:val="24"/>
          <w:szCs w:val="24"/>
        </w:rPr>
        <w:t>30.08.2022 №206-од, №213-од</w:t>
      </w:r>
      <w:r w:rsidR="00F0248B">
        <w:rPr>
          <w:rFonts w:ascii="Times New Roman" w:hAnsi="Times New Roman" w:cs="Times New Roman"/>
          <w:sz w:val="24"/>
          <w:szCs w:val="24"/>
        </w:rPr>
        <w:t xml:space="preserve"> </w:t>
      </w:r>
      <w:r w:rsidR="00357D91">
        <w:rPr>
          <w:rFonts w:ascii="Times New Roman" w:hAnsi="Times New Roman" w:cs="Times New Roman"/>
          <w:sz w:val="24"/>
          <w:szCs w:val="24"/>
        </w:rPr>
        <w:t xml:space="preserve">отсутствует  подпись ознакомления с приказом воспитателя Матвеевой  Л.Н., </w:t>
      </w:r>
      <w:proofErr w:type="spellStart"/>
      <w:r w:rsidR="00357D91">
        <w:rPr>
          <w:rFonts w:ascii="Times New Roman" w:hAnsi="Times New Roman" w:cs="Times New Roman"/>
          <w:sz w:val="24"/>
          <w:szCs w:val="24"/>
        </w:rPr>
        <w:t>Тыльваль</w:t>
      </w:r>
      <w:proofErr w:type="spellEnd"/>
      <w:r w:rsidR="00357D91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="00357D91">
        <w:rPr>
          <w:rFonts w:ascii="Times New Roman" w:hAnsi="Times New Roman" w:cs="Times New Roman"/>
          <w:sz w:val="24"/>
          <w:szCs w:val="24"/>
        </w:rPr>
        <w:t>Тиркиной</w:t>
      </w:r>
      <w:proofErr w:type="spellEnd"/>
      <w:r w:rsidR="00357D91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A21C79" w:rsidRPr="00E914D9" w:rsidRDefault="001D00F5" w:rsidP="001D00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F0248B">
        <w:rPr>
          <w:rFonts w:ascii="Times New Roman" w:hAnsi="Times New Roman" w:cs="Times New Roman"/>
          <w:sz w:val="24"/>
          <w:szCs w:val="24"/>
        </w:rPr>
        <w:t>организации спортивных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и других мероприятий с приказами</w:t>
      </w:r>
      <w:r w:rsidR="00F02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ознакомлены все классные руководители, а   </w:t>
      </w:r>
      <w:r w:rsidR="00F0248B">
        <w:rPr>
          <w:rFonts w:ascii="Times New Roman" w:hAnsi="Times New Roman" w:cs="Times New Roman"/>
          <w:sz w:val="24"/>
          <w:szCs w:val="24"/>
        </w:rPr>
        <w:t>так же комиссия по списанию, ко</w:t>
      </w:r>
      <w:r>
        <w:rPr>
          <w:rFonts w:ascii="Times New Roman" w:hAnsi="Times New Roman" w:cs="Times New Roman"/>
          <w:sz w:val="24"/>
          <w:szCs w:val="24"/>
        </w:rPr>
        <w:t>торая назначена приказом</w:t>
      </w:r>
      <w:r w:rsidR="00F0248B">
        <w:rPr>
          <w:rFonts w:ascii="Times New Roman" w:hAnsi="Times New Roman" w:cs="Times New Roman"/>
          <w:sz w:val="24"/>
          <w:szCs w:val="24"/>
        </w:rPr>
        <w:t xml:space="preserve"> и обязана вести </w:t>
      </w:r>
      <w:proofErr w:type="gramStart"/>
      <w:r w:rsidR="00F024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248B">
        <w:rPr>
          <w:rFonts w:ascii="Times New Roman" w:hAnsi="Times New Roman" w:cs="Times New Roman"/>
          <w:sz w:val="24"/>
          <w:szCs w:val="24"/>
        </w:rPr>
        <w:t xml:space="preserve"> вручением призов и провести их списание.</w:t>
      </w:r>
      <w:r w:rsidR="00F0248B" w:rsidRPr="00EB1274">
        <w:rPr>
          <w:rFonts w:ascii="Times New Roman" w:hAnsi="Times New Roman" w:cs="Times New Roman"/>
          <w:sz w:val="24"/>
          <w:szCs w:val="24"/>
        </w:rPr>
        <w:t xml:space="preserve"> </w:t>
      </w:r>
      <w:r w:rsidR="00F0248B">
        <w:rPr>
          <w:rFonts w:ascii="Times New Roman" w:hAnsi="Times New Roman" w:cs="Times New Roman"/>
          <w:sz w:val="24"/>
          <w:szCs w:val="24"/>
        </w:rPr>
        <w:t>В</w:t>
      </w:r>
      <w:r w:rsidR="00F0248B" w:rsidRPr="006F5815">
        <w:rPr>
          <w:rFonts w:ascii="Times New Roman" w:hAnsi="Times New Roman" w:cs="Times New Roman"/>
          <w:sz w:val="24"/>
          <w:szCs w:val="24"/>
        </w:rPr>
        <w:t xml:space="preserve">  приказах вашего учреждения</w:t>
      </w:r>
      <w:r w:rsidR="00F3659A">
        <w:rPr>
          <w:rFonts w:ascii="Times New Roman" w:hAnsi="Times New Roman" w:cs="Times New Roman"/>
          <w:sz w:val="24"/>
          <w:szCs w:val="24"/>
        </w:rPr>
        <w:t xml:space="preserve"> при  массовых</w:t>
      </w:r>
      <w:r w:rsidR="00F0248B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F3659A">
        <w:rPr>
          <w:rFonts w:ascii="Times New Roman" w:hAnsi="Times New Roman" w:cs="Times New Roman"/>
          <w:sz w:val="24"/>
          <w:szCs w:val="24"/>
        </w:rPr>
        <w:t>х</w:t>
      </w:r>
      <w:r w:rsidR="00F0248B" w:rsidRPr="006F5815">
        <w:rPr>
          <w:rFonts w:ascii="Times New Roman" w:hAnsi="Times New Roman" w:cs="Times New Roman"/>
          <w:sz w:val="24"/>
          <w:szCs w:val="24"/>
        </w:rPr>
        <w:t xml:space="preserve"> должны быть назначены ответственные</w:t>
      </w:r>
      <w:r w:rsidR="00F0248B">
        <w:rPr>
          <w:rFonts w:ascii="Times New Roman" w:hAnsi="Times New Roman" w:cs="Times New Roman"/>
          <w:sz w:val="24"/>
          <w:szCs w:val="24"/>
        </w:rPr>
        <w:t xml:space="preserve"> лица</w:t>
      </w:r>
      <w:r w:rsidR="00F0248B" w:rsidRPr="006F5815">
        <w:rPr>
          <w:rFonts w:ascii="Times New Roman" w:hAnsi="Times New Roman" w:cs="Times New Roman"/>
          <w:sz w:val="24"/>
          <w:szCs w:val="24"/>
        </w:rPr>
        <w:t xml:space="preserve"> за организацию и  проведение того или иного мероприятия, указаны место, дата и время проведения мероприятия с п</w:t>
      </w:r>
      <w:r w:rsidR="00F0248B">
        <w:rPr>
          <w:rFonts w:ascii="Times New Roman" w:hAnsi="Times New Roman" w:cs="Times New Roman"/>
          <w:sz w:val="24"/>
          <w:szCs w:val="24"/>
        </w:rPr>
        <w:t xml:space="preserve">риложением программы проведения, планом подготовки. </w:t>
      </w:r>
    </w:p>
    <w:p w:rsidR="001D00F5" w:rsidRDefault="001D00F5" w:rsidP="00E914D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22B" w:rsidRDefault="006307E3" w:rsidP="00E914D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E7841" w:rsidRPr="001057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2087" w:rsidRPr="00105707">
        <w:rPr>
          <w:rFonts w:ascii="Times New Roman" w:hAnsi="Times New Roman" w:cs="Times New Roman"/>
          <w:b/>
          <w:sz w:val="24"/>
          <w:szCs w:val="24"/>
        </w:rPr>
        <w:t>Платёжные документы, ведом</w:t>
      </w:r>
      <w:r w:rsidR="0072125D" w:rsidRPr="00105707">
        <w:rPr>
          <w:rFonts w:ascii="Times New Roman" w:hAnsi="Times New Roman" w:cs="Times New Roman"/>
          <w:b/>
          <w:sz w:val="24"/>
          <w:szCs w:val="24"/>
        </w:rPr>
        <w:t>ости на выдачу за</w:t>
      </w:r>
      <w:r w:rsidR="007E71D0" w:rsidRPr="00105707">
        <w:rPr>
          <w:rFonts w:ascii="Times New Roman" w:hAnsi="Times New Roman" w:cs="Times New Roman"/>
          <w:b/>
          <w:sz w:val="24"/>
          <w:szCs w:val="24"/>
        </w:rPr>
        <w:t>работной платы</w:t>
      </w:r>
      <w:r w:rsidR="005D2750" w:rsidRPr="00105707">
        <w:rPr>
          <w:rFonts w:ascii="Times New Roman" w:hAnsi="Times New Roman" w:cs="Times New Roman"/>
          <w:sz w:val="24"/>
          <w:szCs w:val="24"/>
        </w:rPr>
        <w:t>, расчётные листы</w:t>
      </w:r>
      <w:r w:rsidR="000C52EE">
        <w:rPr>
          <w:rFonts w:ascii="Times New Roman" w:hAnsi="Times New Roman" w:cs="Times New Roman"/>
          <w:sz w:val="24"/>
          <w:szCs w:val="24"/>
        </w:rPr>
        <w:t xml:space="preserve"> в</w:t>
      </w:r>
      <w:r w:rsidR="000C52EE" w:rsidRPr="000C52EE">
        <w:rPr>
          <w:rFonts w:ascii="Times New Roman" w:hAnsi="Times New Roman" w:cs="Times New Roman"/>
          <w:sz w:val="24"/>
          <w:szCs w:val="24"/>
        </w:rPr>
        <w:t xml:space="preserve"> </w:t>
      </w:r>
      <w:r w:rsidR="000C52EE">
        <w:rPr>
          <w:rFonts w:ascii="Times New Roman" w:hAnsi="Times New Roman" w:cs="Times New Roman"/>
          <w:sz w:val="24"/>
          <w:szCs w:val="24"/>
        </w:rPr>
        <w:t xml:space="preserve">МБОУ «ЦО с. </w:t>
      </w:r>
      <w:proofErr w:type="spellStart"/>
      <w:r w:rsidR="000C52EE">
        <w:rPr>
          <w:rFonts w:ascii="Times New Roman" w:hAnsi="Times New Roman" w:cs="Times New Roman"/>
          <w:sz w:val="24"/>
          <w:szCs w:val="24"/>
        </w:rPr>
        <w:t>Рыркайпий</w:t>
      </w:r>
      <w:proofErr w:type="spellEnd"/>
      <w:r w:rsidR="000C52EE" w:rsidRPr="00C06FF8">
        <w:rPr>
          <w:rFonts w:ascii="Times New Roman" w:hAnsi="Times New Roman" w:cs="Times New Roman"/>
          <w:sz w:val="24"/>
          <w:szCs w:val="24"/>
        </w:rPr>
        <w:t xml:space="preserve">»,  </w:t>
      </w:r>
      <w:r w:rsidR="005D2750" w:rsidRPr="00105707">
        <w:rPr>
          <w:rFonts w:ascii="Times New Roman" w:hAnsi="Times New Roman" w:cs="Times New Roman"/>
          <w:sz w:val="24"/>
          <w:szCs w:val="24"/>
        </w:rPr>
        <w:t xml:space="preserve"> </w:t>
      </w:r>
      <w:r w:rsidR="00254473">
        <w:rPr>
          <w:rFonts w:ascii="Times New Roman" w:hAnsi="Times New Roman" w:cs="Times New Roman"/>
          <w:sz w:val="24"/>
          <w:szCs w:val="24"/>
        </w:rPr>
        <w:t xml:space="preserve">выдаются под роспись в журнале выдачи </w:t>
      </w:r>
      <w:r w:rsidR="005D2750" w:rsidRPr="00105707">
        <w:rPr>
          <w:rFonts w:ascii="Times New Roman" w:hAnsi="Times New Roman" w:cs="Times New Roman"/>
          <w:sz w:val="24"/>
          <w:szCs w:val="24"/>
        </w:rPr>
        <w:t xml:space="preserve"> расчётных листов ежемесячно.</w:t>
      </w:r>
    </w:p>
    <w:p w:rsidR="00254473" w:rsidRDefault="00254473" w:rsidP="0025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</w:t>
      </w:r>
      <w:r w:rsidR="009658A1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расчетный листок каждому работнику при выплате зарплаты за вторую половину месяца (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17.09.2021 N ПГ/26944-6-1).</w:t>
      </w:r>
    </w:p>
    <w:p w:rsidR="00254473" w:rsidRDefault="00254473" w:rsidP="0025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выплате заработной платы работодатель обязан извещать в письменной форме каждого работника (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136</w:t>
        </w:r>
      </w:hyperlink>
      <w:r w:rsidR="009658A1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9658A1" w:rsidRDefault="009658A1" w:rsidP="0096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положений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136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 в части отсутствия утвержденной формы расчетного листка работодатель может быть привлечен к ответственности по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5.27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658A1" w:rsidRDefault="009658A1" w:rsidP="0096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выдачи расчетных листков может быть закреплен локальным нормативным актом (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Минтруда России от 23.10.2018 N 14-1/ООГ-8459).</w:t>
      </w:r>
    </w:p>
    <w:p w:rsidR="00254473" w:rsidRPr="00C06FF8" w:rsidRDefault="00F3659A" w:rsidP="002544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2CBC" w:rsidRPr="000C52EE">
        <w:rPr>
          <w:rFonts w:ascii="Times New Roman" w:hAnsi="Times New Roman" w:cs="Times New Roman"/>
          <w:sz w:val="24"/>
          <w:szCs w:val="24"/>
        </w:rPr>
        <w:t>01 марта 2021</w:t>
      </w:r>
      <w:r w:rsidR="004843C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54473" w:rsidRPr="00C06FF8">
        <w:rPr>
          <w:rFonts w:ascii="Times New Roman" w:hAnsi="Times New Roman" w:cs="Times New Roman"/>
          <w:sz w:val="24"/>
          <w:szCs w:val="24"/>
        </w:rPr>
        <w:t xml:space="preserve"> на должност</w:t>
      </w:r>
      <w:r w:rsidR="00254473">
        <w:rPr>
          <w:rFonts w:ascii="Times New Roman" w:hAnsi="Times New Roman" w:cs="Times New Roman"/>
          <w:sz w:val="24"/>
          <w:szCs w:val="24"/>
        </w:rPr>
        <w:t xml:space="preserve">ь директора МБОУ «ЦО с. </w:t>
      </w:r>
      <w:proofErr w:type="spellStart"/>
      <w:r w:rsidR="00254473">
        <w:rPr>
          <w:rFonts w:ascii="Times New Roman" w:hAnsi="Times New Roman" w:cs="Times New Roman"/>
          <w:sz w:val="24"/>
          <w:szCs w:val="24"/>
        </w:rPr>
        <w:t>Рыркайпий</w:t>
      </w:r>
      <w:proofErr w:type="spellEnd"/>
      <w:r w:rsidR="00254473" w:rsidRPr="00C06FF8">
        <w:rPr>
          <w:rFonts w:ascii="Times New Roman" w:hAnsi="Times New Roman" w:cs="Times New Roman"/>
          <w:sz w:val="24"/>
          <w:szCs w:val="24"/>
        </w:rPr>
        <w:t>»</w:t>
      </w:r>
      <w:r w:rsidR="00484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3C7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="002544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4473">
        <w:rPr>
          <w:rFonts w:ascii="Times New Roman" w:hAnsi="Times New Roman" w:cs="Times New Roman"/>
          <w:sz w:val="24"/>
          <w:szCs w:val="24"/>
        </w:rPr>
        <w:t>Чоботар</w:t>
      </w:r>
      <w:proofErr w:type="spellEnd"/>
      <w:r w:rsidR="00254473">
        <w:rPr>
          <w:rFonts w:ascii="Times New Roman" w:hAnsi="Times New Roman" w:cs="Times New Roman"/>
          <w:sz w:val="24"/>
          <w:szCs w:val="24"/>
        </w:rPr>
        <w:t xml:space="preserve"> О.П.</w:t>
      </w:r>
      <w:r w:rsidR="00254473" w:rsidRPr="00C06F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0282" w:rsidRPr="00F3659A" w:rsidRDefault="004843C7" w:rsidP="00484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9A">
        <w:rPr>
          <w:rFonts w:ascii="Times New Roman" w:hAnsi="Times New Roman" w:cs="Times New Roman"/>
          <w:sz w:val="24"/>
          <w:szCs w:val="24"/>
        </w:rPr>
        <w:t xml:space="preserve">В МБОУ «ЦО </w:t>
      </w:r>
      <w:proofErr w:type="spellStart"/>
      <w:r w:rsidRPr="00F3659A">
        <w:rPr>
          <w:rFonts w:ascii="Times New Roman" w:hAnsi="Times New Roman" w:cs="Times New Roman"/>
          <w:sz w:val="24"/>
          <w:szCs w:val="24"/>
        </w:rPr>
        <w:t>Рыркайпий</w:t>
      </w:r>
      <w:proofErr w:type="spellEnd"/>
      <w:r w:rsidRPr="00F3659A">
        <w:rPr>
          <w:rFonts w:ascii="Times New Roman" w:hAnsi="Times New Roman" w:cs="Times New Roman"/>
          <w:sz w:val="24"/>
          <w:szCs w:val="24"/>
        </w:rPr>
        <w:t xml:space="preserve">» </w:t>
      </w:r>
      <w:r w:rsidRPr="00F3659A">
        <w:rPr>
          <w:rFonts w:ascii="Times New Roman" w:eastAsia="Calibri" w:hAnsi="Times New Roman" w:cs="Times New Roman"/>
          <w:sz w:val="24"/>
          <w:szCs w:val="24"/>
        </w:rPr>
        <w:t xml:space="preserve">работают сотрудники,  имеющие необходимое образование  для занимаемой должности, а также прошедшие курсы повышения квалификации и аттестацию. </w:t>
      </w:r>
    </w:p>
    <w:p w:rsidR="00D40282" w:rsidRPr="00C06FF8" w:rsidRDefault="00D40282" w:rsidP="00D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9A">
        <w:rPr>
          <w:rFonts w:ascii="Times New Roman" w:eastAsia="Calibri" w:hAnsi="Times New Roman" w:cs="Times New Roman"/>
          <w:sz w:val="24"/>
          <w:szCs w:val="24"/>
        </w:rPr>
        <w:t>В основном это педагоги, прошедшие курсы повышения квалификации и аттестацию на соответствие занимаемой должности. Обращаем ваше внимание, что</w:t>
      </w:r>
      <w:r w:rsidRPr="00F3659A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- это основной показатель</w:t>
      </w:r>
      <w:r w:rsidRPr="00C06FF8">
        <w:rPr>
          <w:rFonts w:ascii="Times New Roman" w:hAnsi="Times New Roman" w:cs="Times New Roman"/>
          <w:sz w:val="24"/>
          <w:szCs w:val="24"/>
        </w:rPr>
        <w:t xml:space="preserve"> профессионализма учителя, который отражает компетентность и оказывает влияние на размер заработной платы. Целью является </w:t>
      </w:r>
      <w:r w:rsidRPr="00C06FF8">
        <w:rPr>
          <w:rFonts w:ascii="Times New Roman" w:hAnsi="Times New Roman" w:cs="Times New Roman"/>
          <w:sz w:val="24"/>
          <w:szCs w:val="24"/>
        </w:rPr>
        <w:lastRenderedPageBreak/>
        <w:t xml:space="preserve">стимулирование профессионального роста с материальным подкреплением. </w:t>
      </w:r>
      <w:r w:rsidRPr="00C06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FF8">
        <w:rPr>
          <w:rFonts w:ascii="Times New Roman" w:hAnsi="Times New Roman" w:cs="Times New Roman"/>
          <w:bCs/>
          <w:sz w:val="24"/>
          <w:szCs w:val="24"/>
        </w:rPr>
        <w:t>Учитель</w:t>
      </w:r>
      <w:r w:rsidRPr="00C06FF8">
        <w:rPr>
          <w:rFonts w:ascii="Times New Roman" w:hAnsi="Times New Roman" w:cs="Times New Roman"/>
          <w:sz w:val="24"/>
          <w:szCs w:val="24"/>
        </w:rPr>
        <w:t xml:space="preserve"> транслирует </w:t>
      </w:r>
      <w:r w:rsidRPr="00C06FF8">
        <w:rPr>
          <w:rFonts w:ascii="Times New Roman" w:hAnsi="Times New Roman" w:cs="Times New Roman"/>
          <w:bCs/>
          <w:sz w:val="24"/>
          <w:szCs w:val="24"/>
        </w:rPr>
        <w:t>педагогический</w:t>
      </w:r>
      <w:r w:rsidRPr="00C06FF8">
        <w:rPr>
          <w:rFonts w:ascii="Times New Roman" w:hAnsi="Times New Roman" w:cs="Times New Roman"/>
          <w:sz w:val="24"/>
          <w:szCs w:val="24"/>
        </w:rPr>
        <w:t xml:space="preserve"> опыт среди своих коллег на </w:t>
      </w:r>
      <w:r w:rsidRPr="00C06FF8">
        <w:rPr>
          <w:rFonts w:ascii="Times New Roman" w:hAnsi="Times New Roman" w:cs="Times New Roman"/>
          <w:bCs/>
          <w:sz w:val="24"/>
          <w:szCs w:val="24"/>
        </w:rPr>
        <w:t>уровне</w:t>
      </w:r>
      <w:r w:rsidRPr="00C06FF8">
        <w:rPr>
          <w:rFonts w:ascii="Times New Roman" w:hAnsi="Times New Roman" w:cs="Times New Roman"/>
          <w:sz w:val="24"/>
          <w:szCs w:val="24"/>
        </w:rPr>
        <w:t xml:space="preserve"> учреждения и на </w:t>
      </w:r>
      <w:r w:rsidRPr="00C06FF8">
        <w:rPr>
          <w:rFonts w:ascii="Times New Roman" w:hAnsi="Times New Roman" w:cs="Times New Roman"/>
          <w:bCs/>
          <w:sz w:val="24"/>
          <w:szCs w:val="24"/>
        </w:rPr>
        <w:t>уровне</w:t>
      </w:r>
      <w:r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Pr="00C06FF8">
        <w:rPr>
          <w:rFonts w:ascii="Times New Roman" w:hAnsi="Times New Roman" w:cs="Times New Roman"/>
          <w:bCs/>
          <w:sz w:val="24"/>
          <w:szCs w:val="24"/>
        </w:rPr>
        <w:t>педагогических</w:t>
      </w:r>
      <w:r w:rsidRPr="00C06FF8">
        <w:rPr>
          <w:rFonts w:ascii="Times New Roman" w:hAnsi="Times New Roman" w:cs="Times New Roman"/>
          <w:sz w:val="24"/>
          <w:szCs w:val="24"/>
        </w:rPr>
        <w:t xml:space="preserve"> сообществ. </w:t>
      </w:r>
    </w:p>
    <w:p w:rsidR="00D40282" w:rsidRPr="00C06FF8" w:rsidRDefault="00D40282" w:rsidP="00D40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6FF8">
        <w:rPr>
          <w:rFonts w:ascii="Times New Roman" w:hAnsi="Times New Roman" w:cs="Times New Roman"/>
          <w:sz w:val="24"/>
          <w:szCs w:val="24"/>
        </w:rPr>
        <w:t>Ваше учреждение  много лет не принимает участия в конкурсах учитель, воспитатель года.</w:t>
      </w:r>
      <w:r w:rsidRPr="00C06F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0282" w:rsidRPr="00C06FF8" w:rsidRDefault="00D40282" w:rsidP="00D4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06FF8">
        <w:rPr>
          <w:rFonts w:ascii="Times New Roman" w:eastAsia="Calibri" w:hAnsi="Times New Roman" w:cs="Times New Roman"/>
          <w:sz w:val="24"/>
          <w:szCs w:val="24"/>
        </w:rPr>
        <w:t>Итоги прохождения</w:t>
      </w:r>
      <w:r w:rsidRPr="00C06FF8">
        <w:rPr>
          <w:rFonts w:ascii="Times New Roman" w:hAnsi="Times New Roman" w:cs="Times New Roman"/>
          <w:sz w:val="24"/>
          <w:szCs w:val="24"/>
        </w:rPr>
        <w:t xml:space="preserve"> государственной  итоговой  аттестации </w:t>
      </w:r>
      <w:r>
        <w:rPr>
          <w:rFonts w:ascii="Times New Roman" w:hAnsi="Times New Roman" w:cs="Times New Roman"/>
          <w:sz w:val="24"/>
          <w:szCs w:val="24"/>
        </w:rPr>
        <w:t xml:space="preserve"> МБОУ «ЦО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Рыркайпий</w:t>
      </w:r>
      <w:proofErr w:type="spellEnd"/>
      <w:r w:rsidRPr="00C06FF8">
        <w:rPr>
          <w:rFonts w:ascii="Times New Roman" w:hAnsi="Times New Roman" w:cs="Times New Roman"/>
          <w:sz w:val="24"/>
          <w:szCs w:val="24"/>
        </w:rPr>
        <w:t xml:space="preserve">»,  низкие  и желают лучшего.  </w:t>
      </w:r>
    </w:p>
    <w:p w:rsidR="00D40282" w:rsidRPr="00C06FF8" w:rsidRDefault="00D40282" w:rsidP="00D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06FF8">
        <w:rPr>
          <w:rFonts w:ascii="Times New Roman" w:eastAsia="Calibri" w:hAnsi="Times New Roman" w:cs="Times New Roman"/>
          <w:sz w:val="24"/>
          <w:szCs w:val="24"/>
        </w:rPr>
        <w:t>Все эти факторы говорят о низком уровне квалификации педагогического персонала</w:t>
      </w:r>
      <w:r>
        <w:rPr>
          <w:rFonts w:ascii="Times New Roman" w:hAnsi="Times New Roman" w:cs="Times New Roman"/>
          <w:sz w:val="24"/>
          <w:szCs w:val="24"/>
        </w:rPr>
        <w:t xml:space="preserve"> МБОУ «ЦО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ыркайпий</w:t>
      </w:r>
      <w:proofErr w:type="spellEnd"/>
      <w:r w:rsidRPr="00C06FF8">
        <w:rPr>
          <w:rFonts w:ascii="Times New Roman" w:hAnsi="Times New Roman" w:cs="Times New Roman"/>
          <w:sz w:val="24"/>
          <w:szCs w:val="24"/>
        </w:rPr>
        <w:t>»</w:t>
      </w:r>
      <w:r w:rsidRPr="00C06F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0282" w:rsidRPr="00D40282" w:rsidRDefault="00D40282" w:rsidP="00D4028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06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4028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40282" w:rsidRPr="00C06FF8" w:rsidRDefault="00D40282" w:rsidP="00D4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6FF8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согласно </w:t>
      </w:r>
      <w:hyperlink r:id="rId23" w:history="1">
        <w:r w:rsidRPr="00C06FF8">
          <w:rPr>
            <w:rFonts w:ascii="Times New Roman" w:hAnsi="Times New Roman" w:cs="Times New Roman"/>
            <w:sz w:val="24"/>
            <w:szCs w:val="24"/>
          </w:rPr>
          <w:t>ст.11.1</w:t>
        </w:r>
      </w:hyperlink>
      <w:r w:rsidRPr="00C06F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proofErr w:type="gramStart"/>
        <w:r w:rsidRPr="00C06FF8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C06FF8">
          <w:rPr>
            <w:rFonts w:ascii="Times New Roman" w:hAnsi="Times New Roman" w:cs="Times New Roman"/>
            <w:sz w:val="24"/>
            <w:szCs w:val="24"/>
          </w:rPr>
          <w:t>.3 ст.10</w:t>
        </w:r>
      </w:hyperlink>
      <w:r w:rsidRPr="00C06FF8">
        <w:rPr>
          <w:rFonts w:ascii="Times New Roman" w:hAnsi="Times New Roman" w:cs="Times New Roman"/>
          <w:sz w:val="24"/>
          <w:szCs w:val="24"/>
        </w:rPr>
        <w:t xml:space="preserve"> Федерального  закона от 25.12.2</w:t>
      </w:r>
      <w:r w:rsidR="000C52EE">
        <w:rPr>
          <w:rFonts w:ascii="Times New Roman" w:hAnsi="Times New Roman" w:cs="Times New Roman"/>
          <w:sz w:val="24"/>
          <w:szCs w:val="24"/>
        </w:rPr>
        <w:t>008 № 273-ФЗ (ред. от 10.07.2023</w:t>
      </w:r>
      <w:r w:rsidRPr="00C06FF8">
        <w:rPr>
          <w:rFonts w:ascii="Times New Roman" w:hAnsi="Times New Roman" w:cs="Times New Roman"/>
          <w:sz w:val="24"/>
          <w:szCs w:val="24"/>
        </w:rPr>
        <w:t>) «О противодействии коррупции» лица, у которых есть личная заинтересованность, обязаны принимать меры по недопущению любой возможности возникновения конфликта интересов. Личной заинтересованностью является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как самим указанным лицом, так и состоящими с ним в близком родстве или свойстве лицами.</w:t>
      </w:r>
    </w:p>
    <w:p w:rsidR="00D40282" w:rsidRPr="00C06FF8" w:rsidRDefault="00D40282" w:rsidP="00D40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0282" w:rsidRPr="00105707" w:rsidRDefault="00D40282" w:rsidP="00E914D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B21A29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1A2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02C52" w:rsidRPr="00B21A29">
        <w:rPr>
          <w:rFonts w:ascii="Times New Roman" w:hAnsi="Times New Roman" w:cs="Times New Roman"/>
          <w:sz w:val="24"/>
          <w:szCs w:val="24"/>
        </w:rPr>
        <w:t>_</w:t>
      </w:r>
      <w:r w:rsidRPr="00B21A29">
        <w:rPr>
          <w:rFonts w:ascii="Times New Roman" w:hAnsi="Times New Roman" w:cs="Times New Roman"/>
          <w:sz w:val="24"/>
          <w:szCs w:val="24"/>
        </w:rPr>
        <w:t>___________</w:t>
      </w:r>
      <w:r w:rsidR="00997595" w:rsidRPr="00B21A29">
        <w:rPr>
          <w:rFonts w:ascii="Times New Roman" w:hAnsi="Times New Roman" w:cs="Times New Roman"/>
          <w:sz w:val="24"/>
          <w:szCs w:val="24"/>
        </w:rPr>
        <w:t>_____</w:t>
      </w:r>
      <w:r w:rsidRPr="00B21A29">
        <w:rPr>
          <w:rFonts w:ascii="Times New Roman" w:hAnsi="Times New Roman" w:cs="Times New Roman"/>
          <w:sz w:val="24"/>
          <w:szCs w:val="24"/>
        </w:rPr>
        <w:t>_______</w:t>
      </w:r>
      <w:r w:rsidR="00323376" w:rsidRPr="00B21A29">
        <w:rPr>
          <w:rFonts w:ascii="Times New Roman" w:hAnsi="Times New Roman" w:cs="Times New Roman"/>
          <w:sz w:val="24"/>
          <w:szCs w:val="24"/>
        </w:rPr>
        <w:t>_________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DE4">
        <w:rPr>
          <w:rFonts w:ascii="Times New Roman" w:hAnsi="Times New Roman" w:cs="Times New Roman"/>
          <w:sz w:val="24"/>
          <w:szCs w:val="24"/>
        </w:rPr>
        <w:t>(с указанием характера нарушений</w:t>
      </w:r>
      <w:proofErr w:type="gramEnd"/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___</w:t>
      </w:r>
      <w:r w:rsidRPr="00543DE4">
        <w:rPr>
          <w:rFonts w:ascii="Times New Roman" w:hAnsi="Times New Roman" w:cs="Times New Roman"/>
          <w:sz w:val="24"/>
          <w:szCs w:val="24"/>
        </w:rPr>
        <w:t>_____________________;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и лиц, допустивших указанные нарушения)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2) установлены факты не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 xml:space="preserve">устранения ранее выявленных нарушений: 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 w:rsidRPr="005F57FF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94D6D" w:rsidRPr="005F57FF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="001B1BAF" w:rsidRPr="005F57F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</w:t>
      </w:r>
      <w:r w:rsidRPr="00543DE4">
        <w:rPr>
          <w:rFonts w:ascii="Times New Roman" w:hAnsi="Times New Roman" w:cs="Times New Roman"/>
          <w:sz w:val="24"/>
          <w:szCs w:val="24"/>
        </w:rPr>
        <w:t>________</w:t>
      </w:r>
    </w:p>
    <w:p w:rsidR="001F7C91" w:rsidRPr="00543DE4" w:rsidRDefault="001F7C91" w:rsidP="00524801">
      <w:pPr>
        <w:spacing w:after="12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DE4">
        <w:rPr>
          <w:rFonts w:ascii="Times New Roman" w:hAnsi="Times New Roman" w:cs="Times New Roman"/>
          <w:sz w:val="24"/>
          <w:szCs w:val="24"/>
        </w:rPr>
        <w:t>(с указанием не</w:t>
      </w:r>
      <w:r w:rsidR="008F63E0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устраненных нарушений и реквизитов</w:t>
      </w:r>
      <w:proofErr w:type="gramEnd"/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___</w:t>
      </w:r>
      <w:r w:rsidRPr="00543DE4">
        <w:rPr>
          <w:rFonts w:ascii="Times New Roman" w:hAnsi="Times New Roman" w:cs="Times New Roman"/>
          <w:sz w:val="24"/>
          <w:szCs w:val="24"/>
        </w:rPr>
        <w:t>_____________;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DE4">
        <w:rPr>
          <w:rFonts w:ascii="Times New Roman" w:hAnsi="Times New Roman" w:cs="Times New Roman"/>
          <w:sz w:val="24"/>
          <w:szCs w:val="24"/>
        </w:rPr>
        <w:t>ранее выданного (выданных) акта (актов))</w:t>
      </w:r>
      <w:proofErr w:type="gramEnd"/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1F7C91" w:rsidRPr="00FA6D72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Срок для устранения выявленных </w:t>
      </w:r>
      <w:r w:rsidR="008F63E0">
        <w:rPr>
          <w:rFonts w:ascii="Times New Roman" w:hAnsi="Times New Roman" w:cs="Times New Roman"/>
          <w:sz w:val="24"/>
          <w:szCs w:val="24"/>
        </w:rPr>
        <w:t>нарушений</w:t>
      </w:r>
      <w:r w:rsidR="008F63E0" w:rsidRPr="00FA6D72">
        <w:rPr>
          <w:rFonts w:ascii="Times New Roman" w:hAnsi="Times New Roman" w:cs="Times New Roman"/>
          <w:sz w:val="24"/>
          <w:szCs w:val="24"/>
        </w:rPr>
        <w:t>:</w:t>
      </w:r>
      <w:r w:rsidR="00FA6D72">
        <w:rPr>
          <w:rFonts w:ascii="Times New Roman" w:hAnsi="Times New Roman" w:cs="Times New Roman"/>
          <w:sz w:val="24"/>
          <w:szCs w:val="24"/>
        </w:rPr>
        <w:t xml:space="preserve"> </w:t>
      </w:r>
      <w:r w:rsidR="006307E3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FA6D72" w:rsidRPr="00FA6D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</w:t>
      </w:r>
      <w:r w:rsidR="001C269A" w:rsidRPr="00FA6D72">
        <w:rPr>
          <w:rFonts w:ascii="Times New Roman" w:hAnsi="Times New Roman" w:cs="Times New Roman"/>
          <w:b/>
          <w:sz w:val="24"/>
          <w:szCs w:val="24"/>
          <w:u w:val="single"/>
        </w:rPr>
        <w:t>бря</w:t>
      </w:r>
      <w:r w:rsidR="006307E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FA6D72" w:rsidRPr="00FA6D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8F63E0" w:rsidRPr="00FA6D7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="008F63E0" w:rsidRPr="00FA6D72">
        <w:rPr>
          <w:rFonts w:ascii="Times New Roman" w:hAnsi="Times New Roman" w:cs="Times New Roman"/>
        </w:rPr>
        <w:t xml:space="preserve"> </w:t>
      </w:r>
      <w:r w:rsidR="00522847" w:rsidRPr="00FA6D72">
        <w:rPr>
          <w:rFonts w:ascii="Times New Roman" w:hAnsi="Times New Roman" w:cs="Times New Roman"/>
          <w:sz w:val="24"/>
          <w:szCs w:val="24"/>
        </w:rPr>
        <w:t xml:space="preserve">МБОУ «ЦО </w:t>
      </w:r>
      <w:proofErr w:type="spellStart"/>
      <w:r w:rsidR="00522847" w:rsidRPr="00FA6D72">
        <w:rPr>
          <w:rFonts w:ascii="Times New Roman" w:hAnsi="Times New Roman" w:cs="Times New Roman"/>
          <w:sz w:val="24"/>
          <w:szCs w:val="24"/>
        </w:rPr>
        <w:t>Рыркайпий</w:t>
      </w:r>
      <w:proofErr w:type="spellEnd"/>
      <w:r w:rsidR="0070607A" w:rsidRPr="00FA6D72">
        <w:rPr>
          <w:rFonts w:ascii="Times New Roman" w:hAnsi="Times New Roman" w:cs="Times New Roman"/>
          <w:sz w:val="24"/>
          <w:szCs w:val="24"/>
        </w:rPr>
        <w:t xml:space="preserve">» </w:t>
      </w:r>
      <w:r w:rsidR="008F63E0" w:rsidRPr="00FA6D72">
        <w:rPr>
          <w:rFonts w:ascii="Times New Roman" w:hAnsi="Times New Roman" w:cs="Times New Roman"/>
        </w:rPr>
        <w:t xml:space="preserve">  </w:t>
      </w:r>
    </w:p>
    <w:p w:rsidR="008F63E0" w:rsidRPr="00FA6D72" w:rsidRDefault="008F63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494D6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911">
        <w:rPr>
          <w:rFonts w:ascii="Times New Roman" w:hAnsi="Times New Roman" w:cs="Times New Roman"/>
          <w:sz w:val="24"/>
          <w:szCs w:val="24"/>
          <w:u w:val="single"/>
        </w:rPr>
        <w:t>С актом проверки ознакомле</w:t>
      </w:r>
      <w:proofErr w:type="gramStart"/>
      <w:r w:rsidRPr="00B04911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B04911">
        <w:rPr>
          <w:rFonts w:ascii="Times New Roman" w:hAnsi="Times New Roman" w:cs="Times New Roman"/>
          <w:sz w:val="24"/>
          <w:szCs w:val="24"/>
          <w:u w:val="single"/>
        </w:rPr>
        <w:t>а), акт получил(а):</w:t>
      </w:r>
      <w:r w:rsidRPr="00543DE4">
        <w:rPr>
          <w:rFonts w:ascii="Times New Roman" w:hAnsi="Times New Roman" w:cs="Times New Roman"/>
          <w:sz w:val="24"/>
          <w:szCs w:val="24"/>
        </w:rPr>
        <w:t xml:space="preserve"> </w:t>
      </w:r>
      <w:r w:rsidR="00B049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269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1C269A">
        <w:rPr>
          <w:rFonts w:ascii="Times New Roman" w:hAnsi="Times New Roman" w:cs="Times New Roman"/>
          <w:sz w:val="24"/>
          <w:szCs w:val="24"/>
          <w:u w:val="single"/>
        </w:rPr>
        <w:t>Чоботар</w:t>
      </w:r>
      <w:proofErr w:type="spellEnd"/>
      <w:r w:rsidR="001C269A">
        <w:rPr>
          <w:rFonts w:ascii="Times New Roman" w:hAnsi="Times New Roman" w:cs="Times New Roman"/>
          <w:sz w:val="24"/>
          <w:szCs w:val="24"/>
          <w:u w:val="single"/>
        </w:rPr>
        <w:t xml:space="preserve"> О.П.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43DE4">
        <w:rPr>
          <w:rFonts w:ascii="Times New Roman" w:hAnsi="Times New Roman" w:cs="Times New Roman"/>
          <w:sz w:val="24"/>
          <w:szCs w:val="24"/>
        </w:rPr>
        <w:t>(</w:t>
      </w:r>
      <w:r w:rsidRPr="00543DE4">
        <w:rPr>
          <w:rFonts w:ascii="Times New Roman" w:hAnsi="Times New Roman" w:cs="Times New Roman"/>
          <w:sz w:val="16"/>
          <w:szCs w:val="16"/>
        </w:rPr>
        <w:t>фамилия, имя, отчество, должность руководителя подведомственной</w:t>
      </w:r>
      <w:proofErr w:type="gramEnd"/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16"/>
          <w:szCs w:val="16"/>
        </w:rPr>
        <w:t xml:space="preserve">       организации или уполномоченного руководителем представителя,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16"/>
          <w:szCs w:val="16"/>
        </w:rPr>
        <w:t xml:space="preserve">      присутствовавшего при проведении проверки, наличие его подписи)</w:t>
      </w: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F2E8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307E3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AF2E8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C269A">
        <w:rPr>
          <w:rFonts w:ascii="Times New Roman" w:hAnsi="Times New Roman" w:cs="Times New Roman"/>
          <w:sz w:val="24"/>
          <w:szCs w:val="24"/>
          <w:u w:val="single"/>
        </w:rPr>
        <w:t xml:space="preserve">  ноябр</w:t>
      </w:r>
      <w:r w:rsidR="006307E3">
        <w:rPr>
          <w:rFonts w:ascii="Times New Roman" w:hAnsi="Times New Roman" w:cs="Times New Roman"/>
          <w:sz w:val="24"/>
          <w:szCs w:val="24"/>
          <w:u w:val="single"/>
        </w:rPr>
        <w:t>я  2023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D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3DE4">
        <w:rPr>
          <w:rFonts w:ascii="Times New Roman" w:hAnsi="Times New Roman" w:cs="Times New Roman"/>
          <w:sz w:val="24"/>
          <w:szCs w:val="24"/>
        </w:rPr>
        <w:t>_________________________</w:t>
      </w:r>
      <w:r w:rsidR="001B1BAF">
        <w:rPr>
          <w:rFonts w:ascii="Times New Roman" w:hAnsi="Times New Roman" w:cs="Times New Roman"/>
          <w:sz w:val="24"/>
          <w:szCs w:val="24"/>
        </w:rPr>
        <w:t>______</w:t>
      </w:r>
    </w:p>
    <w:p w:rsidR="001F7C91" w:rsidRPr="00543DE4" w:rsidRDefault="001F7C91" w:rsidP="00DC1233">
      <w:pPr>
        <w:spacing w:after="1" w:line="20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(подпись)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Пометка об отказе от ознакомления с актом проверки и совершения подписи: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</w:t>
      </w:r>
      <w:r w:rsidRPr="00543DE4">
        <w:rPr>
          <w:rFonts w:ascii="Times New Roman" w:hAnsi="Times New Roman" w:cs="Times New Roman"/>
          <w:sz w:val="24"/>
          <w:szCs w:val="24"/>
        </w:rPr>
        <w:t>__</w:t>
      </w:r>
    </w:p>
    <w:p w:rsidR="001F7C91" w:rsidRPr="00543DE4" w:rsidRDefault="00C85F3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(подписи) </w:t>
      </w:r>
      <w:r w:rsidR="001F7C91" w:rsidRPr="00543DE4">
        <w:rPr>
          <w:rFonts w:ascii="Times New Roman" w:hAnsi="Times New Roman" w:cs="Times New Roman"/>
          <w:sz w:val="24"/>
          <w:szCs w:val="24"/>
        </w:rPr>
        <w:t>должностного лица (должностных лиц), осуществлявшего</w:t>
      </w:r>
    </w:p>
    <w:p w:rsidR="001F7C91" w:rsidRDefault="00C85F36" w:rsidP="000735FD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осуществлявших</w:t>
      </w:r>
      <w:proofErr w:type="gramEnd"/>
      <w:r>
        <w:rPr>
          <w:rFonts w:ascii="Times New Roman" w:hAnsi="Times New Roman" w:cs="Times New Roman"/>
          <w:sz w:val="24"/>
          <w:szCs w:val="24"/>
        </w:rPr>
        <w:t>) проверку:</w:t>
      </w:r>
      <w:r w:rsidR="00AD6EB3"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622F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</w:t>
      </w:r>
      <w:proofErr w:type="spellStart"/>
      <w:r w:rsidR="00027AC8">
        <w:rPr>
          <w:rFonts w:ascii="Times New Roman" w:eastAsia="Calibri" w:hAnsi="Times New Roman" w:cs="Times New Roman"/>
          <w:sz w:val="24"/>
          <w:szCs w:val="24"/>
          <w:u w:val="single"/>
        </w:rPr>
        <w:t>Зеленский</w:t>
      </w:r>
      <w:proofErr w:type="spellEnd"/>
      <w:r w:rsidR="00027A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В.Э.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6136" w:rsidRPr="00543DE4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="00871A87">
        <w:rPr>
          <w:rFonts w:ascii="Times New Roman" w:hAnsi="Times New Roman" w:cs="Times New Roman"/>
          <w:sz w:val="24"/>
          <w:szCs w:val="24"/>
          <w:u w:val="single"/>
        </w:rPr>
        <w:t xml:space="preserve">                 Мащенко Е.С.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6EB3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 w:rsidR="006307E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Калинина Н.В.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07E3" w:rsidRDefault="006307E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_____________________________________________________Степанченко В. Е.________</w:t>
      </w:r>
    </w:p>
    <w:p w:rsidR="00B21A29" w:rsidRPr="00543DE4" w:rsidRDefault="00B21A29">
      <w:pPr>
        <w:rPr>
          <w:rFonts w:ascii="Times New Roman" w:hAnsi="Times New Roman" w:cs="Times New Roman"/>
          <w:sz w:val="24"/>
          <w:szCs w:val="24"/>
        </w:rPr>
      </w:pPr>
    </w:p>
    <w:sectPr w:rsidR="00B21A29" w:rsidRPr="00543DE4" w:rsidSect="00524801">
      <w:pgSz w:w="11905" w:h="16838"/>
      <w:pgMar w:top="567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2">
    <w:nsid w:val="561071EF"/>
    <w:multiLevelType w:val="multilevel"/>
    <w:tmpl w:val="8C92406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1A"/>
    <w:rsid w:val="00011CFE"/>
    <w:rsid w:val="0002029A"/>
    <w:rsid w:val="000273F8"/>
    <w:rsid w:val="00027AC8"/>
    <w:rsid w:val="0004068E"/>
    <w:rsid w:val="0004129D"/>
    <w:rsid w:val="00052EB3"/>
    <w:rsid w:val="00053841"/>
    <w:rsid w:val="00061135"/>
    <w:rsid w:val="00061DC8"/>
    <w:rsid w:val="00062CBC"/>
    <w:rsid w:val="000662EC"/>
    <w:rsid w:val="000735FD"/>
    <w:rsid w:val="000910E1"/>
    <w:rsid w:val="000A21CA"/>
    <w:rsid w:val="000C0A13"/>
    <w:rsid w:val="000C52EE"/>
    <w:rsid w:val="000D1791"/>
    <w:rsid w:val="000E33B8"/>
    <w:rsid w:val="000E3F5D"/>
    <w:rsid w:val="000E5087"/>
    <w:rsid w:val="000E6EF7"/>
    <w:rsid w:val="0010176F"/>
    <w:rsid w:val="00103ACB"/>
    <w:rsid w:val="00105707"/>
    <w:rsid w:val="00111FA9"/>
    <w:rsid w:val="00112918"/>
    <w:rsid w:val="00113C9E"/>
    <w:rsid w:val="00114C4D"/>
    <w:rsid w:val="00120F69"/>
    <w:rsid w:val="00122463"/>
    <w:rsid w:val="00130F98"/>
    <w:rsid w:val="001361AB"/>
    <w:rsid w:val="00141DE7"/>
    <w:rsid w:val="001420F3"/>
    <w:rsid w:val="0014715A"/>
    <w:rsid w:val="001477E8"/>
    <w:rsid w:val="00150EE6"/>
    <w:rsid w:val="00151254"/>
    <w:rsid w:val="001534AD"/>
    <w:rsid w:val="00154225"/>
    <w:rsid w:val="00155704"/>
    <w:rsid w:val="00156FBE"/>
    <w:rsid w:val="001618E5"/>
    <w:rsid w:val="00167D0E"/>
    <w:rsid w:val="00173A9D"/>
    <w:rsid w:val="00182CE5"/>
    <w:rsid w:val="001879D4"/>
    <w:rsid w:val="0019592B"/>
    <w:rsid w:val="001A4001"/>
    <w:rsid w:val="001A497D"/>
    <w:rsid w:val="001B13CD"/>
    <w:rsid w:val="001B1BAF"/>
    <w:rsid w:val="001B4DB7"/>
    <w:rsid w:val="001B73E1"/>
    <w:rsid w:val="001C269A"/>
    <w:rsid w:val="001C4BE4"/>
    <w:rsid w:val="001C5229"/>
    <w:rsid w:val="001D00F5"/>
    <w:rsid w:val="001D2EB3"/>
    <w:rsid w:val="001F71C9"/>
    <w:rsid w:val="001F7932"/>
    <w:rsid w:val="001F7C91"/>
    <w:rsid w:val="00204177"/>
    <w:rsid w:val="00212146"/>
    <w:rsid w:val="00232DDF"/>
    <w:rsid w:val="00241E95"/>
    <w:rsid w:val="00245C5E"/>
    <w:rsid w:val="00247B1C"/>
    <w:rsid w:val="00253950"/>
    <w:rsid w:val="00254473"/>
    <w:rsid w:val="0027217D"/>
    <w:rsid w:val="0029694F"/>
    <w:rsid w:val="002A1D7E"/>
    <w:rsid w:val="002B30B2"/>
    <w:rsid w:val="002D03A9"/>
    <w:rsid w:val="002D29C9"/>
    <w:rsid w:val="002D79E1"/>
    <w:rsid w:val="002E40D6"/>
    <w:rsid w:val="002F28A0"/>
    <w:rsid w:val="002F4E45"/>
    <w:rsid w:val="002F5049"/>
    <w:rsid w:val="002F6700"/>
    <w:rsid w:val="00300551"/>
    <w:rsid w:val="00301C19"/>
    <w:rsid w:val="00305C1F"/>
    <w:rsid w:val="003160B1"/>
    <w:rsid w:val="00323376"/>
    <w:rsid w:val="003307FD"/>
    <w:rsid w:val="0033494C"/>
    <w:rsid w:val="003356FF"/>
    <w:rsid w:val="00351B90"/>
    <w:rsid w:val="00352245"/>
    <w:rsid w:val="00355E7E"/>
    <w:rsid w:val="00357D91"/>
    <w:rsid w:val="00361D1D"/>
    <w:rsid w:val="003725D5"/>
    <w:rsid w:val="0038501A"/>
    <w:rsid w:val="00386643"/>
    <w:rsid w:val="0039672F"/>
    <w:rsid w:val="0039693C"/>
    <w:rsid w:val="003B12C9"/>
    <w:rsid w:val="003C0A54"/>
    <w:rsid w:val="003C30FC"/>
    <w:rsid w:val="003D48C0"/>
    <w:rsid w:val="003F0586"/>
    <w:rsid w:val="003F3E93"/>
    <w:rsid w:val="00402C52"/>
    <w:rsid w:val="00406D95"/>
    <w:rsid w:val="00411BD7"/>
    <w:rsid w:val="00416136"/>
    <w:rsid w:val="00420986"/>
    <w:rsid w:val="00420B87"/>
    <w:rsid w:val="00421FDD"/>
    <w:rsid w:val="0042419B"/>
    <w:rsid w:val="00426F3E"/>
    <w:rsid w:val="0043134D"/>
    <w:rsid w:val="00437C40"/>
    <w:rsid w:val="00437F05"/>
    <w:rsid w:val="00447498"/>
    <w:rsid w:val="00465F9A"/>
    <w:rsid w:val="004706A5"/>
    <w:rsid w:val="004843C7"/>
    <w:rsid w:val="00490FCC"/>
    <w:rsid w:val="004943E2"/>
    <w:rsid w:val="00494D6D"/>
    <w:rsid w:val="004A5B01"/>
    <w:rsid w:val="004A7ADD"/>
    <w:rsid w:val="004B1072"/>
    <w:rsid w:val="004B394C"/>
    <w:rsid w:val="004C2B0D"/>
    <w:rsid w:val="004D45C7"/>
    <w:rsid w:val="004D54E5"/>
    <w:rsid w:val="004F625D"/>
    <w:rsid w:val="005105E6"/>
    <w:rsid w:val="005126BA"/>
    <w:rsid w:val="00514DD9"/>
    <w:rsid w:val="005157BA"/>
    <w:rsid w:val="005164D4"/>
    <w:rsid w:val="0051705A"/>
    <w:rsid w:val="00522847"/>
    <w:rsid w:val="00524801"/>
    <w:rsid w:val="00526C5C"/>
    <w:rsid w:val="00527A6A"/>
    <w:rsid w:val="00537877"/>
    <w:rsid w:val="00537BDF"/>
    <w:rsid w:val="00543DE4"/>
    <w:rsid w:val="00564B03"/>
    <w:rsid w:val="00571C78"/>
    <w:rsid w:val="00573B40"/>
    <w:rsid w:val="00585AD8"/>
    <w:rsid w:val="00596A71"/>
    <w:rsid w:val="005A54FC"/>
    <w:rsid w:val="005A5E4E"/>
    <w:rsid w:val="005A6428"/>
    <w:rsid w:val="005B2C33"/>
    <w:rsid w:val="005B6CA9"/>
    <w:rsid w:val="005C24E7"/>
    <w:rsid w:val="005D0DF7"/>
    <w:rsid w:val="005D2750"/>
    <w:rsid w:val="005D5DCD"/>
    <w:rsid w:val="005F57FF"/>
    <w:rsid w:val="00606732"/>
    <w:rsid w:val="00611F69"/>
    <w:rsid w:val="006169AE"/>
    <w:rsid w:val="00622F45"/>
    <w:rsid w:val="00622F5F"/>
    <w:rsid w:val="006307E3"/>
    <w:rsid w:val="00637444"/>
    <w:rsid w:val="00672B97"/>
    <w:rsid w:val="0068698C"/>
    <w:rsid w:val="00691875"/>
    <w:rsid w:val="00692FEA"/>
    <w:rsid w:val="006A26BA"/>
    <w:rsid w:val="006A301F"/>
    <w:rsid w:val="006B1C3B"/>
    <w:rsid w:val="006B3C34"/>
    <w:rsid w:val="006C1DBC"/>
    <w:rsid w:val="006D0AE5"/>
    <w:rsid w:val="006E2150"/>
    <w:rsid w:val="006E4A94"/>
    <w:rsid w:val="006F42A8"/>
    <w:rsid w:val="0070607A"/>
    <w:rsid w:val="00716C11"/>
    <w:rsid w:val="0072125D"/>
    <w:rsid w:val="00724771"/>
    <w:rsid w:val="0073761E"/>
    <w:rsid w:val="007412FE"/>
    <w:rsid w:val="007416FF"/>
    <w:rsid w:val="00741A46"/>
    <w:rsid w:val="00744E21"/>
    <w:rsid w:val="00750637"/>
    <w:rsid w:val="007636F0"/>
    <w:rsid w:val="00770A37"/>
    <w:rsid w:val="0077301B"/>
    <w:rsid w:val="0077312C"/>
    <w:rsid w:val="007824E3"/>
    <w:rsid w:val="007909A2"/>
    <w:rsid w:val="00793B5E"/>
    <w:rsid w:val="007A6498"/>
    <w:rsid w:val="007A65DD"/>
    <w:rsid w:val="007B0433"/>
    <w:rsid w:val="007B1A4B"/>
    <w:rsid w:val="007B20D6"/>
    <w:rsid w:val="007B6C59"/>
    <w:rsid w:val="007C3456"/>
    <w:rsid w:val="007C3600"/>
    <w:rsid w:val="007E2277"/>
    <w:rsid w:val="007E71D0"/>
    <w:rsid w:val="007F5872"/>
    <w:rsid w:val="007F6F71"/>
    <w:rsid w:val="00800B27"/>
    <w:rsid w:val="00837E03"/>
    <w:rsid w:val="00841672"/>
    <w:rsid w:val="008429EC"/>
    <w:rsid w:val="008431FF"/>
    <w:rsid w:val="00844E87"/>
    <w:rsid w:val="00853FD7"/>
    <w:rsid w:val="00871A87"/>
    <w:rsid w:val="00874814"/>
    <w:rsid w:val="0088078D"/>
    <w:rsid w:val="00886017"/>
    <w:rsid w:val="0088747A"/>
    <w:rsid w:val="00893A12"/>
    <w:rsid w:val="00895E0F"/>
    <w:rsid w:val="008A4A1E"/>
    <w:rsid w:val="008B48D9"/>
    <w:rsid w:val="008B5B2D"/>
    <w:rsid w:val="008C10B0"/>
    <w:rsid w:val="008C10EC"/>
    <w:rsid w:val="008C1D84"/>
    <w:rsid w:val="008C1FD0"/>
    <w:rsid w:val="008D0A53"/>
    <w:rsid w:val="008D2238"/>
    <w:rsid w:val="008D5EFB"/>
    <w:rsid w:val="008F2B2F"/>
    <w:rsid w:val="008F63E0"/>
    <w:rsid w:val="0090516B"/>
    <w:rsid w:val="00912DF2"/>
    <w:rsid w:val="00914E3E"/>
    <w:rsid w:val="00922F17"/>
    <w:rsid w:val="00923C40"/>
    <w:rsid w:val="009265AD"/>
    <w:rsid w:val="0093735E"/>
    <w:rsid w:val="00942746"/>
    <w:rsid w:val="00960052"/>
    <w:rsid w:val="00962E48"/>
    <w:rsid w:val="009658A1"/>
    <w:rsid w:val="00967A93"/>
    <w:rsid w:val="0098157C"/>
    <w:rsid w:val="009872D0"/>
    <w:rsid w:val="009970DF"/>
    <w:rsid w:val="00997476"/>
    <w:rsid w:val="00997595"/>
    <w:rsid w:val="009A1394"/>
    <w:rsid w:val="009A500C"/>
    <w:rsid w:val="009B4901"/>
    <w:rsid w:val="009E02EE"/>
    <w:rsid w:val="009E7841"/>
    <w:rsid w:val="009F0AE3"/>
    <w:rsid w:val="00A02044"/>
    <w:rsid w:val="00A122C0"/>
    <w:rsid w:val="00A21578"/>
    <w:rsid w:val="00A21C79"/>
    <w:rsid w:val="00A26C73"/>
    <w:rsid w:val="00A345C5"/>
    <w:rsid w:val="00A534E8"/>
    <w:rsid w:val="00A72087"/>
    <w:rsid w:val="00A86C7B"/>
    <w:rsid w:val="00A86EDD"/>
    <w:rsid w:val="00A9021B"/>
    <w:rsid w:val="00AA09A8"/>
    <w:rsid w:val="00AB1793"/>
    <w:rsid w:val="00AC15F7"/>
    <w:rsid w:val="00AD0CDF"/>
    <w:rsid w:val="00AD2A1E"/>
    <w:rsid w:val="00AD6EB3"/>
    <w:rsid w:val="00AD7BFC"/>
    <w:rsid w:val="00AE0B06"/>
    <w:rsid w:val="00AE2073"/>
    <w:rsid w:val="00AE6F76"/>
    <w:rsid w:val="00AF2E85"/>
    <w:rsid w:val="00AF3A34"/>
    <w:rsid w:val="00B00FCD"/>
    <w:rsid w:val="00B04911"/>
    <w:rsid w:val="00B21A29"/>
    <w:rsid w:val="00B22869"/>
    <w:rsid w:val="00B23BA0"/>
    <w:rsid w:val="00B4532A"/>
    <w:rsid w:val="00B47C9C"/>
    <w:rsid w:val="00B61384"/>
    <w:rsid w:val="00B67315"/>
    <w:rsid w:val="00B933E3"/>
    <w:rsid w:val="00B96C65"/>
    <w:rsid w:val="00BA23D0"/>
    <w:rsid w:val="00BB2B74"/>
    <w:rsid w:val="00BE3394"/>
    <w:rsid w:val="00BF009C"/>
    <w:rsid w:val="00BF0428"/>
    <w:rsid w:val="00BF1019"/>
    <w:rsid w:val="00C10C90"/>
    <w:rsid w:val="00C22D5D"/>
    <w:rsid w:val="00C3770B"/>
    <w:rsid w:val="00C41186"/>
    <w:rsid w:val="00C42E58"/>
    <w:rsid w:val="00C466CF"/>
    <w:rsid w:val="00C46E39"/>
    <w:rsid w:val="00C56E29"/>
    <w:rsid w:val="00C66ADD"/>
    <w:rsid w:val="00C67D43"/>
    <w:rsid w:val="00C8336E"/>
    <w:rsid w:val="00C841D6"/>
    <w:rsid w:val="00C85F36"/>
    <w:rsid w:val="00CA7150"/>
    <w:rsid w:val="00CB2DF9"/>
    <w:rsid w:val="00CC4910"/>
    <w:rsid w:val="00CC4B0D"/>
    <w:rsid w:val="00CD1C9D"/>
    <w:rsid w:val="00CD2929"/>
    <w:rsid w:val="00CE41B0"/>
    <w:rsid w:val="00CE732A"/>
    <w:rsid w:val="00CF7305"/>
    <w:rsid w:val="00D03441"/>
    <w:rsid w:val="00D204C2"/>
    <w:rsid w:val="00D22D8F"/>
    <w:rsid w:val="00D2518A"/>
    <w:rsid w:val="00D40282"/>
    <w:rsid w:val="00D46128"/>
    <w:rsid w:val="00D503A8"/>
    <w:rsid w:val="00D52917"/>
    <w:rsid w:val="00D73A26"/>
    <w:rsid w:val="00D74696"/>
    <w:rsid w:val="00D836BA"/>
    <w:rsid w:val="00D841CC"/>
    <w:rsid w:val="00D9791B"/>
    <w:rsid w:val="00DA1C54"/>
    <w:rsid w:val="00DA28D0"/>
    <w:rsid w:val="00DC094F"/>
    <w:rsid w:val="00DC1233"/>
    <w:rsid w:val="00DC5422"/>
    <w:rsid w:val="00DD1077"/>
    <w:rsid w:val="00DD35C3"/>
    <w:rsid w:val="00DE782B"/>
    <w:rsid w:val="00DF13EC"/>
    <w:rsid w:val="00DF7F97"/>
    <w:rsid w:val="00E0022F"/>
    <w:rsid w:val="00E0794C"/>
    <w:rsid w:val="00E13D4B"/>
    <w:rsid w:val="00E21F92"/>
    <w:rsid w:val="00E21FAA"/>
    <w:rsid w:val="00E24B83"/>
    <w:rsid w:val="00E434BB"/>
    <w:rsid w:val="00E45A93"/>
    <w:rsid w:val="00E53C29"/>
    <w:rsid w:val="00E6650D"/>
    <w:rsid w:val="00E71924"/>
    <w:rsid w:val="00E846A6"/>
    <w:rsid w:val="00E914D9"/>
    <w:rsid w:val="00E9197D"/>
    <w:rsid w:val="00E9722B"/>
    <w:rsid w:val="00EA10AE"/>
    <w:rsid w:val="00EA3D97"/>
    <w:rsid w:val="00EB50DF"/>
    <w:rsid w:val="00EC050A"/>
    <w:rsid w:val="00EC10C8"/>
    <w:rsid w:val="00EC70EA"/>
    <w:rsid w:val="00EC734C"/>
    <w:rsid w:val="00EC7DF6"/>
    <w:rsid w:val="00ED77D5"/>
    <w:rsid w:val="00EE69FD"/>
    <w:rsid w:val="00EF19BA"/>
    <w:rsid w:val="00EF437F"/>
    <w:rsid w:val="00F0248B"/>
    <w:rsid w:val="00F027E8"/>
    <w:rsid w:val="00F125B3"/>
    <w:rsid w:val="00F1436E"/>
    <w:rsid w:val="00F161FA"/>
    <w:rsid w:val="00F206B2"/>
    <w:rsid w:val="00F25604"/>
    <w:rsid w:val="00F26AF7"/>
    <w:rsid w:val="00F27E51"/>
    <w:rsid w:val="00F30A63"/>
    <w:rsid w:val="00F30B97"/>
    <w:rsid w:val="00F3659A"/>
    <w:rsid w:val="00F40B23"/>
    <w:rsid w:val="00F45EDB"/>
    <w:rsid w:val="00F63695"/>
    <w:rsid w:val="00F64D48"/>
    <w:rsid w:val="00F65E9D"/>
    <w:rsid w:val="00F6680B"/>
    <w:rsid w:val="00F702C3"/>
    <w:rsid w:val="00F73977"/>
    <w:rsid w:val="00F76B28"/>
    <w:rsid w:val="00F811C5"/>
    <w:rsid w:val="00F853D6"/>
    <w:rsid w:val="00F9730D"/>
    <w:rsid w:val="00FA1294"/>
    <w:rsid w:val="00FA2912"/>
    <w:rsid w:val="00FA3FC3"/>
    <w:rsid w:val="00FA446F"/>
    <w:rsid w:val="00FA6D72"/>
    <w:rsid w:val="00FB021B"/>
    <w:rsid w:val="00FB1B9C"/>
    <w:rsid w:val="00FB26D5"/>
    <w:rsid w:val="00FB7942"/>
    <w:rsid w:val="00FC3360"/>
    <w:rsid w:val="00FD4572"/>
    <w:rsid w:val="00FE1408"/>
    <w:rsid w:val="00FE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595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99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E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2518A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DD35C3"/>
    <w:pPr>
      <w:spacing w:after="0" w:line="240" w:lineRule="auto"/>
    </w:pPr>
  </w:style>
  <w:style w:type="table" w:styleId="a8">
    <w:name w:val="Table Grid"/>
    <w:basedOn w:val="a1"/>
    <w:uiPriority w:val="59"/>
    <w:rsid w:val="00DD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">
    <w:name w:val="nw"/>
    <w:basedOn w:val="a0"/>
    <w:rsid w:val="00DD3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425EF542BF0A0969513E615E56528C4B2085A12BC53B035BBC8F95F9E3EEA64EEF07433612CC95015B7DAC6C55E49EA1B70C46632SCI5G" TargetMode="External"/><Relationship Id="rId13" Type="http://schemas.openxmlformats.org/officeDocument/2006/relationships/hyperlink" Target="consultantplus://offline/ref=4081C3C471BD1DD755EBB72E860C321321627CA04687106BC00597A1B2F6D056631A52CD5528C513DF6A8262564A065DAB51D5A6D1FBDE08D" TargetMode="External"/><Relationship Id="rId18" Type="http://schemas.openxmlformats.org/officeDocument/2006/relationships/hyperlink" Target="consultantplus://offline/ref=B0E9A90E2181B7792BF484B92D7512DE59E2747FA7EF5B182B502608824E3A5BBA9008D83CC86A1D8160CF64BA5B573CCC7EF1D609EFM3xE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D366B1C8FE984B2A548D93A0D800E41EF5C4C85B1E33827D1E7AFA10CC1AE8E1ED6A027D11DC7619B60BDBA0C28406C4BFC9DA714Cy1E" TargetMode="External"/><Relationship Id="rId7" Type="http://schemas.openxmlformats.org/officeDocument/2006/relationships/hyperlink" Target="consultantplus://offline/ref=6A0425EF542BF0A0969513E615E56528C4B60A5B14B60EBA3DE2C4FB589161FD63A7FC75316D2CC60F10A2CB9EC85B52F5186CD86430C5SBI2G" TargetMode="External"/><Relationship Id="rId12" Type="http://schemas.openxmlformats.org/officeDocument/2006/relationships/hyperlink" Target="consultantplus://offline/ref=4081C3C471BD1DD755EBAB2D980C3213276979AB4681106BC00597A1B2F6D056631A52CF552BCC18893092661F1E0D42AC4DCAA6CFFBEB05DB09D" TargetMode="External"/><Relationship Id="rId17" Type="http://schemas.openxmlformats.org/officeDocument/2006/relationships/hyperlink" Target="consultantplus://offline/ref=2DED673E927313E82B2CAFCE29C2863D44D87E16E6CACA2D3D740B761584A4BBDCD34AC69D41530DC7EC8B4FD1344A73256AF3AE3AE97A81E4FEh7p6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AA2AAB183DD10897013CECE58AF617DFB0798F65D151F1B89054ED0C6922730C8638F100C46D9F952113E4QAM1J" TargetMode="External"/><Relationship Id="rId20" Type="http://schemas.openxmlformats.org/officeDocument/2006/relationships/hyperlink" Target="consultantplus://offline/ref=E085DD66F2C8C9583C7C4F747C098C54C7B7E1C5E37A7501E673F866143E2E0A11AC9DCCC3610AB508CCF5447C61D64F150D40CD5A6FGAy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3BC1C5C6D0C26D142C0CEA5D3849A0E94C69592EDBDAD0823F8F8F653DBDADB51AA6D92CC90334DCAB5EB69F1E3A2C37B5F976FDD02ChEy2A" TargetMode="External"/><Relationship Id="rId11" Type="http://schemas.openxmlformats.org/officeDocument/2006/relationships/hyperlink" Target="consultantplus://offline/ref=84C047725F173ADE1B7612A9F4481B459AAB9AE3975AEF35B85EF88E92F8621BD5D0A4F0E9C557EBC8FD19AD7DEB3A8D86820CAF6C8F576D819Dd76DD" TargetMode="External"/><Relationship Id="rId24" Type="http://schemas.openxmlformats.org/officeDocument/2006/relationships/hyperlink" Target="consultantplus://offline/ref=C3DC3DF9313D9846E9594010BB8403320BCD291D7DCD6943DE4F37CE184533B404B7EE1D83R6C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83CA23DA180C115CB8D22E9F08C66EB7F0BD4BE6DCE546F2134668CD3B96DEBE8A22AA0C5FFFFD38BDEBC2E30AFE9B8B62F2349F07d6J" TargetMode="External"/><Relationship Id="rId23" Type="http://schemas.openxmlformats.org/officeDocument/2006/relationships/hyperlink" Target="consultantplus://offline/ref=C3DC3DF9313D9846E9594010BB8403320BCD291D7DCD6943DE4F37CE184533B404B7EE1D81R6C7D" TargetMode="External"/><Relationship Id="rId10" Type="http://schemas.openxmlformats.org/officeDocument/2006/relationships/hyperlink" Target="consultantplus://offline/ref=84C047725F173ADE1B7613BEF8202143C7A49AE39F54E065EF5CA9DB9CFD6A4B8FC0B2B9E5C249EACAE313A62BdB69D" TargetMode="External"/><Relationship Id="rId19" Type="http://schemas.openxmlformats.org/officeDocument/2006/relationships/hyperlink" Target="consultantplus://offline/ref=E085DD66F2C8C9583C7C4F747C098C54C7B2E0CFEB797501E673F866143E2E0A11AC9DCDC16705EA0DD9E41C7066CE5016115CCF58G6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0425EF542BF0A0969513E615E56528C3B9005913BB53B035BBC8F95F9E3EEA64EEF074316828C5034FA7DE8F905657EE076FC47832C7B2S2IDG" TargetMode="External"/><Relationship Id="rId14" Type="http://schemas.openxmlformats.org/officeDocument/2006/relationships/hyperlink" Target="consultantplus://offline/ref=4081C3C471BD1DD755EBB72E860C321321627CA04687106BC00597A1B2F6D056631A52CA572BC74CDA7F933A5A4D1E42A84DC9A4D3DF0AD" TargetMode="External"/><Relationship Id="rId22" Type="http://schemas.openxmlformats.org/officeDocument/2006/relationships/hyperlink" Target="consultantplus://offline/ref=ACD366B1C8FE984B2A549087B2B03AE244FBC6C35B1E3DD12A1C2BAF1EC912B8A9FD36472A15D62456F35CC8A3C49840y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DA4D-E4E3-4531-9287-9B6ECE31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9110</TotalTime>
  <Pages>1</Pages>
  <Words>4606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Зеленская</dc:creator>
  <cp:keywords/>
  <dc:description/>
  <cp:lastModifiedBy>Лавренчук Галина Сергеевна</cp:lastModifiedBy>
  <cp:revision>129</cp:revision>
  <cp:lastPrinted>2020-12-21T03:44:00Z</cp:lastPrinted>
  <dcterms:created xsi:type="dcterms:W3CDTF">2017-12-11T04:54:00Z</dcterms:created>
  <dcterms:modified xsi:type="dcterms:W3CDTF">2023-12-26T21:27:00Z</dcterms:modified>
</cp:coreProperties>
</file>