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C91" w:rsidRPr="00543DE4" w:rsidRDefault="001F7C91">
      <w:pPr>
        <w:spacing w:after="1" w:line="220" w:lineRule="atLeast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43DE4">
        <w:rPr>
          <w:rFonts w:ascii="Times New Roman" w:hAnsi="Times New Roman" w:cs="Times New Roman"/>
          <w:sz w:val="24"/>
          <w:szCs w:val="24"/>
        </w:rPr>
        <w:t>Приложение 2</w:t>
      </w:r>
    </w:p>
    <w:p w:rsidR="001F7C91" w:rsidRPr="00543DE4" w:rsidRDefault="001F7C91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543DE4">
        <w:rPr>
          <w:rFonts w:ascii="Times New Roman" w:hAnsi="Times New Roman" w:cs="Times New Roman"/>
          <w:sz w:val="24"/>
          <w:szCs w:val="24"/>
        </w:rPr>
        <w:t>к Постановлению Правительства</w:t>
      </w:r>
    </w:p>
    <w:p w:rsidR="001F7C91" w:rsidRPr="00543DE4" w:rsidRDefault="001F7C91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543DE4">
        <w:rPr>
          <w:rFonts w:ascii="Times New Roman" w:hAnsi="Times New Roman" w:cs="Times New Roman"/>
          <w:sz w:val="24"/>
          <w:szCs w:val="24"/>
        </w:rPr>
        <w:t>Чукотского автономного округа</w:t>
      </w:r>
    </w:p>
    <w:p w:rsidR="001F7C91" w:rsidRPr="00543DE4" w:rsidRDefault="001F7C91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543DE4">
        <w:rPr>
          <w:rFonts w:ascii="Times New Roman" w:hAnsi="Times New Roman" w:cs="Times New Roman"/>
          <w:sz w:val="24"/>
          <w:szCs w:val="24"/>
        </w:rPr>
        <w:t>от 1 июля 2016 г. N 367</w:t>
      </w:r>
    </w:p>
    <w:p w:rsidR="001F7C91" w:rsidRPr="00543DE4" w:rsidRDefault="001F7C91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F7C91" w:rsidRPr="00543DE4" w:rsidRDefault="001F7C91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79"/>
      <w:bookmarkEnd w:id="0"/>
      <w:r w:rsidRPr="00543DE4">
        <w:rPr>
          <w:rFonts w:ascii="Times New Roman" w:hAnsi="Times New Roman" w:cs="Times New Roman"/>
          <w:sz w:val="24"/>
          <w:szCs w:val="24"/>
        </w:rPr>
        <w:t>ТИПОВАЯ ФОРМА</w:t>
      </w:r>
    </w:p>
    <w:p w:rsidR="001F7C91" w:rsidRPr="00543DE4" w:rsidRDefault="001F7C91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543DE4">
        <w:rPr>
          <w:rFonts w:ascii="Times New Roman" w:hAnsi="Times New Roman" w:cs="Times New Roman"/>
          <w:sz w:val="24"/>
          <w:szCs w:val="24"/>
        </w:rPr>
        <w:t>АКТА ПРОВЕРКИ СОБЛЮДЕНИЯ ТРУДОВОГО ЗАКОНОДАТЕЛЬСТВА И ИНЫХ</w:t>
      </w:r>
    </w:p>
    <w:p w:rsidR="001F7C91" w:rsidRPr="00543DE4" w:rsidRDefault="001F7C91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543DE4">
        <w:rPr>
          <w:rFonts w:ascii="Times New Roman" w:hAnsi="Times New Roman" w:cs="Times New Roman"/>
          <w:sz w:val="24"/>
          <w:szCs w:val="24"/>
        </w:rPr>
        <w:t>НОРМАТИВНЫХ ПРАВОВЫХ АКТОВ, СОДЕРЖАЩИХ НОРМЫ ТРУДОВОГО ПРАВА</w:t>
      </w:r>
    </w:p>
    <w:p w:rsidR="001F7C91" w:rsidRPr="00543DE4" w:rsidRDefault="001F7C91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543DE4">
        <w:rPr>
          <w:rFonts w:ascii="Times New Roman" w:hAnsi="Times New Roman" w:cs="Times New Roman"/>
          <w:sz w:val="24"/>
          <w:szCs w:val="24"/>
        </w:rPr>
        <w:t>В ОРГАНИЗАЦИЯХ, ПОДВЕДОМСТВЕННЫХ ОРГАНАМ ИСПОЛНИТЕЛЬНОЙ</w:t>
      </w:r>
    </w:p>
    <w:p w:rsidR="001F7C91" w:rsidRPr="00543DE4" w:rsidRDefault="001F7C91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543DE4">
        <w:rPr>
          <w:rFonts w:ascii="Times New Roman" w:hAnsi="Times New Roman" w:cs="Times New Roman"/>
          <w:sz w:val="24"/>
          <w:szCs w:val="24"/>
        </w:rPr>
        <w:t>ВЛАСТИ ЧУКОТСКОГО АВТОНОМНОГО ОКРУГА И ОРГАНАМ МЕСТНОГО</w:t>
      </w:r>
    </w:p>
    <w:p w:rsidR="001F7C91" w:rsidRPr="00543DE4" w:rsidRDefault="001F7C91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543DE4">
        <w:rPr>
          <w:rFonts w:ascii="Times New Roman" w:hAnsi="Times New Roman" w:cs="Times New Roman"/>
          <w:sz w:val="24"/>
          <w:szCs w:val="24"/>
        </w:rPr>
        <w:t>САМОУПРАВЛЕНИЯ МУНИЦИПАЛЬНЫХ ОБРАЗОВАНИЙ ЧУКОТСКОГО</w:t>
      </w:r>
    </w:p>
    <w:p w:rsidR="001F7C91" w:rsidRPr="00543DE4" w:rsidRDefault="001F7C91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543DE4">
        <w:rPr>
          <w:rFonts w:ascii="Times New Roman" w:hAnsi="Times New Roman" w:cs="Times New Roman"/>
          <w:sz w:val="24"/>
          <w:szCs w:val="24"/>
        </w:rPr>
        <w:t>АВТОНОМНОГО ОКРУГА</w:t>
      </w:r>
    </w:p>
    <w:p w:rsidR="001F7C91" w:rsidRPr="00543DE4" w:rsidRDefault="001F7C91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F7C91" w:rsidRPr="00543DE4" w:rsidRDefault="001F7C91" w:rsidP="00524801">
      <w:pPr>
        <w:spacing w:after="1" w:line="20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543DE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УТВЕРЖДАЮ</w:t>
      </w:r>
    </w:p>
    <w:p w:rsidR="001F7C91" w:rsidRPr="005C738C" w:rsidRDefault="001F7C91" w:rsidP="00524801">
      <w:pPr>
        <w:spacing w:after="1" w:line="200" w:lineRule="atLeas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73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Руководитель органа,</w:t>
      </w:r>
    </w:p>
    <w:p w:rsidR="001F7C91" w:rsidRPr="005C738C" w:rsidRDefault="001F7C91" w:rsidP="00524801">
      <w:pPr>
        <w:spacing w:after="1" w:line="200" w:lineRule="atLeas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73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осуществляющего</w:t>
      </w:r>
    </w:p>
    <w:p w:rsidR="001F7C91" w:rsidRPr="005C738C" w:rsidRDefault="001F7C91" w:rsidP="00524801">
      <w:pPr>
        <w:spacing w:after="1" w:line="200" w:lineRule="atLeas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73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ведомственный контроль</w:t>
      </w:r>
    </w:p>
    <w:p w:rsidR="001F7C91" w:rsidRPr="005C738C" w:rsidRDefault="00524801" w:rsidP="00524801">
      <w:pPr>
        <w:spacing w:after="1" w:line="200" w:lineRule="atLeast"/>
        <w:jc w:val="right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5C738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9E02EE" w:rsidRPr="005C738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Зеленская Н.М.</w:t>
      </w:r>
      <w:r w:rsidRPr="005C738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5C738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5C738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</w:p>
    <w:p w:rsidR="001F7C91" w:rsidRPr="005C738C" w:rsidRDefault="001F7C91" w:rsidP="00524801">
      <w:pPr>
        <w:spacing w:after="1" w:line="200" w:lineRule="atLeast"/>
        <w:ind w:left="4956" w:firstLine="708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738C">
        <w:rPr>
          <w:rFonts w:ascii="Times New Roman" w:hAnsi="Times New Roman" w:cs="Times New Roman"/>
          <w:color w:val="000000" w:themeColor="text1"/>
          <w:sz w:val="24"/>
          <w:szCs w:val="24"/>
        </w:rPr>
        <w:t>(подпись, Ф.И.О.)</w:t>
      </w:r>
    </w:p>
    <w:p w:rsidR="001F7C91" w:rsidRPr="005C738C" w:rsidRDefault="001F7C91" w:rsidP="00524801">
      <w:pPr>
        <w:spacing w:after="1" w:line="200" w:lineRule="atLeas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F7C91" w:rsidRPr="005C738C" w:rsidRDefault="001F7C91" w:rsidP="00524801">
      <w:pPr>
        <w:spacing w:after="1" w:line="200" w:lineRule="atLeas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73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"</w:t>
      </w:r>
      <w:r w:rsidR="0096709F" w:rsidRPr="005C738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9</w:t>
      </w:r>
      <w:r w:rsidR="0096709F" w:rsidRPr="005C738C">
        <w:rPr>
          <w:rFonts w:ascii="Times New Roman" w:hAnsi="Times New Roman" w:cs="Times New Roman"/>
          <w:color w:val="000000" w:themeColor="text1"/>
          <w:sz w:val="24"/>
          <w:szCs w:val="24"/>
        </w:rPr>
        <w:t>" апреля 2021</w:t>
      </w:r>
      <w:r w:rsidRPr="005C73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</w:t>
      </w:r>
    </w:p>
    <w:p w:rsidR="001F7C91" w:rsidRPr="005C738C" w:rsidRDefault="001F7C91">
      <w:pPr>
        <w:spacing w:after="1" w:line="20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F7C91" w:rsidRPr="005C738C" w:rsidRDefault="006169AE" w:rsidP="006169AE">
      <w:pPr>
        <w:spacing w:after="1" w:line="20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5C738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  <w:t>У</w:t>
      </w:r>
      <w:r w:rsidR="009E02EE" w:rsidRPr="005C738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правление социальной политики</w:t>
      </w:r>
      <w:r w:rsidR="001F7C91" w:rsidRPr="005C738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 w:rsidR="00D23F26" w:rsidRPr="005C738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ГО </w:t>
      </w:r>
      <w:proofErr w:type="spellStart"/>
      <w:r w:rsidR="00D23F26" w:rsidRPr="005C738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Эгвекинот</w:t>
      </w:r>
      <w:proofErr w:type="spellEnd"/>
      <w:r w:rsidR="001F7C91" w:rsidRPr="005C738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 </w:t>
      </w:r>
      <w:r w:rsidR="00D23F26" w:rsidRPr="005C738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 w:rsidR="001F7C91" w:rsidRPr="005C738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"</w:t>
      </w:r>
      <w:r w:rsidR="0040641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0</w:t>
      </w:r>
      <w:r w:rsidR="0096709F" w:rsidRPr="005C738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9</w:t>
      </w:r>
      <w:r w:rsidR="001F7C91" w:rsidRPr="005C738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" </w:t>
      </w:r>
      <w:r w:rsidR="00D23F26" w:rsidRPr="005C738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27217D" w:rsidRPr="005C738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апрел</w:t>
      </w:r>
      <w:r w:rsidR="009E02EE" w:rsidRPr="005C738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я</w:t>
      </w:r>
      <w:r w:rsidR="00524801" w:rsidRPr="005C738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524801" w:rsidRPr="005C738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1F7C91" w:rsidRPr="005C738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20</w:t>
      </w:r>
      <w:r w:rsidR="0096709F" w:rsidRPr="005C738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21</w:t>
      </w:r>
      <w:r w:rsidR="001F7C91" w:rsidRPr="005C738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г</w:t>
      </w:r>
      <w:r w:rsidR="0096709F" w:rsidRPr="005C738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.</w:t>
      </w:r>
      <w:r w:rsidR="001B1BAF" w:rsidRPr="005C738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</w:p>
    <w:p w:rsidR="001F7C91" w:rsidRPr="005C738C" w:rsidRDefault="009E02EE">
      <w:pPr>
        <w:spacing w:after="1" w:line="20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73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1F7C91" w:rsidRPr="005C73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C8300D">
        <w:rPr>
          <w:rFonts w:ascii="Times New Roman" w:hAnsi="Times New Roman" w:cs="Times New Roman"/>
          <w:color w:val="000000" w:themeColor="text1"/>
          <w:sz w:val="24"/>
          <w:szCs w:val="24"/>
        </w:rPr>
        <w:t>(место составления акт</w:t>
      </w:r>
      <w:r w:rsidR="001F7C91" w:rsidRPr="005C738C">
        <w:rPr>
          <w:rFonts w:ascii="Times New Roman" w:hAnsi="Times New Roman" w:cs="Times New Roman"/>
          <w:color w:val="000000" w:themeColor="text1"/>
          <w:sz w:val="24"/>
          <w:szCs w:val="24"/>
        </w:rPr>
        <w:t>)                  (дата составления акта)</w:t>
      </w:r>
    </w:p>
    <w:p w:rsidR="001F7C91" w:rsidRPr="005C738C" w:rsidRDefault="006169AE" w:rsidP="006169AE">
      <w:pPr>
        <w:spacing w:after="1" w:line="20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738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  <w:t>1</w:t>
      </w:r>
      <w:r w:rsidR="009E02EE" w:rsidRPr="005C738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7.00</w:t>
      </w:r>
      <w:r w:rsidRPr="005C738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5C738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5C738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5C738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5C738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5C738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5C738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5C738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5C738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5C738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5C738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5C738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</w:p>
    <w:p w:rsidR="001F7C91" w:rsidRPr="005C738C" w:rsidRDefault="001F7C91">
      <w:pPr>
        <w:spacing w:after="1" w:line="20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73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(время составления акта)</w:t>
      </w:r>
    </w:p>
    <w:p w:rsidR="001F7C91" w:rsidRPr="005C738C" w:rsidRDefault="001F7C91">
      <w:pPr>
        <w:spacing w:after="1" w:line="20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F7C91" w:rsidRPr="005C738C" w:rsidRDefault="001F7C91" w:rsidP="0027217D">
      <w:pPr>
        <w:spacing w:after="1" w:line="200" w:lineRule="atLeast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5C73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Акт проверки N</w:t>
      </w:r>
      <w:r w:rsidR="00BB2B74" w:rsidRPr="005C73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</w:t>
      </w:r>
      <w:r w:rsidR="009E02EE" w:rsidRPr="005C738C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1</w:t>
      </w:r>
    </w:p>
    <w:p w:rsidR="001F7C91" w:rsidRPr="005C738C" w:rsidRDefault="001F7C91" w:rsidP="0027217D">
      <w:pPr>
        <w:spacing w:after="1" w:line="200" w:lineRule="atLeast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C73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соблюдения трудового законодательства и иных</w:t>
      </w:r>
    </w:p>
    <w:p w:rsidR="001F7C91" w:rsidRPr="005C738C" w:rsidRDefault="001F7C91" w:rsidP="0027217D">
      <w:pPr>
        <w:spacing w:after="1" w:line="200" w:lineRule="atLeast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C73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нормативных правовых актов, содержащих нормы</w:t>
      </w:r>
    </w:p>
    <w:p w:rsidR="001F7C91" w:rsidRPr="005C738C" w:rsidRDefault="001F7C91" w:rsidP="0027217D">
      <w:pPr>
        <w:spacing w:after="1" w:line="200" w:lineRule="atLeast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C73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трудового права в</w:t>
      </w:r>
    </w:p>
    <w:p w:rsidR="009E02EE" w:rsidRPr="005C738C" w:rsidRDefault="009E02EE" w:rsidP="0027217D">
      <w:pPr>
        <w:spacing w:after="1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F7C91" w:rsidRPr="005C738C" w:rsidRDefault="009E02EE" w:rsidP="0027217D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5C738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</w:rPr>
        <w:t>муниципальном</w:t>
      </w:r>
      <w:r w:rsidR="0027217D" w:rsidRPr="005C738C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автономном образовательном </w:t>
      </w:r>
      <w:proofErr w:type="gramStart"/>
      <w:r w:rsidR="0027217D" w:rsidRPr="005C738C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учреждении</w:t>
      </w:r>
      <w:proofErr w:type="gramEnd"/>
      <w:r w:rsidR="0027217D" w:rsidRPr="005C738C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дополнительного образования «Детская школа искусств городского округа </w:t>
      </w:r>
      <w:proofErr w:type="spellStart"/>
      <w:r w:rsidR="0027217D" w:rsidRPr="005C738C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Эгвекинот</w:t>
      </w:r>
      <w:proofErr w:type="spellEnd"/>
      <w:r w:rsidR="0027217D" w:rsidRPr="005C738C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»                                               (</w:t>
      </w:r>
      <w:r w:rsidR="001F7C91" w:rsidRPr="005C73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наименование проверяемой организации)</w:t>
      </w:r>
    </w:p>
    <w:p w:rsidR="001F7C91" w:rsidRPr="005C738C" w:rsidRDefault="001F7C91" w:rsidP="0027217D">
      <w:pPr>
        <w:spacing w:after="1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E02EE" w:rsidRPr="005C738C" w:rsidRDefault="00402C52" w:rsidP="00402C52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</w:pPr>
      <w:r w:rsidRPr="005C738C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  <w:tab/>
      </w:r>
      <w:r w:rsidRPr="005C738C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  <w:tab/>
        <w:t>У</w:t>
      </w:r>
      <w:r w:rsidR="009E02EE" w:rsidRPr="005C738C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  <w:t>правление социальной политики</w:t>
      </w:r>
      <w:r w:rsidRPr="005C738C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  <w:tab/>
      </w:r>
      <w:r w:rsidRPr="005C738C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  <w:tab/>
      </w:r>
      <w:r w:rsidRPr="005C738C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  <w:tab/>
      </w:r>
      <w:r w:rsidRPr="005C738C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  <w:tab/>
      </w:r>
      <w:r w:rsidRPr="005C738C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  <w:tab/>
      </w:r>
      <w:r w:rsidRPr="005C738C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  <w:tab/>
      </w:r>
      <w:r w:rsidRPr="005C738C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  <w:tab/>
      </w:r>
    </w:p>
    <w:p w:rsidR="001F7C91" w:rsidRPr="005C738C" w:rsidRDefault="001F7C91" w:rsidP="00402C52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738C">
        <w:rPr>
          <w:rFonts w:ascii="Times New Roman" w:hAnsi="Times New Roman" w:cs="Times New Roman"/>
          <w:color w:val="000000" w:themeColor="text1"/>
          <w:sz w:val="24"/>
          <w:szCs w:val="24"/>
        </w:rPr>
        <w:t>(наименование органа, осуществляющего ведомственный контроль)</w:t>
      </w:r>
    </w:p>
    <w:p w:rsidR="00402C52" w:rsidRPr="005C738C" w:rsidRDefault="00402C52" w:rsidP="00402C52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</w:pPr>
    </w:p>
    <w:p w:rsidR="00C466CF" w:rsidRPr="005C738C" w:rsidRDefault="00C466CF" w:rsidP="00402C52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</w:pPr>
      <w:r w:rsidRPr="005C738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на основании приказа Управления социальной политики </w:t>
      </w:r>
      <w:r w:rsidR="0096709F" w:rsidRPr="005C738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по основной деятельности от 26 февраля  2021</w:t>
      </w:r>
      <w:r w:rsidRPr="005C738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года №</w:t>
      </w:r>
      <w:r w:rsidR="0096709F" w:rsidRPr="005C738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54-од</w:t>
      </w:r>
      <w:r w:rsidRPr="005C738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</w:rPr>
        <w:t xml:space="preserve"> «</w:t>
      </w:r>
      <w:r w:rsidR="0027217D" w:rsidRPr="005C738C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  <w:t xml:space="preserve">О проведении </w:t>
      </w:r>
      <w:r w:rsidRPr="005C738C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  <w:t>плановой документарной проверки « По</w:t>
      </w:r>
      <w:r w:rsidR="00524801" w:rsidRPr="005C738C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  <w:tab/>
      </w:r>
      <w:r w:rsidR="0027217D" w:rsidRPr="005C738C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  <w:t>______</w:t>
      </w:r>
      <w:r w:rsidRPr="005C738C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  <w:t xml:space="preserve"> соблюдению общих требований по установлению и выплате заработной платы» в</w:t>
      </w:r>
      <w:r w:rsidR="00524801" w:rsidRPr="005C738C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  <w:tab/>
      </w:r>
      <w:r w:rsidR="00524801" w:rsidRPr="005C738C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  <w:tab/>
      </w:r>
      <w:r w:rsidRPr="005C738C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  <w:t xml:space="preserve"> муниципальном автономном </w:t>
      </w:r>
      <w:r w:rsidR="0027217D" w:rsidRPr="005C738C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  <w:t xml:space="preserve">образовательном </w:t>
      </w:r>
      <w:r w:rsidRPr="005C738C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  <w:t xml:space="preserve"> учреждении</w:t>
      </w:r>
      <w:r w:rsidR="0027217D" w:rsidRPr="005C738C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  <w:t xml:space="preserve"> дополнительного образования</w:t>
      </w:r>
      <w:r w:rsidRPr="005C738C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  <w:t xml:space="preserve"> «</w:t>
      </w:r>
      <w:r w:rsidR="0027217D" w:rsidRPr="005C738C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  <w:t xml:space="preserve">Детская школа искусств  </w:t>
      </w:r>
      <w:r w:rsidRPr="005C738C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  <w:t xml:space="preserve">городского округа </w:t>
      </w:r>
      <w:proofErr w:type="spellStart"/>
      <w:r w:rsidRPr="005C738C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  <w:t>Эгвекинот</w:t>
      </w:r>
      <w:proofErr w:type="spellEnd"/>
      <w:r w:rsidRPr="005C738C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  <w:t>»</w:t>
      </w:r>
      <w:r w:rsidR="006169AE" w:rsidRPr="005C738C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  <w:tab/>
      </w:r>
      <w:r w:rsidR="006169AE" w:rsidRPr="005C738C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  <w:tab/>
      </w:r>
      <w:r w:rsidR="006169AE" w:rsidRPr="005C738C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  <w:tab/>
      </w:r>
      <w:r w:rsidR="006169AE" w:rsidRPr="005C738C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  <w:tab/>
      </w:r>
      <w:r w:rsidR="006169AE" w:rsidRPr="005C738C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  <w:tab/>
      </w:r>
      <w:r w:rsidR="0027217D" w:rsidRPr="005C738C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  <w:t>____________</w:t>
      </w:r>
      <w:r w:rsidRPr="005C738C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  <w:t xml:space="preserve"> </w:t>
      </w:r>
    </w:p>
    <w:p w:rsidR="001F7C91" w:rsidRPr="005C738C" w:rsidRDefault="001F7C91" w:rsidP="00402C5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738C">
        <w:rPr>
          <w:rFonts w:ascii="Times New Roman" w:hAnsi="Times New Roman" w:cs="Times New Roman"/>
          <w:color w:val="000000" w:themeColor="text1"/>
          <w:sz w:val="24"/>
          <w:szCs w:val="24"/>
        </w:rPr>
        <w:t>(наименование правового акта с указанием его даты, номера)</w:t>
      </w:r>
    </w:p>
    <w:p w:rsidR="00402C52" w:rsidRPr="005C738C" w:rsidRDefault="00402C52" w:rsidP="00402C52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</w:pPr>
    </w:p>
    <w:p w:rsidR="00C466CF" w:rsidRPr="005C738C" w:rsidRDefault="0096709F" w:rsidP="00C466CF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</w:pPr>
      <w:r w:rsidRPr="005C738C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  <w:t>Колядко Л.В.</w:t>
      </w:r>
      <w:r w:rsidR="00DC1233" w:rsidRPr="005C738C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  <w:t xml:space="preserve"> – </w:t>
      </w:r>
      <w:r w:rsidRPr="005C738C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  <w:t xml:space="preserve"> консультант </w:t>
      </w:r>
      <w:r w:rsidR="00C466CF" w:rsidRPr="005C738C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  <w:t>отдела образования и общеотраслевых вопросов;</w:t>
      </w:r>
      <w:r w:rsidRPr="005C738C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  <w:t xml:space="preserve"> председатель комиссии;</w:t>
      </w:r>
      <w:r w:rsidRPr="005C738C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  <w:tab/>
      </w:r>
      <w:r w:rsidRPr="005C738C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  <w:tab/>
        <w:t xml:space="preserve">  </w:t>
      </w:r>
    </w:p>
    <w:p w:rsidR="00C466CF" w:rsidRPr="005C738C" w:rsidRDefault="00C466CF" w:rsidP="00C466CF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</w:pPr>
      <w:r w:rsidRPr="005C738C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  <w:t xml:space="preserve">   </w:t>
      </w:r>
      <w:r w:rsidR="00035F68" w:rsidRPr="005C738C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  <w:t>Члены комиссии:</w:t>
      </w:r>
      <w:r w:rsidRPr="005C738C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  <w:t xml:space="preserve">    </w:t>
      </w:r>
    </w:p>
    <w:p w:rsidR="00C466CF" w:rsidRPr="005C738C" w:rsidRDefault="0096709F" w:rsidP="00C466CF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</w:pPr>
      <w:r w:rsidRPr="005C738C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  <w:t>Мащенко</w:t>
      </w:r>
      <w:r w:rsidR="00C466CF" w:rsidRPr="005C738C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  <w:t xml:space="preserve"> Е.С. –</w:t>
      </w:r>
      <w:r w:rsidR="00402C52" w:rsidRPr="005C738C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  <w:t xml:space="preserve">  </w:t>
      </w:r>
      <w:r w:rsidR="00FE018D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  <w:t xml:space="preserve"> начальник МКУ МЦБ (</w:t>
      </w:r>
      <w:r w:rsidRPr="005C738C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  <w:t>муниципального казенного учреждения межотраслевая централизованная бухгалтерия)</w:t>
      </w:r>
      <w:r w:rsidR="00524801" w:rsidRPr="005C738C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  <w:t>;</w:t>
      </w:r>
      <w:r w:rsidR="00524801" w:rsidRPr="005C738C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  <w:tab/>
      </w:r>
      <w:r w:rsidR="00524801" w:rsidRPr="005C738C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  <w:tab/>
      </w:r>
      <w:r w:rsidR="00524801" w:rsidRPr="005C738C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  <w:tab/>
      </w:r>
      <w:r w:rsidR="00524801" w:rsidRPr="005C738C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  <w:tab/>
      </w:r>
      <w:r w:rsidR="00524801" w:rsidRPr="005C738C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  <w:tab/>
      </w:r>
      <w:r w:rsidR="00524801" w:rsidRPr="005C738C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  <w:tab/>
      </w:r>
    </w:p>
    <w:p w:rsidR="00C466CF" w:rsidRPr="005C738C" w:rsidRDefault="0096709F" w:rsidP="00C466CF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</w:pPr>
      <w:r w:rsidRPr="005C738C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  <w:t>Зеленский В.Э.</w:t>
      </w:r>
      <w:r w:rsidR="00155704" w:rsidRPr="005C738C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  <w:t xml:space="preserve"> – консультант</w:t>
      </w:r>
      <w:r w:rsidR="00C466CF" w:rsidRPr="005C738C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  <w:t xml:space="preserve"> отдела образования и общеотраслевых вопросов</w:t>
      </w:r>
      <w:r w:rsidR="00524801" w:rsidRPr="005C738C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  <w:t>;</w:t>
      </w:r>
      <w:r w:rsidR="00524801" w:rsidRPr="005C738C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  <w:tab/>
      </w:r>
      <w:r w:rsidR="00524801" w:rsidRPr="005C738C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  <w:tab/>
      </w:r>
      <w:r w:rsidR="00402C52" w:rsidRPr="005C738C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  <w:t xml:space="preserve"> </w:t>
      </w:r>
    </w:p>
    <w:p w:rsidR="00C466CF" w:rsidRPr="005C738C" w:rsidRDefault="00DC1233" w:rsidP="00C466CF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</w:pPr>
      <w:r w:rsidRPr="005C738C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  <w:t xml:space="preserve">Коркишко Я.В. – </w:t>
      </w:r>
      <w:proofErr w:type="spellStart"/>
      <w:r w:rsidR="00C466CF" w:rsidRPr="005C738C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  <w:t>документовед</w:t>
      </w:r>
      <w:proofErr w:type="spellEnd"/>
      <w:r w:rsidR="00C466CF" w:rsidRPr="005C738C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  <w:t xml:space="preserve"> Управления социальной политики.</w:t>
      </w:r>
      <w:r w:rsidR="00524801" w:rsidRPr="005C738C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  <w:tab/>
      </w:r>
      <w:r w:rsidR="00524801" w:rsidRPr="005C738C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  <w:tab/>
      </w:r>
      <w:r w:rsidR="00524801" w:rsidRPr="005C738C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  <w:tab/>
      </w:r>
      <w:r w:rsidR="00524801" w:rsidRPr="005C738C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  <w:tab/>
      </w:r>
    </w:p>
    <w:p w:rsidR="001F7C91" w:rsidRPr="005C738C" w:rsidRDefault="001F7C91" w:rsidP="00402C52">
      <w:pPr>
        <w:spacing w:after="1" w:line="200" w:lineRule="atLeas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738C">
        <w:rPr>
          <w:rFonts w:ascii="Times New Roman" w:hAnsi="Times New Roman" w:cs="Times New Roman"/>
          <w:color w:val="000000" w:themeColor="text1"/>
          <w:sz w:val="24"/>
          <w:szCs w:val="24"/>
        </w:rPr>
        <w:t>(фамилия, имя, отчество, должность лица (лиц), осуществлявшего</w:t>
      </w:r>
    </w:p>
    <w:p w:rsidR="001F7C91" w:rsidRPr="005C738C" w:rsidRDefault="001F7C91" w:rsidP="00402C52">
      <w:pPr>
        <w:spacing w:after="1" w:line="200" w:lineRule="atLeas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738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(осуществлявших) проверку)</w:t>
      </w:r>
    </w:p>
    <w:p w:rsidR="001F7C91" w:rsidRPr="005C738C" w:rsidRDefault="001F7C91">
      <w:pPr>
        <w:spacing w:after="1" w:line="20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26AF7" w:rsidRPr="005C738C" w:rsidRDefault="00C10C90">
      <w:pPr>
        <w:spacing w:after="1" w:line="20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738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проведена проверка в отношении </w:t>
      </w:r>
      <w:r w:rsidR="00F26AF7" w:rsidRPr="005C738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муниципального автономного</w:t>
      </w:r>
      <w:r w:rsidR="0027217D" w:rsidRPr="005C738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образовательного</w:t>
      </w:r>
      <w:r w:rsidR="00F26AF7" w:rsidRPr="005C738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учреждения</w:t>
      </w:r>
      <w:r w:rsidR="0027217D" w:rsidRPr="005C738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д</w:t>
      </w:r>
      <w:r w:rsidR="00F853D6" w:rsidRPr="005C738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ополнительного </w:t>
      </w:r>
      <w:r w:rsidR="0027217D" w:rsidRPr="005C738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образования</w:t>
      </w:r>
      <w:r w:rsidR="00F853D6" w:rsidRPr="005C738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 w:rsidR="00F26AF7" w:rsidRPr="005C738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«</w:t>
      </w:r>
      <w:r w:rsidR="0027217D" w:rsidRPr="005C738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Детская школа</w:t>
      </w:r>
      <w:r w:rsidR="00F853D6" w:rsidRPr="005C738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искусств</w:t>
      </w:r>
      <w:r w:rsidR="0027217D" w:rsidRPr="005C738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 w:rsidR="00F26AF7" w:rsidRPr="005C738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городского округа Эгвеки</w:t>
      </w:r>
      <w:r w:rsidR="0027217D" w:rsidRPr="005C738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нот»_</w:t>
      </w:r>
      <w:r w:rsidR="00F853D6" w:rsidRPr="005C738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__________________________________________________________________</w:t>
      </w:r>
      <w:r w:rsidR="001F7C91" w:rsidRPr="005C73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</w:t>
      </w:r>
    </w:p>
    <w:p w:rsidR="001F7C91" w:rsidRPr="005C738C" w:rsidRDefault="001F7C91" w:rsidP="00DC1233">
      <w:pPr>
        <w:spacing w:after="1" w:line="200" w:lineRule="atLeas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738C">
        <w:rPr>
          <w:rFonts w:ascii="Times New Roman" w:hAnsi="Times New Roman" w:cs="Times New Roman"/>
          <w:color w:val="000000" w:themeColor="text1"/>
          <w:sz w:val="24"/>
          <w:szCs w:val="24"/>
        </w:rPr>
        <w:t>(наименование проверяемой организации)</w:t>
      </w:r>
    </w:p>
    <w:p w:rsidR="0033494C" w:rsidRPr="005C738C" w:rsidRDefault="001F7C91">
      <w:pPr>
        <w:spacing w:after="1" w:line="20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5C738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При проведении проверки присутствовали:</w:t>
      </w:r>
      <w:r w:rsidR="0033494C" w:rsidRPr="005C738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 w:rsidR="00F027E8" w:rsidRPr="005C738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Бережная Л.И.</w:t>
      </w:r>
      <w:r w:rsidR="0033494C" w:rsidRPr="005C738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директор</w:t>
      </w:r>
      <w:r w:rsidR="00F027E8" w:rsidRPr="005C738C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 МАОУ ДО «</w:t>
      </w:r>
      <w:r w:rsidR="00622F45" w:rsidRPr="005C738C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ДШИ</w:t>
      </w:r>
      <w:r w:rsidR="00F027E8" w:rsidRPr="005C738C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 ГО </w:t>
      </w:r>
      <w:r w:rsidR="0033494C" w:rsidRPr="005C738C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 </w:t>
      </w:r>
      <w:proofErr w:type="spellStart"/>
      <w:r w:rsidR="0033494C" w:rsidRPr="005C738C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Эгвекинот</w:t>
      </w:r>
      <w:proofErr w:type="spellEnd"/>
      <w:r w:rsidR="0033494C" w:rsidRPr="005C738C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»</w:t>
      </w:r>
      <w:r w:rsidR="00155704" w:rsidRPr="005C738C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,</w:t>
      </w:r>
      <w:r w:rsidR="00622F45" w:rsidRPr="005C738C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 Платонова Л.В.</w:t>
      </w:r>
      <w:r w:rsidR="007909A2" w:rsidRPr="005C738C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–</w:t>
      </w:r>
      <w:r w:rsidR="00524801" w:rsidRPr="005C738C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 </w:t>
      </w:r>
      <w:r w:rsidR="007909A2" w:rsidRPr="005C738C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заместител</w:t>
      </w:r>
      <w:r w:rsidR="00155704" w:rsidRPr="005C738C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ь</w:t>
      </w:r>
      <w:r w:rsidR="007909A2" w:rsidRPr="005C738C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 директора</w:t>
      </w:r>
      <w:r w:rsidR="005B2C33" w:rsidRPr="005C738C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 МАОУ ДО «ДШИ ГО </w:t>
      </w:r>
      <w:proofErr w:type="spellStart"/>
      <w:r w:rsidR="005B2C33" w:rsidRPr="005C738C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Эгвекинот</w:t>
      </w:r>
      <w:proofErr w:type="spellEnd"/>
      <w:r w:rsidR="005B2C33" w:rsidRPr="005C738C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»</w:t>
      </w:r>
    </w:p>
    <w:p w:rsidR="001F7C91" w:rsidRPr="005C738C" w:rsidRDefault="001F7C91" w:rsidP="00402C52">
      <w:pPr>
        <w:spacing w:after="1" w:line="200" w:lineRule="atLeas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738C">
        <w:rPr>
          <w:rFonts w:ascii="Times New Roman" w:hAnsi="Times New Roman" w:cs="Times New Roman"/>
          <w:color w:val="000000" w:themeColor="text1"/>
          <w:sz w:val="24"/>
          <w:szCs w:val="24"/>
        </w:rPr>
        <w:t>(фамилия, имя, отчество, должность руководителя или уполномоченного</w:t>
      </w:r>
    </w:p>
    <w:p w:rsidR="001F7C91" w:rsidRPr="005C738C" w:rsidRDefault="001F7C91" w:rsidP="00402C52">
      <w:pPr>
        <w:spacing w:after="1" w:line="200" w:lineRule="atLeas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738C">
        <w:rPr>
          <w:rFonts w:ascii="Times New Roman" w:hAnsi="Times New Roman" w:cs="Times New Roman"/>
          <w:color w:val="000000" w:themeColor="text1"/>
          <w:sz w:val="24"/>
          <w:szCs w:val="24"/>
        </w:rPr>
        <w:t>руководителем представителя подведомственной организации, присутствовавшего</w:t>
      </w:r>
    </w:p>
    <w:p w:rsidR="001F7C91" w:rsidRPr="005C738C" w:rsidRDefault="001F7C91" w:rsidP="00402C52">
      <w:pPr>
        <w:spacing w:after="1" w:line="200" w:lineRule="atLeas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738C">
        <w:rPr>
          <w:rFonts w:ascii="Times New Roman" w:hAnsi="Times New Roman" w:cs="Times New Roman"/>
          <w:color w:val="000000" w:themeColor="text1"/>
          <w:sz w:val="24"/>
          <w:szCs w:val="24"/>
        </w:rPr>
        <w:t>при проведении проверки)</w:t>
      </w:r>
    </w:p>
    <w:p w:rsidR="001F7C91" w:rsidRPr="005C738C" w:rsidRDefault="001F7C91">
      <w:pPr>
        <w:spacing w:after="1" w:line="20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738C">
        <w:rPr>
          <w:rFonts w:ascii="Times New Roman" w:hAnsi="Times New Roman" w:cs="Times New Roman"/>
          <w:color w:val="000000" w:themeColor="text1"/>
          <w:sz w:val="24"/>
          <w:szCs w:val="24"/>
        </w:rPr>
        <w:t>Проверка проведена в период</w:t>
      </w:r>
    </w:p>
    <w:p w:rsidR="001F7C91" w:rsidRPr="005C738C" w:rsidRDefault="007909A2">
      <w:pPr>
        <w:spacing w:after="1" w:line="20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5C738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с 9 </w:t>
      </w:r>
      <w:r w:rsidR="001F7C91" w:rsidRPr="005C738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ч. </w:t>
      </w:r>
      <w:r w:rsidRPr="005C738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00</w:t>
      </w:r>
      <w:r w:rsidR="001F7C91" w:rsidRPr="005C738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мин. "_</w:t>
      </w:r>
      <w:r w:rsidR="000442DD" w:rsidRPr="005C738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" марта 2021</w:t>
      </w:r>
      <w:r w:rsidR="001F7C91" w:rsidRPr="005C738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г.</w:t>
      </w:r>
    </w:p>
    <w:p w:rsidR="001F7C91" w:rsidRPr="005C738C" w:rsidRDefault="00F027E8">
      <w:pPr>
        <w:spacing w:after="1" w:line="20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5C738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по</w:t>
      </w:r>
      <w:r w:rsidR="000442DD" w:rsidRPr="005C738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17 ч. 00 мин. "06 " апреля 2021</w:t>
      </w:r>
      <w:r w:rsidR="001F7C91" w:rsidRPr="005C738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г.</w:t>
      </w:r>
    </w:p>
    <w:p w:rsidR="00AC15F7" w:rsidRPr="005C738C" w:rsidRDefault="00AC15F7">
      <w:pPr>
        <w:spacing w:after="1" w:line="20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1F7C91" w:rsidRPr="005C738C" w:rsidRDefault="001F7C91">
      <w:pPr>
        <w:spacing w:after="1" w:line="20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738C">
        <w:rPr>
          <w:rFonts w:ascii="Times New Roman" w:hAnsi="Times New Roman" w:cs="Times New Roman"/>
          <w:color w:val="000000" w:themeColor="text1"/>
          <w:sz w:val="24"/>
          <w:szCs w:val="24"/>
        </w:rPr>
        <w:t>Продолжительность проверки: _______________</w:t>
      </w:r>
      <w:r w:rsidR="00AC15F7" w:rsidRPr="005C738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12 (двенадцать)</w:t>
      </w:r>
      <w:r w:rsidR="006169AE" w:rsidRPr="005C738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6169AE" w:rsidRPr="005C738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5C738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.</w:t>
      </w:r>
    </w:p>
    <w:p w:rsidR="001F7C91" w:rsidRPr="005C738C" w:rsidRDefault="001F7C91">
      <w:pPr>
        <w:spacing w:after="1" w:line="20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73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</w:t>
      </w:r>
      <w:r w:rsidR="00DC1233" w:rsidRPr="005C738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DC1233" w:rsidRPr="005C738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DC1233" w:rsidRPr="005C738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26C5C" w:rsidRPr="005C73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</w:t>
      </w:r>
      <w:r w:rsidRPr="005C738C">
        <w:rPr>
          <w:rFonts w:ascii="Times New Roman" w:hAnsi="Times New Roman" w:cs="Times New Roman"/>
          <w:color w:val="000000" w:themeColor="text1"/>
          <w:sz w:val="24"/>
          <w:szCs w:val="24"/>
        </w:rPr>
        <w:t>(рабочих дней)</w:t>
      </w:r>
    </w:p>
    <w:p w:rsidR="001F7C91" w:rsidRPr="005C738C" w:rsidRDefault="001F7C91">
      <w:pPr>
        <w:spacing w:after="1" w:line="20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F7C91" w:rsidRPr="005C738C" w:rsidRDefault="00AC15F7">
      <w:pPr>
        <w:spacing w:after="1" w:line="20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5C738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Место проведения проверки: Управление социальной политики городского округа </w:t>
      </w:r>
      <w:proofErr w:type="spellStart"/>
      <w:r w:rsidRPr="005C738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Эгвекинот</w:t>
      </w:r>
      <w:proofErr w:type="spellEnd"/>
      <w:r w:rsidR="001F7C91" w:rsidRPr="005C738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.</w:t>
      </w:r>
      <w:r w:rsidR="006169AE" w:rsidRPr="005C738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6169AE" w:rsidRPr="005C738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6169AE" w:rsidRPr="005C738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6169AE" w:rsidRPr="005C738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6169AE" w:rsidRPr="005C738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6169AE" w:rsidRPr="005C738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6169AE" w:rsidRPr="005C738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6169AE" w:rsidRPr="005C738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6169AE" w:rsidRPr="005C738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6169AE" w:rsidRPr="005C738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6169AE" w:rsidRPr="005C738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6169AE" w:rsidRPr="005C738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</w:p>
    <w:p w:rsidR="001F7C91" w:rsidRPr="005C738C" w:rsidRDefault="001F7C91" w:rsidP="000A795A">
      <w:pPr>
        <w:spacing w:after="1" w:line="200" w:lineRule="atLeast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73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В ходе проведения проверки:</w:t>
      </w:r>
    </w:p>
    <w:p w:rsidR="00997595" w:rsidRPr="005C738C" w:rsidRDefault="001F7C91" w:rsidP="000A795A">
      <w:pPr>
        <w:spacing w:after="1" w:line="200" w:lineRule="atLeast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73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C83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 </w:t>
      </w:r>
      <w:bookmarkStart w:id="1" w:name="_GoBack"/>
      <w:bookmarkEnd w:id="1"/>
      <w:r w:rsidRPr="005C738C">
        <w:rPr>
          <w:rFonts w:ascii="Times New Roman" w:hAnsi="Times New Roman" w:cs="Times New Roman"/>
          <w:color w:val="000000" w:themeColor="text1"/>
          <w:sz w:val="24"/>
          <w:szCs w:val="24"/>
        </w:rPr>
        <w:t>выявлены  нарушения  трудового  законодательства и иных нормативных</w:t>
      </w:r>
      <w:r w:rsidR="00997595" w:rsidRPr="005C73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C738C">
        <w:rPr>
          <w:rFonts w:ascii="Times New Roman" w:hAnsi="Times New Roman" w:cs="Times New Roman"/>
          <w:color w:val="000000" w:themeColor="text1"/>
          <w:sz w:val="24"/>
          <w:szCs w:val="24"/>
        </w:rPr>
        <w:t>правовых  актов,  содержащих  нормы  трудового права (с указанием положений</w:t>
      </w:r>
      <w:r w:rsidR="00997595" w:rsidRPr="005C73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C738C">
        <w:rPr>
          <w:rFonts w:ascii="Times New Roman" w:hAnsi="Times New Roman" w:cs="Times New Roman"/>
          <w:color w:val="000000" w:themeColor="text1"/>
          <w:sz w:val="24"/>
          <w:szCs w:val="24"/>
        </w:rPr>
        <w:t>нормативных правовых актов):</w:t>
      </w:r>
    </w:p>
    <w:p w:rsidR="0072131C" w:rsidRPr="005C738C" w:rsidRDefault="00997595" w:rsidP="007745BC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C738C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AD29EA" w:rsidRPr="005C73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Положение об условиях и порядке использования дополнительного фонда и экономии фонда оплаты труда муниципального автономного образовательного учреждения дополнительного образования  «Детская школа искусств городского округа </w:t>
      </w:r>
      <w:proofErr w:type="spellStart"/>
      <w:r w:rsidR="00AD29EA" w:rsidRPr="005C73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Эгвекинот</w:t>
      </w:r>
      <w:proofErr w:type="spellEnd"/>
      <w:r w:rsidR="00AD29EA" w:rsidRPr="005C73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 (далее - Положение), утвержденное приказом по основной деятельности  МАОУ ДО «ДШИ ГО </w:t>
      </w:r>
      <w:proofErr w:type="spellStart"/>
      <w:r w:rsidR="00AD29EA" w:rsidRPr="005C73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Эгвекинот</w:t>
      </w:r>
      <w:proofErr w:type="spellEnd"/>
      <w:r w:rsidR="00AD29EA" w:rsidRPr="005C73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 от 01.09.2018 года № 01-06/51-од, разработано в соответствии с Постановлением Правительства Чукотского автономного округа от 24 декабря 2013 года № 526 «Об оплате труда работников образовательных учреждений, входящих в Чукотский (</w:t>
      </w:r>
      <w:proofErr w:type="spellStart"/>
      <w:r w:rsidR="00AD29EA" w:rsidRPr="005C73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надмуниципальный</w:t>
      </w:r>
      <w:proofErr w:type="spellEnd"/>
      <w:r w:rsidR="00AD29EA" w:rsidRPr="005C73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 образовательный округ, и работников иных государственных образовательных учреждений дополнительного образования детей» и Постановления Правительства Чукотского автономного округа от 28 февраля 2014 года № 101 «Об утверждении Примерного положения об условиях и порядке использования дополнительного фонда и экономии фонда оплаты труда образовательных учреждений, входящих в Чукотский (</w:t>
      </w:r>
      <w:proofErr w:type="spellStart"/>
      <w:r w:rsidR="00AD29EA" w:rsidRPr="005C73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надмуниципальный</w:t>
      </w:r>
      <w:proofErr w:type="spellEnd"/>
      <w:r w:rsidR="00AD29EA" w:rsidRPr="005C73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 образовательный округ, и работников иных государственных образовательных учреждений дополнительного образования детей».</w:t>
      </w:r>
    </w:p>
    <w:p w:rsidR="005C738C" w:rsidRDefault="000A795A" w:rsidP="007745BC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72131C" w:rsidRPr="005C738C">
        <w:rPr>
          <w:rFonts w:ascii="Times New Roman" w:hAnsi="Times New Roman" w:cs="Times New Roman"/>
          <w:color w:val="000000" w:themeColor="text1"/>
          <w:sz w:val="24"/>
          <w:szCs w:val="24"/>
        </w:rPr>
        <w:t>Вместе с тем в разделе</w:t>
      </w:r>
      <w:bookmarkStart w:id="2" w:name="sub_200"/>
      <w:r w:rsidR="0072131C" w:rsidRPr="005C73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</w:t>
      </w:r>
      <w:r w:rsidR="0072131C" w:rsidRPr="005C73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 Порядок назначения выплат из дополнительного фонда и экономии </w:t>
      </w:r>
      <w:proofErr w:type="spellStart"/>
      <w:r w:rsidR="0072131C" w:rsidRPr="005C73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ФОТа</w:t>
      </w:r>
      <w:proofErr w:type="spellEnd"/>
      <w:r w:rsidR="0072131C" w:rsidRPr="005C73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 в абзаце 3 пункта 2.1.</w:t>
      </w:r>
      <w:r w:rsidR="00E41FDC" w:rsidRPr="005C73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порядок формирования коллегиального органа не обеспечивает демократический общественно-государственный характер управления образовательным учреждением, не определен порядок формирования представительного органа, не установлено соотношение различных категорий</w:t>
      </w:r>
      <w:r w:rsidR="00ED37B2" w:rsidRPr="005C73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коллектива в соотношении к общему составу представительного органа.</w:t>
      </w:r>
    </w:p>
    <w:p w:rsidR="00ED37B2" w:rsidRPr="005C738C" w:rsidRDefault="00ED37B2" w:rsidP="007745BC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C73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Положения </w:t>
      </w:r>
      <w:r w:rsidR="00D52769" w:rsidRPr="005C73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r w:rsidR="005C73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унктов 2.2.</w:t>
      </w:r>
      <w:r w:rsidRPr="005C73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абзац</w:t>
      </w:r>
      <w:r w:rsidR="00D52769" w:rsidRPr="005C73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Pr="005C73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4 пункта 3.3; </w:t>
      </w:r>
      <w:r w:rsidR="00D52769" w:rsidRPr="005C73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абзаца 3 пункта 3.4; пунктов</w:t>
      </w:r>
      <w:r w:rsidR="005C73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4.4; 6.3; 7.2</w:t>
      </w:r>
      <w:r w:rsidRPr="005C73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C738C">
        <w:rPr>
          <w:rFonts w:ascii="Times New Roman" w:hAnsi="Times New Roman" w:cs="Times New Roman"/>
          <w:color w:val="000000" w:themeColor="text1"/>
          <w:sz w:val="24"/>
          <w:szCs w:val="24"/>
        </w:rPr>
        <w:t>противоречат</w:t>
      </w:r>
      <w:r w:rsidR="00D52769" w:rsidRPr="005C73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пункту </w:t>
      </w:r>
      <w:r w:rsidRPr="005C73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8.6. Устава МАОУ ДО «ДИ ГО </w:t>
      </w:r>
      <w:proofErr w:type="spellStart"/>
      <w:r w:rsidRPr="005C738C">
        <w:rPr>
          <w:rFonts w:ascii="Times New Roman" w:hAnsi="Times New Roman" w:cs="Times New Roman"/>
          <w:color w:val="000000" w:themeColor="text1"/>
          <w:sz w:val="24"/>
          <w:szCs w:val="24"/>
        </w:rPr>
        <w:t>Эгвекинот</w:t>
      </w:r>
      <w:proofErr w:type="spellEnd"/>
      <w:r w:rsidRPr="005C738C">
        <w:rPr>
          <w:rFonts w:ascii="Times New Roman" w:hAnsi="Times New Roman" w:cs="Times New Roman"/>
          <w:color w:val="000000" w:themeColor="text1"/>
          <w:sz w:val="24"/>
          <w:szCs w:val="24"/>
        </w:rPr>
        <w:t>».</w:t>
      </w:r>
    </w:p>
    <w:p w:rsidR="005C738C" w:rsidRDefault="00E41FDC" w:rsidP="007745BC">
      <w:pPr>
        <w:spacing w:after="0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73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bookmarkEnd w:id="2"/>
      <w:r w:rsidR="002535E7" w:rsidRPr="005C73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776B8" w:rsidRPr="005C738C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4403F1" w:rsidRPr="005C738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776B8" w:rsidRPr="005C73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трудовых договорах сотрудников выявлены следующие нарушения:</w:t>
      </w:r>
    </w:p>
    <w:p w:rsidR="00686FF4" w:rsidRPr="005C738C" w:rsidRDefault="00C761E8" w:rsidP="00C761E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</w:t>
      </w:r>
      <w:proofErr w:type="gramStart"/>
      <w:r w:rsidR="004403F1" w:rsidRPr="005C738C">
        <w:rPr>
          <w:rFonts w:ascii="Times New Roman" w:hAnsi="Times New Roman" w:cs="Times New Roman"/>
          <w:color w:val="000000" w:themeColor="text1"/>
          <w:sz w:val="24"/>
          <w:szCs w:val="24"/>
        </w:rPr>
        <w:t>Трудовой договор</w:t>
      </w:r>
      <w:r w:rsidR="004403F1" w:rsidRPr="005C73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Алиевой Б. С.</w:t>
      </w:r>
      <w:r w:rsidR="007776B8" w:rsidRPr="005C73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преподавателя</w:t>
      </w:r>
      <w:r w:rsidR="004403F1" w:rsidRPr="005C73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,</w:t>
      </w:r>
      <w:r w:rsidR="004403F1" w:rsidRPr="005C73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заключен</w:t>
      </w:r>
      <w:r w:rsidR="00997595" w:rsidRPr="005C73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нарушением  </w:t>
      </w:r>
      <w:hyperlink r:id="rId5" w:history="1">
        <w:proofErr w:type="spellStart"/>
        <w:r w:rsidR="00997595" w:rsidRPr="005C738C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абз</w:t>
        </w:r>
        <w:proofErr w:type="spellEnd"/>
        <w:r w:rsidR="00997595" w:rsidRPr="005C738C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. 5 ч. 2 ст. 57</w:t>
        </w:r>
      </w:hyperlink>
      <w:r w:rsidR="00997595" w:rsidRPr="005C73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6" w:history="1">
        <w:r w:rsidR="00997595" w:rsidRPr="005C738C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ч. 1 ст. 67</w:t>
        </w:r>
      </w:hyperlink>
      <w:r w:rsidR="00997595" w:rsidRPr="005C73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ТК РФ, условия оплаты труда (в том числе размер тарифной ставки или оклада (должностного оклада) работника, доплаты, надбавки и поощрительные выплаты) являются обязательными для включения в трудовой договор условиями, ч. 1 ст. 68 ТК РФ, Прием на работу оформляется приказом (распоряжением</w:t>
      </w:r>
      <w:proofErr w:type="gramEnd"/>
      <w:r w:rsidR="00997595" w:rsidRPr="005C738C">
        <w:rPr>
          <w:rFonts w:ascii="Times New Roman" w:hAnsi="Times New Roman" w:cs="Times New Roman"/>
          <w:color w:val="000000" w:themeColor="text1"/>
          <w:sz w:val="24"/>
          <w:szCs w:val="24"/>
        </w:rPr>
        <w:t>) работодателя, содержание которого должно соответствовать условиям заключенного трудового договора.</w:t>
      </w:r>
      <w:r w:rsidR="002535E7" w:rsidRPr="005C73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86FF4" w:rsidRPr="005C73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Согласно </w:t>
      </w:r>
      <w:hyperlink r:id="rId7" w:history="1">
        <w:r w:rsidR="00686FF4" w:rsidRPr="005C738C">
          <w:rPr>
            <w:rFonts w:ascii="Times New Roman" w:hAnsi="Times New Roman" w:cs="Times New Roman"/>
            <w:color w:val="000000" w:themeColor="text1"/>
            <w:sz w:val="24"/>
            <w:szCs w:val="24"/>
          </w:rPr>
          <w:t>части первой</w:t>
        </w:r>
      </w:hyperlink>
      <w:r w:rsidR="00686FF4" w:rsidRPr="005C73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8" w:history="1">
        <w:r w:rsidR="00686FF4" w:rsidRPr="005C738C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статьи 100</w:t>
        </w:r>
      </w:hyperlink>
      <w:r w:rsidR="00686FF4" w:rsidRPr="005C73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ТК РФ режим рабочего времени должен </w:t>
      </w:r>
      <w:r w:rsidR="00686FF4" w:rsidRPr="005C738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предусматривать продолжительность рабочей недели (пятидневная с двумя выходными днями, шестидневная с одним выходным днем, рабочая неделя с предоставлением выходных дней по скользящему графику, неполная рабочая неделя), работу с ненормированным рабочим днем для отдельных категорий работников, продолжительность ежедневной работы (смены), в том числе неполного рабочего дня (смены), время начала и окончания работы, время перерывов в работе, число смен в сутки, чередование рабочих и нерабочих дней, которые для работников, режим рабочего времени которых отличается от общих правил, установленных у данного работодателя, если работнику установлен сменный режим работы. </w:t>
      </w:r>
    </w:p>
    <w:p w:rsidR="00686FF4" w:rsidRPr="005C738C" w:rsidRDefault="00686FF4" w:rsidP="000A795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73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Режим рабочего времени и времени отдыха педагогических работников установлен Приказом </w:t>
      </w:r>
      <w:proofErr w:type="spellStart"/>
      <w:r w:rsidRPr="005C738C">
        <w:rPr>
          <w:rFonts w:ascii="Times New Roman" w:hAnsi="Times New Roman" w:cs="Times New Roman"/>
          <w:color w:val="000000" w:themeColor="text1"/>
          <w:sz w:val="24"/>
          <w:szCs w:val="24"/>
        </w:rPr>
        <w:t>Минобрнауки</w:t>
      </w:r>
      <w:proofErr w:type="spellEnd"/>
      <w:r w:rsidRPr="005C73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Российской Федерации от 11.05.2016 N 536 "Об особенностях режима рабочего времени и времени отдыха педагогических и других работников образовательных учреждений", а также Приказом </w:t>
      </w:r>
      <w:proofErr w:type="spellStart"/>
      <w:r w:rsidRPr="005C738C">
        <w:rPr>
          <w:rFonts w:ascii="Times New Roman" w:hAnsi="Times New Roman" w:cs="Times New Roman"/>
          <w:color w:val="000000" w:themeColor="text1"/>
          <w:sz w:val="24"/>
          <w:szCs w:val="24"/>
        </w:rPr>
        <w:t>Минобрнауки</w:t>
      </w:r>
      <w:proofErr w:type="spellEnd"/>
      <w:r w:rsidRPr="005C73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России от 22.12.2014 N 1601 "О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 оговариваемой в трудовом договоре».</w:t>
      </w:r>
    </w:p>
    <w:p w:rsidR="00CF6A84" w:rsidRPr="005C738C" w:rsidRDefault="00686FF4" w:rsidP="000A795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73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Режим работы Алиевой А,Б установлен с нарушением данных норм</w:t>
      </w:r>
      <w:r w:rsidR="002535E7" w:rsidRPr="005C73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не установлены перерывы для отдыха и питания, в нарушение требований </w:t>
      </w:r>
      <w:hyperlink r:id="rId9" w:history="1">
        <w:r w:rsidR="002535E7" w:rsidRPr="005C738C">
          <w:rPr>
            <w:rFonts w:ascii="Times New Roman" w:hAnsi="Times New Roman" w:cs="Times New Roman"/>
            <w:color w:val="000000" w:themeColor="text1"/>
            <w:sz w:val="24"/>
            <w:szCs w:val="24"/>
          </w:rPr>
          <w:t>части второй статьи 108</w:t>
        </w:r>
      </w:hyperlink>
      <w:r w:rsidR="002535E7" w:rsidRPr="005C73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ТК РФ, в соответствии с которой время предоставления перерыва для отдыха и питания и его конкретная продолжительность устанавливаются правилами внутреннего трудового распорядка или по соглашению между работником и работодателем.</w:t>
      </w:r>
      <w:r w:rsidR="007B23D9" w:rsidRPr="005C73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Аналогичные нарушения выявлены в трудовых договорах</w:t>
      </w:r>
      <w:r w:rsidR="00AC4D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B23D9" w:rsidRPr="005C73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сотрудников </w:t>
      </w:r>
      <w:r w:rsidR="00CF6A84" w:rsidRPr="005C73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Бабенко Г.В.</w:t>
      </w:r>
      <w:r w:rsidR="000B7C1E" w:rsidRPr="005C73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,</w:t>
      </w:r>
      <w:r w:rsidR="003D1B2B" w:rsidRPr="005C73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 w:rsidR="003D1B2B" w:rsidRPr="005C73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Бандина</w:t>
      </w:r>
      <w:proofErr w:type="spellEnd"/>
      <w:r w:rsidR="003D1B2B" w:rsidRPr="005C73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А.Б.,</w:t>
      </w:r>
      <w:r w:rsidR="000B7C1E" w:rsidRPr="005C73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 w:rsidR="000B7C1E" w:rsidRPr="005C73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Глухов</w:t>
      </w:r>
      <w:proofErr w:type="spellEnd"/>
      <w:r w:rsidR="000B7C1E" w:rsidRPr="005C73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С.П.,</w:t>
      </w:r>
      <w:r w:rsidR="0084543F" w:rsidRPr="005C73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="00CE25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Глуховой Л.В.</w:t>
      </w:r>
      <w:r w:rsidR="004403F1" w:rsidRPr="005C73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, Курганской О.В.,</w:t>
      </w:r>
      <w:r w:rsidR="00CE25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 w:rsidR="004403F1" w:rsidRPr="005C73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Кымылькут</w:t>
      </w:r>
      <w:proofErr w:type="spellEnd"/>
      <w:r w:rsidR="004403F1" w:rsidRPr="005C73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В.Г, Платоновой Л.В., </w:t>
      </w:r>
      <w:proofErr w:type="spellStart"/>
      <w:r w:rsidR="004403F1" w:rsidRPr="005C73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Чертоляс</w:t>
      </w:r>
      <w:proofErr w:type="spellEnd"/>
      <w:r w:rsidR="004403F1" w:rsidRPr="005C73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А.В.</w:t>
      </w:r>
    </w:p>
    <w:p w:rsidR="00AC4DFE" w:rsidRDefault="000A795A" w:rsidP="000A795A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91B78" w:rsidRPr="005C738C">
        <w:rPr>
          <w:rFonts w:ascii="Times New Roman" w:hAnsi="Times New Roman" w:cs="Times New Roman"/>
          <w:color w:val="000000" w:themeColor="text1"/>
          <w:sz w:val="24"/>
          <w:szCs w:val="24"/>
        </w:rPr>
        <w:t>В трудовых договорах</w:t>
      </w:r>
      <w:r w:rsidR="00EB4AE4" w:rsidRPr="005C738C">
        <w:rPr>
          <w:rFonts w:ascii="Times New Roman" w:hAnsi="Times New Roman" w:cs="Times New Roman"/>
          <w:color w:val="000000" w:themeColor="text1"/>
          <w:sz w:val="24"/>
          <w:szCs w:val="24"/>
        </w:rPr>
        <w:t>, дополнительных соглашениях</w:t>
      </w:r>
      <w:r w:rsidR="00291B78" w:rsidRPr="005C73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сотрудников</w:t>
      </w:r>
      <w:r w:rsidR="00EB4AE4" w:rsidRPr="005C738C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3D1B2B" w:rsidRPr="005C73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Алиевой Б. С.,</w:t>
      </w:r>
      <w:r w:rsidR="00EB4AE4" w:rsidRPr="005C73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Бабенко Г.В.,</w:t>
      </w:r>
      <w:r w:rsidR="003D1B2B" w:rsidRPr="005C73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 w:rsidR="003D1B2B" w:rsidRPr="005C73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Бандина</w:t>
      </w:r>
      <w:proofErr w:type="spellEnd"/>
      <w:r w:rsidR="003D1B2B" w:rsidRPr="005C73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А.Г.</w:t>
      </w:r>
      <w:r w:rsidR="00EB4AE4" w:rsidRPr="005C73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 w:rsidR="00EB4AE4" w:rsidRPr="005C73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Глухов</w:t>
      </w:r>
      <w:proofErr w:type="spellEnd"/>
      <w:r w:rsidR="00EB4AE4" w:rsidRPr="005C73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С.П., Глуховой Л.В. , Курганской </w:t>
      </w:r>
      <w:proofErr w:type="spellStart"/>
      <w:r w:rsidR="00EB4AE4" w:rsidRPr="005C73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О.В.,Кымылькут</w:t>
      </w:r>
      <w:proofErr w:type="spellEnd"/>
      <w:r w:rsidR="00EB4AE4" w:rsidRPr="005C73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В.Г, Платоновой Л.В., </w:t>
      </w:r>
      <w:proofErr w:type="spellStart"/>
      <w:r w:rsidR="00EB4AE4" w:rsidRPr="005C73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Чертоляс</w:t>
      </w:r>
      <w:proofErr w:type="spellEnd"/>
      <w:r w:rsidR="00EB4AE4" w:rsidRPr="005C73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А.В.</w:t>
      </w:r>
      <w:r w:rsidR="00EB4AE4" w:rsidRPr="005C73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91B78" w:rsidRPr="005C738C">
        <w:rPr>
          <w:rFonts w:ascii="Times New Roman" w:hAnsi="Times New Roman" w:cs="Times New Roman"/>
          <w:color w:val="000000" w:themeColor="text1"/>
          <w:sz w:val="24"/>
          <w:szCs w:val="24"/>
        </w:rPr>
        <w:t>при установлении выплат стимулирующего характера имеется ссылка на протокол представит</w:t>
      </w:r>
      <w:r w:rsidR="007776B8" w:rsidRPr="005C738C">
        <w:rPr>
          <w:rFonts w:ascii="Times New Roman" w:hAnsi="Times New Roman" w:cs="Times New Roman"/>
          <w:color w:val="000000" w:themeColor="text1"/>
          <w:sz w:val="24"/>
          <w:szCs w:val="24"/>
        </w:rPr>
        <w:t>ельного органа, что противоречит</w:t>
      </w:r>
      <w:r w:rsidR="00291B78" w:rsidRPr="005C73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7776B8" w:rsidRPr="005C73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291B78" w:rsidRPr="005C73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п.2.2. Положения об условиях и порядке использования дополнительного фонда и экономии фонда оплаты труда муниципального автономного образовательного учреждения дополнительного образования  «Детская школа искусств городского округа </w:t>
      </w:r>
      <w:proofErr w:type="spellStart"/>
      <w:r w:rsidR="00291B78" w:rsidRPr="005C73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Эгвекинот</w:t>
      </w:r>
      <w:proofErr w:type="spellEnd"/>
      <w:r w:rsidR="00291B78" w:rsidRPr="005C73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 (далее - Положение), утвержденное приказом по основной деятельности  МАОУ ДО «ДШИ ГО </w:t>
      </w:r>
      <w:proofErr w:type="spellStart"/>
      <w:r w:rsidR="00291B78" w:rsidRPr="005C73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Эгвекинот</w:t>
      </w:r>
      <w:proofErr w:type="spellEnd"/>
      <w:r w:rsidR="00291B78" w:rsidRPr="005C73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 от 01.09.2018 года № 01-06/51-од,</w:t>
      </w:r>
      <w:bookmarkStart w:id="3" w:name="sub_22"/>
      <w:r w:rsidR="00291B78" w:rsidRPr="005C73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«Назначение выплат устанавливается приказом  образовательного учреждения в соответствии с протоколом коллегиального орг</w:t>
      </w:r>
      <w:r w:rsidR="00CF6A84" w:rsidRPr="005C73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ана образовательного учреждения»</w:t>
      </w:r>
      <w:r w:rsidR="00D5505F" w:rsidRPr="005C73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так же отсутствует дата получения экземпляра договора или дополнительного соглашени</w:t>
      </w:r>
      <w:r w:rsidR="007776B8" w:rsidRPr="005C73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я.</w:t>
      </w:r>
      <w:r w:rsidR="00AC4D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7B23D9" w:rsidRPr="005C73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="00EA1D78" w:rsidRPr="005C73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тсутствуют дополнительные соглашения к трудовым договорам педагогов</w:t>
      </w:r>
      <w:r w:rsidR="007776B8" w:rsidRPr="005C73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Алиевой Б. С., Бабенко Г.В., Глухов С.П., Глуховой </w:t>
      </w:r>
      <w:r w:rsidR="007670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Л.В.</w:t>
      </w:r>
      <w:r w:rsidR="000964E3" w:rsidRPr="005C73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, Курганской О.В.</w:t>
      </w:r>
      <w:r w:rsidR="007776B8" w:rsidRPr="005C73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, Сорокиной М.Г., Авдеевой А.Ю.,</w:t>
      </w:r>
      <w:r w:rsidR="007670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Никулиной О.А., </w:t>
      </w:r>
      <w:proofErr w:type="spellStart"/>
      <w:r w:rsidR="007670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Сахабутдиновой</w:t>
      </w:r>
      <w:proofErr w:type="spellEnd"/>
      <w:r w:rsidR="007670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="00FE0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Р.Р., Фроловой А.Н.</w:t>
      </w:r>
      <w:r w:rsidR="000964E3" w:rsidRPr="005C73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, </w:t>
      </w:r>
      <w:proofErr w:type="spellStart"/>
      <w:r w:rsidR="000964E3" w:rsidRPr="005C73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Токсиной</w:t>
      </w:r>
      <w:proofErr w:type="spellEnd"/>
      <w:r w:rsidR="000964E3" w:rsidRPr="005C73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И.М.,</w:t>
      </w:r>
      <w:r w:rsidR="007776B8" w:rsidRPr="005C73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Платоновой Л.В., </w:t>
      </w:r>
      <w:r w:rsidR="000964E3" w:rsidRPr="005C73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Фесенко </w:t>
      </w:r>
      <w:proofErr w:type="spellStart"/>
      <w:r w:rsidR="000964E3" w:rsidRPr="005C73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Т.Г.</w:t>
      </w:r>
      <w:r w:rsidR="007776B8" w:rsidRPr="005C73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Чертоляс</w:t>
      </w:r>
      <w:proofErr w:type="spellEnd"/>
      <w:r w:rsidR="007776B8" w:rsidRPr="005C73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А.В.</w:t>
      </w:r>
      <w:r w:rsidR="00EA1D78" w:rsidRPr="005C73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части изменения трудовой функции при разработке должно</w:t>
      </w:r>
      <w:r w:rsidR="00FE0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стной инструкции по должности «</w:t>
      </w:r>
      <w:r w:rsidR="00EA1D78" w:rsidRPr="005C73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Преподаватель», утвержден</w:t>
      </w:r>
      <w:r w:rsidR="00FE0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ной приказом МАОУ ДО «</w:t>
      </w:r>
      <w:r w:rsidR="00EA1D78" w:rsidRPr="005C73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ДШИ ГО </w:t>
      </w:r>
      <w:proofErr w:type="spellStart"/>
      <w:r w:rsidR="00EA1D78" w:rsidRPr="005C73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Эгвекинот</w:t>
      </w:r>
      <w:proofErr w:type="spellEnd"/>
      <w:r w:rsidR="00EA1D78" w:rsidRPr="005C73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 по основной деятельности от 9 января 2020 года №01</w:t>
      </w:r>
      <w:r w:rsidR="000219EF" w:rsidRPr="005C73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D5505F" w:rsidRPr="005C738C" w:rsidRDefault="00CA3129" w:rsidP="000A795A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="000219EF" w:rsidRPr="005C73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случае перевода сотрудников на дистанционную</w:t>
      </w:r>
      <w:r w:rsidR="00CC1604" w:rsidRPr="005C73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работу необходимо заключать дополнительное соглашение к ТД.</w:t>
      </w:r>
    </w:p>
    <w:bookmarkEnd w:id="3"/>
    <w:p w:rsidR="00C51AE3" w:rsidRPr="005C738C" w:rsidRDefault="00CA3129" w:rsidP="000A795A">
      <w:pPr>
        <w:spacing w:after="0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 </w:t>
      </w:r>
      <w:r w:rsidR="003E1279" w:rsidRPr="005C738C">
        <w:rPr>
          <w:rFonts w:ascii="Times New Roman" w:hAnsi="Times New Roman" w:cs="Times New Roman"/>
          <w:color w:val="000000" w:themeColor="text1"/>
          <w:sz w:val="24"/>
          <w:szCs w:val="24"/>
        </w:rPr>
        <w:t>Правила</w:t>
      </w:r>
      <w:r w:rsidR="00997595" w:rsidRPr="005C73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</w:t>
      </w:r>
      <w:r w:rsidR="00C51AE3" w:rsidRPr="005C738C">
        <w:rPr>
          <w:rFonts w:ascii="Times New Roman" w:hAnsi="Times New Roman" w:cs="Times New Roman"/>
          <w:color w:val="000000" w:themeColor="text1"/>
          <w:sz w:val="24"/>
          <w:szCs w:val="24"/>
        </w:rPr>
        <w:t>нутреннего трудового распорядка</w:t>
      </w:r>
      <w:r w:rsidR="00997595" w:rsidRPr="005C73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01ECF" w:rsidRPr="005C738C">
        <w:rPr>
          <w:rFonts w:ascii="Times New Roman" w:hAnsi="Times New Roman" w:cs="Times New Roman"/>
          <w:color w:val="000000" w:themeColor="text1"/>
          <w:sz w:val="24"/>
          <w:szCs w:val="24"/>
        </w:rPr>
        <w:t>необходимо</w:t>
      </w:r>
      <w:r w:rsidR="003E1279" w:rsidRPr="005C73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привести в соответствие с трудовым за</w:t>
      </w:r>
      <w:r w:rsidR="00AC4DFE">
        <w:rPr>
          <w:rFonts w:ascii="Times New Roman" w:hAnsi="Times New Roman" w:cs="Times New Roman"/>
          <w:color w:val="000000" w:themeColor="text1"/>
          <w:sz w:val="24"/>
          <w:szCs w:val="24"/>
        </w:rPr>
        <w:t>конодательством РФ и прописать</w:t>
      </w:r>
      <w:r w:rsidR="00C51AE3" w:rsidRPr="005C738C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901ECF" w:rsidRPr="005C738C" w:rsidRDefault="00CA3129" w:rsidP="00CA312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</w:t>
      </w:r>
      <w:r w:rsidR="00901ECF" w:rsidRPr="005C738C">
        <w:rPr>
          <w:rFonts w:ascii="Times New Roman" w:hAnsi="Times New Roman" w:cs="Times New Roman"/>
          <w:color w:val="000000" w:themeColor="text1"/>
          <w:sz w:val="24"/>
          <w:szCs w:val="24"/>
        </w:rPr>
        <w:t>порядок выдачи справок СТД-Р, работникам</w:t>
      </w:r>
      <w:r w:rsidR="00FF3474" w:rsidRPr="005C738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901ECF" w:rsidRPr="005C73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которые отказались от ведения бумажной трудовой книжки в двух случаях, при увольнении и если подали заявление, чтобы получить справку в с</w:t>
      </w:r>
      <w:r w:rsidR="00C51AE3" w:rsidRPr="005C73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оответствии с </w:t>
      </w:r>
      <w:proofErr w:type="gramStart"/>
      <w:r w:rsidR="00C51AE3" w:rsidRPr="005C738C">
        <w:rPr>
          <w:rFonts w:ascii="Times New Roman" w:hAnsi="Times New Roman" w:cs="Times New Roman"/>
          <w:color w:val="000000" w:themeColor="text1"/>
          <w:sz w:val="24"/>
          <w:szCs w:val="24"/>
        </w:rPr>
        <w:t>ч</w:t>
      </w:r>
      <w:proofErr w:type="gramEnd"/>
      <w:r w:rsidR="00C51AE3" w:rsidRPr="005C738C">
        <w:rPr>
          <w:rFonts w:ascii="Times New Roman" w:hAnsi="Times New Roman" w:cs="Times New Roman"/>
          <w:color w:val="000000" w:themeColor="text1"/>
          <w:sz w:val="24"/>
          <w:szCs w:val="24"/>
        </w:rPr>
        <w:t>.5 ст.66.1 ТК РФ;</w:t>
      </w:r>
    </w:p>
    <w:p w:rsidR="00C51AE3" w:rsidRPr="005C738C" w:rsidRDefault="00C51AE3" w:rsidP="000A795A">
      <w:pPr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738C">
        <w:rPr>
          <w:rFonts w:ascii="Times New Roman" w:hAnsi="Times New Roman" w:cs="Times New Roman"/>
          <w:color w:val="000000" w:themeColor="text1"/>
          <w:sz w:val="24"/>
          <w:szCs w:val="24"/>
        </w:rPr>
        <w:t>новые правила диспансеризации, в том числе, для работников от 40 лет, которые могут ежегодно получать дополнительный оплачиваемый выходной де</w:t>
      </w:r>
      <w:r w:rsidR="000E54B7">
        <w:rPr>
          <w:rFonts w:ascii="Times New Roman" w:hAnsi="Times New Roman" w:cs="Times New Roman"/>
          <w:color w:val="000000" w:themeColor="text1"/>
          <w:sz w:val="24"/>
          <w:szCs w:val="24"/>
        </w:rPr>
        <w:t>нь, чтобы пройти обследование (</w:t>
      </w:r>
      <w:r w:rsidRPr="005C738C">
        <w:rPr>
          <w:rFonts w:ascii="Times New Roman" w:hAnsi="Times New Roman" w:cs="Times New Roman"/>
          <w:color w:val="000000" w:themeColor="text1"/>
          <w:sz w:val="24"/>
          <w:szCs w:val="24"/>
        </w:rPr>
        <w:t>Федеральный закон от 31.07.2020 №261-ФЗ)</w:t>
      </w:r>
      <w:proofErr w:type="gramStart"/>
      <w:r w:rsidRPr="005C73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;</w:t>
      </w:r>
      <w:proofErr w:type="gramEnd"/>
    </w:p>
    <w:p w:rsidR="00C51AE3" w:rsidRPr="005C738C" w:rsidRDefault="00C51AE3" w:rsidP="007745BC">
      <w:pPr>
        <w:spacing w:after="0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738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порядок</w:t>
      </w:r>
      <w:r w:rsidR="00FF3474" w:rsidRPr="005C73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предоставления справки работодателю о том, что работник прошел дис</w:t>
      </w:r>
      <w:r w:rsidR="00CE25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пансеризацию в соответствии со </w:t>
      </w:r>
      <w:r w:rsidR="00FF3474" w:rsidRPr="005C738C">
        <w:rPr>
          <w:rFonts w:ascii="Times New Roman" w:hAnsi="Times New Roman" w:cs="Times New Roman"/>
          <w:color w:val="000000" w:themeColor="text1"/>
          <w:sz w:val="24"/>
          <w:szCs w:val="24"/>
        </w:rPr>
        <w:t>ст.185.1 ТК РФ.</w:t>
      </w:r>
    </w:p>
    <w:p w:rsidR="00FF3474" w:rsidRPr="005C738C" w:rsidRDefault="003E1279" w:rsidP="007745BC">
      <w:pPr>
        <w:spacing w:after="0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73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="00FF3474" w:rsidRPr="005C738C">
        <w:rPr>
          <w:rFonts w:ascii="Times New Roman" w:hAnsi="Times New Roman" w:cs="Times New Roman"/>
          <w:color w:val="000000" w:themeColor="text1"/>
          <w:sz w:val="24"/>
          <w:szCs w:val="24"/>
        </w:rPr>
        <w:t>Закрепить в ПВР</w:t>
      </w:r>
      <w:r w:rsidR="00680E4C" w:rsidRPr="005C73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три вида дистанционной работы</w:t>
      </w:r>
      <w:r w:rsidR="001447C3" w:rsidRPr="005C738C">
        <w:rPr>
          <w:rFonts w:ascii="Times New Roman" w:hAnsi="Times New Roman" w:cs="Times New Roman"/>
          <w:color w:val="000000" w:themeColor="text1"/>
          <w:sz w:val="24"/>
          <w:szCs w:val="24"/>
        </w:rPr>
        <w:t>: постоянная дистанционная работа, временная, периодическая (ст.1.Федерального закона №407-ФЗ от 08.12.2020, ст. 312.1 ТК, ч.5ст.312.9 ТК)</w:t>
      </w:r>
      <w:r w:rsidR="00063994" w:rsidRPr="005C738C">
        <w:rPr>
          <w:rFonts w:ascii="Times New Roman" w:hAnsi="Times New Roman" w:cs="Times New Roman"/>
          <w:color w:val="000000" w:themeColor="text1"/>
          <w:sz w:val="24"/>
          <w:szCs w:val="24"/>
        </w:rPr>
        <w:t>, порядок организации удаленной работы.</w:t>
      </w:r>
    </w:p>
    <w:p w:rsidR="00CE25F0" w:rsidRDefault="007B23D9" w:rsidP="007745BC">
      <w:pPr>
        <w:spacing w:after="0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73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CE25F0">
        <w:rPr>
          <w:rFonts w:ascii="Times New Roman" w:hAnsi="Times New Roman" w:cs="Times New Roman"/>
          <w:color w:val="000000" w:themeColor="text1"/>
          <w:sz w:val="24"/>
          <w:szCs w:val="24"/>
        </w:rPr>
        <w:t>Пункт 5.2</w:t>
      </w:r>
      <w:r w:rsidR="000219EF" w:rsidRPr="005C73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Правил необходимо конкретизировать работу сотрудников</w:t>
      </w:r>
      <w:r w:rsidR="00CE25F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0219EF" w:rsidRPr="005C73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работающих по графику со скользящими выходными д</w:t>
      </w:r>
      <w:r w:rsidRPr="005C73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нями, например, два через два. </w:t>
      </w:r>
      <w:r w:rsidR="000219EF" w:rsidRPr="005C738C">
        <w:rPr>
          <w:rFonts w:ascii="Times New Roman" w:hAnsi="Times New Roman" w:cs="Times New Roman"/>
          <w:color w:val="000000" w:themeColor="text1"/>
          <w:sz w:val="24"/>
          <w:szCs w:val="24"/>
        </w:rPr>
        <w:t>Для таких графиков необходимо установить суммарный учет рабочего времени. Начало и окончание рабочего дня, время перерыва на обед.  Определить и прописать учетный период. Графики работы сотрудников составляются на весь учетный период с соблюдением установленной нормы рабочего времени за учетный период.</w:t>
      </w:r>
    </w:p>
    <w:p w:rsidR="00997595" w:rsidRPr="005C738C" w:rsidRDefault="00CE25F0" w:rsidP="007745BC">
      <w:pPr>
        <w:spacing w:after="0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="007B23D9" w:rsidRPr="005C738C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F73977" w:rsidRPr="005C738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5164D4" w:rsidRPr="005C738C">
        <w:rPr>
          <w:rFonts w:ascii="Times New Roman" w:hAnsi="Times New Roman" w:cs="Times New Roman"/>
          <w:color w:val="000000" w:themeColor="text1"/>
          <w:sz w:val="24"/>
          <w:szCs w:val="24"/>
        </w:rPr>
        <w:t>Должностные инструкции.</w:t>
      </w:r>
    </w:p>
    <w:p w:rsidR="00225E6A" w:rsidRPr="005C738C" w:rsidRDefault="005164D4" w:rsidP="007745BC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73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Приказ </w:t>
      </w:r>
      <w:r w:rsidR="00CE25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МАОУ ДО «ДШИ ГО </w:t>
      </w:r>
      <w:proofErr w:type="spellStart"/>
      <w:r w:rsidR="00CE25F0">
        <w:rPr>
          <w:rFonts w:ascii="Times New Roman" w:hAnsi="Times New Roman" w:cs="Times New Roman"/>
          <w:color w:val="000000" w:themeColor="text1"/>
          <w:sz w:val="24"/>
          <w:szCs w:val="24"/>
        </w:rPr>
        <w:t>Эгвекинот</w:t>
      </w:r>
      <w:proofErr w:type="spellEnd"/>
      <w:r w:rsidR="00CE25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</w:t>
      </w:r>
      <w:r w:rsidRPr="005C738C">
        <w:rPr>
          <w:rFonts w:ascii="Times New Roman" w:hAnsi="Times New Roman" w:cs="Times New Roman"/>
          <w:color w:val="000000" w:themeColor="text1"/>
          <w:sz w:val="24"/>
          <w:szCs w:val="24"/>
        </w:rPr>
        <w:t>от 09.01.2017 года №01-06/03 «Об утверждении дополнений в должностные инструкции работников в части работы с инвалидами» не соответствует нормам действующего законодательства. Нарушена стру</w:t>
      </w:r>
      <w:r w:rsidR="007B23D9" w:rsidRPr="005C73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ктура документа, отсутствует номер </w:t>
      </w:r>
      <w:r w:rsidRPr="005C738C">
        <w:rPr>
          <w:rFonts w:ascii="Times New Roman" w:hAnsi="Times New Roman" w:cs="Times New Roman"/>
          <w:color w:val="000000" w:themeColor="text1"/>
          <w:sz w:val="24"/>
          <w:szCs w:val="24"/>
        </w:rPr>
        <w:t>раздела</w:t>
      </w:r>
      <w:r w:rsidR="008F63E0" w:rsidRPr="005C73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5C738C">
        <w:rPr>
          <w:rFonts w:ascii="Times New Roman" w:hAnsi="Times New Roman" w:cs="Times New Roman"/>
          <w:color w:val="000000" w:themeColor="text1"/>
          <w:sz w:val="24"/>
          <w:szCs w:val="24"/>
        </w:rPr>
        <w:t>к которому относится дан</w:t>
      </w:r>
      <w:r w:rsidR="007B23D9" w:rsidRPr="005C73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ное дополнение. </w:t>
      </w:r>
      <w:r w:rsidR="00225E6A" w:rsidRPr="005C73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со </w:t>
      </w:r>
      <w:hyperlink r:id="rId10" w:history="1">
        <w:r w:rsidR="00225E6A" w:rsidRPr="005C738C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ст. ст. 22</w:t>
        </w:r>
      </w:hyperlink>
      <w:r w:rsidR="00225E6A" w:rsidRPr="005C73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hyperlink r:id="rId11" w:history="1">
        <w:r w:rsidR="00225E6A" w:rsidRPr="005C738C">
          <w:rPr>
            <w:rFonts w:ascii="Times New Roman" w:hAnsi="Times New Roman" w:cs="Times New Roman"/>
            <w:color w:val="000000" w:themeColor="text1"/>
            <w:sz w:val="24"/>
            <w:szCs w:val="24"/>
          </w:rPr>
          <w:t>68</w:t>
        </w:r>
      </w:hyperlink>
      <w:r w:rsidR="00225E6A" w:rsidRPr="005C73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ТК РФ при приеме на работу работника должны ознакомить с локальными актами, непосредственно связанными с трудовой деятельностью работника, в том числе с должностной инструкцией.</w:t>
      </w:r>
      <w:r w:rsidR="007B23D9" w:rsidRPr="005C73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25E6A" w:rsidRPr="005C738C">
        <w:rPr>
          <w:rFonts w:ascii="Times New Roman" w:hAnsi="Times New Roman" w:cs="Times New Roman"/>
          <w:color w:val="000000" w:themeColor="text1"/>
          <w:sz w:val="24"/>
          <w:szCs w:val="24"/>
        </w:rPr>
        <w:t>С учетом изложенного полагаем, что при приеме на работу (до подписания трудового договора) работодатель обязан ознакомить работника под подпись с должностной инструкцией.</w:t>
      </w:r>
      <w:r w:rsidR="00CE25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B23D9" w:rsidRPr="005C73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25E6A" w:rsidRPr="005C73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этом следует отметить, что </w:t>
      </w:r>
      <w:hyperlink r:id="rId12" w:history="1">
        <w:r w:rsidR="00225E6A" w:rsidRPr="005C738C">
          <w:rPr>
            <w:rFonts w:ascii="Times New Roman" w:hAnsi="Times New Roman" w:cs="Times New Roman"/>
            <w:color w:val="000000" w:themeColor="text1"/>
            <w:sz w:val="24"/>
            <w:szCs w:val="24"/>
          </w:rPr>
          <w:t>ТК</w:t>
        </w:r>
      </w:hyperlink>
      <w:r w:rsidR="00225E6A" w:rsidRPr="005C73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РФ не содержит упоминания о должностной инструкции, а ее составление является правом, а не обязанностью работодателя. Порядок составления инструкции нормативными правовыми актами также не урегулирован, работодатель самостоятельно решает, как ее оформить и вносить в нее изменения (</w:t>
      </w:r>
      <w:hyperlink r:id="rId13" w:history="1">
        <w:r w:rsidR="00225E6A" w:rsidRPr="005C738C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Письмо</w:t>
        </w:r>
      </w:hyperlink>
      <w:r w:rsidR="003B2A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25E6A" w:rsidRPr="005C738C">
        <w:rPr>
          <w:rFonts w:ascii="Times New Roman" w:hAnsi="Times New Roman" w:cs="Times New Roman"/>
          <w:color w:val="000000" w:themeColor="text1"/>
          <w:sz w:val="24"/>
          <w:szCs w:val="24"/>
        </w:rPr>
        <w:t>Роструда</w:t>
      </w:r>
      <w:proofErr w:type="spellEnd"/>
      <w:r w:rsidR="00225E6A" w:rsidRPr="005C73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31.10.2007 N 4412-6, </w:t>
      </w:r>
      <w:hyperlink r:id="rId14" w:history="1">
        <w:r w:rsidR="00225E6A" w:rsidRPr="005C738C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Письмо</w:t>
        </w:r>
      </w:hyperlink>
      <w:r w:rsidR="00225E6A" w:rsidRPr="005C73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Государственной инспекции труда в г. Москве от 22.05.2020 N 77/10-18732-ОБ/18-1299).</w:t>
      </w:r>
      <w:r w:rsidR="007B23D9" w:rsidRPr="005C73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25E6A" w:rsidRPr="005C738C">
        <w:rPr>
          <w:rFonts w:ascii="Times New Roman" w:hAnsi="Times New Roman" w:cs="Times New Roman"/>
          <w:color w:val="000000" w:themeColor="text1"/>
          <w:sz w:val="24"/>
          <w:szCs w:val="24"/>
        </w:rPr>
        <w:t>Должностную инструкцию, по нашему мнению, возможно отнести к локальным нормативным актам, право на принятие которых предоставлено работодателю (</w:t>
      </w:r>
      <w:hyperlink r:id="rId15" w:history="1">
        <w:r w:rsidR="00225E6A" w:rsidRPr="005C738C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ст. 8</w:t>
        </w:r>
      </w:hyperlink>
      <w:r w:rsidR="00225E6A" w:rsidRPr="005C73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16" w:history="1">
        <w:proofErr w:type="spellStart"/>
        <w:r w:rsidR="00225E6A" w:rsidRPr="005C738C">
          <w:rPr>
            <w:rFonts w:ascii="Times New Roman" w:hAnsi="Times New Roman" w:cs="Times New Roman"/>
            <w:color w:val="000000" w:themeColor="text1"/>
            <w:sz w:val="24"/>
            <w:szCs w:val="24"/>
          </w:rPr>
          <w:t>абз</w:t>
        </w:r>
        <w:proofErr w:type="spellEnd"/>
        <w:r w:rsidR="00225E6A" w:rsidRPr="005C738C">
          <w:rPr>
            <w:rFonts w:ascii="Times New Roman" w:hAnsi="Times New Roman" w:cs="Times New Roman"/>
            <w:color w:val="000000" w:themeColor="text1"/>
            <w:sz w:val="24"/>
            <w:szCs w:val="24"/>
          </w:rPr>
          <w:t>. 7 ч. 1 ст. 22</w:t>
        </w:r>
      </w:hyperlink>
      <w:r w:rsidR="00225E6A" w:rsidRPr="005C73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ТК РФ). Порядок принятия указанных документов </w:t>
      </w:r>
      <w:hyperlink r:id="rId17" w:history="1">
        <w:r w:rsidR="00225E6A" w:rsidRPr="005C738C">
          <w:rPr>
            <w:rFonts w:ascii="Times New Roman" w:hAnsi="Times New Roman" w:cs="Times New Roman"/>
            <w:color w:val="000000" w:themeColor="text1"/>
            <w:sz w:val="24"/>
            <w:szCs w:val="24"/>
          </w:rPr>
          <w:t>ТК</w:t>
        </w:r>
      </w:hyperlink>
      <w:r w:rsidR="00225E6A" w:rsidRPr="005C73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РФ не регулируется, поэтому организация вправе определить его самостоятельно.</w:t>
      </w:r>
    </w:p>
    <w:p w:rsidR="00D37279" w:rsidRPr="005C738C" w:rsidRDefault="00225E6A" w:rsidP="007745BC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851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</w:pPr>
      <w:r w:rsidRPr="005C738C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           </w:t>
      </w:r>
      <w:r w:rsidR="00FA016A" w:rsidRPr="005C738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Должностные инструкции </w:t>
      </w:r>
      <w:r w:rsidR="00D37279" w:rsidRPr="005C738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заместителя директора по УВР, заведующего хозяйством, заведующего отделением на удалении ( такая должность отсутствует в </w:t>
      </w:r>
      <w:r w:rsidR="00D37279" w:rsidRPr="005C73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Едином квалификационном справочнике должностей руководителей, специалистов и служащих», утверждённом приказом Министерства здравоохранения и социального развития РФ от 26 августа 2010г. № 761), библиотекаря, дежурного по режиму,</w:t>
      </w:r>
      <w:r w:rsidR="00FA016A" w:rsidRPr="005C73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документаведа, инженера, концертмейстера, костюмера, настройщика пианино, рабочего по </w:t>
      </w:r>
      <w:proofErr w:type="spellStart"/>
      <w:r w:rsidR="00FA016A" w:rsidRPr="005C73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КОиРЗ</w:t>
      </w:r>
      <w:proofErr w:type="spellEnd"/>
      <w:r w:rsidR="00FA016A" w:rsidRPr="005C73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уборщика, сторожа-вахтера (наименование должности отсутствует в "Квалификационном справочнике профессий рабочих, которым устанавливаются месячные оклады" (утв. Постановлением Госкомтруда СССР, ВЦСПС от 20.02.1984 N 58/3-102) (ред. от 15.03.1991), художника-декоратора, художника-фотографа   не соответствуют требованиям трудового законодательства, в части исполнения трудовых функций, утверждены приказом учреждения  2016 года, не актуализированы в соответствии с изменениями в ТК РФ , профессиональными стандартами по состоянию на 2021 год. </w:t>
      </w:r>
    </w:p>
    <w:p w:rsidR="009E7841" w:rsidRPr="005C738C" w:rsidRDefault="003B2A28" w:rsidP="007745B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</w:t>
      </w:r>
      <w:r w:rsidR="00855CDC" w:rsidRPr="005C738C">
        <w:rPr>
          <w:rFonts w:ascii="Times New Roman" w:hAnsi="Times New Roman" w:cs="Times New Roman"/>
          <w:color w:val="000000" w:themeColor="text1"/>
          <w:sz w:val="24"/>
          <w:szCs w:val="24"/>
        </w:rPr>
        <w:t>5.</w:t>
      </w:r>
      <w:r w:rsidR="00323376" w:rsidRPr="005C73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Обращаем ваше внимание на то, что согласно </w:t>
      </w:r>
      <w:hyperlink r:id="rId18" w:history="1">
        <w:r w:rsidR="00323376" w:rsidRPr="005C738C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ст. 11.1</w:t>
        </w:r>
      </w:hyperlink>
      <w:r w:rsidR="00323376" w:rsidRPr="005C73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hyperlink r:id="rId19" w:history="1">
        <w:r w:rsidR="00323376" w:rsidRPr="005C738C">
          <w:rPr>
            <w:rFonts w:ascii="Times New Roman" w:hAnsi="Times New Roman" w:cs="Times New Roman"/>
            <w:color w:val="000000" w:themeColor="text1"/>
            <w:sz w:val="24"/>
            <w:szCs w:val="24"/>
          </w:rPr>
          <w:t>ч. 3 ст. 10</w:t>
        </w:r>
      </w:hyperlink>
      <w:r w:rsidR="00323376" w:rsidRPr="005C73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Федерального  закона от 25.12.2008 N 273-ФЗ (ред. от 28.12.2017) "О противодействии коррупции" </w:t>
      </w:r>
      <w:r w:rsidR="00E9722B" w:rsidRPr="005C73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</w:t>
      </w:r>
      <w:r w:rsidR="009E7841" w:rsidRPr="005C738C">
        <w:rPr>
          <w:rFonts w:ascii="Times New Roman" w:hAnsi="Times New Roman" w:cs="Times New Roman"/>
          <w:color w:val="000000" w:themeColor="text1"/>
          <w:sz w:val="24"/>
          <w:szCs w:val="24"/>
        </w:rPr>
        <w:t>ица, у которых есть личная заинтересованность, обязаны принимать меры по недопущению любой возможности возникновения конфликта интересов.</w:t>
      </w:r>
      <w:r w:rsidR="00724771" w:rsidRPr="005C73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Личной заинтересованностью является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как самим указанным лицом, так и состоящими с ним в близком родстве или свойстве лицами.</w:t>
      </w:r>
      <w:r w:rsidR="00323376" w:rsidRPr="005C73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9E7841" w:rsidRPr="005C738C" w:rsidRDefault="00855CDC" w:rsidP="007745BC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73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</w:t>
      </w:r>
    </w:p>
    <w:p w:rsidR="001F7C91" w:rsidRPr="005C738C" w:rsidRDefault="001F7C91">
      <w:pPr>
        <w:spacing w:after="1" w:line="20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738C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</w:t>
      </w:r>
      <w:r w:rsidR="00402C52" w:rsidRPr="005C738C"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  <w:r w:rsidRPr="005C738C">
        <w:rPr>
          <w:rFonts w:ascii="Times New Roman" w:hAnsi="Times New Roman" w:cs="Times New Roman"/>
          <w:color w:val="000000" w:themeColor="text1"/>
          <w:sz w:val="24"/>
          <w:szCs w:val="24"/>
        </w:rPr>
        <w:t>___________</w:t>
      </w:r>
      <w:r w:rsidR="00997595" w:rsidRPr="005C738C">
        <w:rPr>
          <w:rFonts w:ascii="Times New Roman" w:hAnsi="Times New Roman" w:cs="Times New Roman"/>
          <w:color w:val="000000" w:themeColor="text1"/>
          <w:sz w:val="24"/>
          <w:szCs w:val="24"/>
        </w:rPr>
        <w:t>_____</w:t>
      </w:r>
      <w:r w:rsidRPr="005C738C">
        <w:rPr>
          <w:rFonts w:ascii="Times New Roman" w:hAnsi="Times New Roman" w:cs="Times New Roman"/>
          <w:color w:val="000000" w:themeColor="text1"/>
          <w:sz w:val="24"/>
          <w:szCs w:val="24"/>
        </w:rPr>
        <w:t>_______</w:t>
      </w:r>
      <w:r w:rsidR="00323376" w:rsidRPr="005C738C">
        <w:rPr>
          <w:rFonts w:ascii="Times New Roman" w:hAnsi="Times New Roman" w:cs="Times New Roman"/>
          <w:color w:val="000000" w:themeColor="text1"/>
          <w:sz w:val="24"/>
          <w:szCs w:val="24"/>
        </w:rPr>
        <w:t>_________</w:t>
      </w:r>
    </w:p>
    <w:p w:rsidR="001F7C91" w:rsidRPr="005C738C" w:rsidRDefault="001F7C91" w:rsidP="00DC1233">
      <w:pPr>
        <w:spacing w:after="1" w:line="200" w:lineRule="atLeas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738C">
        <w:rPr>
          <w:rFonts w:ascii="Times New Roman" w:hAnsi="Times New Roman" w:cs="Times New Roman"/>
          <w:color w:val="000000" w:themeColor="text1"/>
          <w:sz w:val="24"/>
          <w:szCs w:val="24"/>
        </w:rPr>
        <w:t>(с указанием характера нарушений</w:t>
      </w:r>
    </w:p>
    <w:p w:rsidR="001F7C91" w:rsidRPr="005C738C" w:rsidRDefault="001F7C91">
      <w:pPr>
        <w:spacing w:after="1" w:line="20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F7C91" w:rsidRPr="005C738C" w:rsidRDefault="001F7C91">
      <w:pPr>
        <w:spacing w:after="1" w:line="20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738C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</w:t>
      </w:r>
      <w:r w:rsidR="00402C52" w:rsidRPr="005C738C"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  <w:r w:rsidRPr="005C738C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_____________________;</w:t>
      </w:r>
    </w:p>
    <w:p w:rsidR="001F7C91" w:rsidRPr="005C738C" w:rsidRDefault="001F7C91" w:rsidP="00DC1233">
      <w:pPr>
        <w:spacing w:after="1" w:line="200" w:lineRule="atLeas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738C">
        <w:rPr>
          <w:rFonts w:ascii="Times New Roman" w:hAnsi="Times New Roman" w:cs="Times New Roman"/>
          <w:color w:val="000000" w:themeColor="text1"/>
          <w:sz w:val="24"/>
          <w:szCs w:val="24"/>
        </w:rPr>
        <w:t>и лиц, допустивших указанные нарушения)</w:t>
      </w:r>
    </w:p>
    <w:p w:rsidR="001F7C91" w:rsidRPr="005C738C" w:rsidRDefault="001F7C91">
      <w:pPr>
        <w:spacing w:after="1" w:line="20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F7C91" w:rsidRPr="005C738C" w:rsidRDefault="001F7C91">
      <w:pPr>
        <w:spacing w:after="1" w:line="20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73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2) установлены факты не</w:t>
      </w:r>
      <w:r w:rsidR="00997595" w:rsidRPr="005C73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C73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устранения ранее выявленных нарушений: </w:t>
      </w:r>
      <w:r w:rsidR="001B1BAF" w:rsidRPr="005C738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  <w:t>н</w:t>
      </w:r>
      <w:r w:rsidR="00494D6D" w:rsidRPr="005C738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ет</w:t>
      </w:r>
      <w:r w:rsidR="001B1BAF" w:rsidRPr="005C738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1B1BAF" w:rsidRPr="005C738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</w:p>
    <w:p w:rsidR="001F7C91" w:rsidRPr="005C738C" w:rsidRDefault="001F7C91">
      <w:pPr>
        <w:spacing w:after="1" w:line="20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738C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</w:t>
      </w:r>
      <w:r w:rsidR="00402C52" w:rsidRPr="005C738C">
        <w:rPr>
          <w:rFonts w:ascii="Times New Roman" w:hAnsi="Times New Roman" w:cs="Times New Roman"/>
          <w:color w:val="000000" w:themeColor="text1"/>
          <w:sz w:val="24"/>
          <w:szCs w:val="24"/>
        </w:rPr>
        <w:t>__</w:t>
      </w:r>
      <w:r w:rsidRPr="005C738C">
        <w:rPr>
          <w:rFonts w:ascii="Times New Roman" w:hAnsi="Times New Roman" w:cs="Times New Roman"/>
          <w:color w:val="000000" w:themeColor="text1"/>
          <w:sz w:val="24"/>
          <w:szCs w:val="24"/>
        </w:rPr>
        <w:t>________</w:t>
      </w:r>
    </w:p>
    <w:p w:rsidR="001F7C91" w:rsidRPr="005C738C" w:rsidRDefault="001F7C91" w:rsidP="00524801">
      <w:pPr>
        <w:spacing w:after="120" w:line="200" w:lineRule="atLeas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738C">
        <w:rPr>
          <w:rFonts w:ascii="Times New Roman" w:hAnsi="Times New Roman" w:cs="Times New Roman"/>
          <w:color w:val="000000" w:themeColor="text1"/>
          <w:sz w:val="24"/>
          <w:szCs w:val="24"/>
        </w:rPr>
        <w:t>(с указанием не</w:t>
      </w:r>
      <w:r w:rsidR="008F63E0" w:rsidRPr="005C73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C738C">
        <w:rPr>
          <w:rFonts w:ascii="Times New Roman" w:hAnsi="Times New Roman" w:cs="Times New Roman"/>
          <w:color w:val="000000" w:themeColor="text1"/>
          <w:sz w:val="24"/>
          <w:szCs w:val="24"/>
        </w:rPr>
        <w:t>устраненных нарушений и реквизитов</w:t>
      </w:r>
    </w:p>
    <w:p w:rsidR="001F7C91" w:rsidRPr="005C738C" w:rsidRDefault="001F7C91">
      <w:pPr>
        <w:spacing w:after="1" w:line="20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738C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</w:t>
      </w:r>
      <w:r w:rsidR="00402C52" w:rsidRPr="005C738C"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  <w:r w:rsidRPr="005C738C">
        <w:rPr>
          <w:rFonts w:ascii="Times New Roman" w:hAnsi="Times New Roman" w:cs="Times New Roman"/>
          <w:color w:val="000000" w:themeColor="text1"/>
          <w:sz w:val="24"/>
          <w:szCs w:val="24"/>
        </w:rPr>
        <w:t>_____________;</w:t>
      </w:r>
    </w:p>
    <w:p w:rsidR="001F7C91" w:rsidRPr="005C738C" w:rsidRDefault="001F7C91" w:rsidP="00DC1233">
      <w:pPr>
        <w:spacing w:after="1" w:line="200" w:lineRule="atLeas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738C">
        <w:rPr>
          <w:rFonts w:ascii="Times New Roman" w:hAnsi="Times New Roman" w:cs="Times New Roman"/>
          <w:color w:val="000000" w:themeColor="text1"/>
          <w:sz w:val="24"/>
          <w:szCs w:val="24"/>
        </w:rPr>
        <w:t>ранее выданного (выданных) акта (актов))</w:t>
      </w:r>
    </w:p>
    <w:p w:rsidR="001F7C91" w:rsidRPr="005C738C" w:rsidRDefault="001F7C91">
      <w:pPr>
        <w:spacing w:after="1" w:line="20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F7C91" w:rsidRPr="005C738C" w:rsidRDefault="001F7C91">
      <w:pPr>
        <w:spacing w:after="1" w:line="20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73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___________________________________________________________________________</w:t>
      </w:r>
    </w:p>
    <w:p w:rsidR="001F7C91" w:rsidRPr="005C738C" w:rsidRDefault="001F7C91">
      <w:pPr>
        <w:spacing w:after="1" w:line="200" w:lineRule="atLeast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5C73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Срок для устранения выявленных </w:t>
      </w:r>
      <w:r w:rsidR="008F63E0" w:rsidRPr="005C73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нарушений: </w:t>
      </w:r>
      <w:r w:rsidR="008F63E0" w:rsidRPr="005C738C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01</w:t>
      </w:r>
      <w:r w:rsidR="00753541" w:rsidRPr="005C738C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сентября 2021</w:t>
      </w:r>
      <w:r w:rsidR="008F63E0" w:rsidRPr="005C738C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года_____________________</w:t>
      </w:r>
      <w:r w:rsidR="008F63E0" w:rsidRPr="005C73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МАОУ ДО «ДШИ ГО </w:t>
      </w:r>
      <w:proofErr w:type="spellStart"/>
      <w:r w:rsidR="008F63E0" w:rsidRPr="005C738C">
        <w:rPr>
          <w:rFonts w:ascii="Times New Roman" w:hAnsi="Times New Roman" w:cs="Times New Roman"/>
          <w:color w:val="000000" w:themeColor="text1"/>
          <w:sz w:val="24"/>
          <w:szCs w:val="24"/>
        </w:rPr>
        <w:t>Эгвекинот</w:t>
      </w:r>
      <w:proofErr w:type="spellEnd"/>
      <w:r w:rsidR="008F63E0" w:rsidRPr="005C73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 </w:t>
      </w:r>
    </w:p>
    <w:p w:rsidR="008F63E0" w:rsidRPr="005C738C" w:rsidRDefault="008F63E0">
      <w:pPr>
        <w:spacing w:after="1" w:line="20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F7C91" w:rsidRPr="005C738C" w:rsidRDefault="001F7C91" w:rsidP="00494D6D">
      <w:pPr>
        <w:spacing w:after="1" w:line="20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5C738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С актом проверки ознакомле</w:t>
      </w:r>
      <w:proofErr w:type="gramStart"/>
      <w:r w:rsidRPr="005C738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н(</w:t>
      </w:r>
      <w:proofErr w:type="gramEnd"/>
      <w:r w:rsidRPr="005C738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а), акт получил(а):</w:t>
      </w:r>
      <w:r w:rsidRPr="005C73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04911" w:rsidRPr="005C73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</w:t>
      </w:r>
      <w:r w:rsidR="00622F45" w:rsidRPr="005C738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622F45" w:rsidRPr="005C738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  <w:t>Л.И.Бережная</w:t>
      </w:r>
      <w:r w:rsidR="001B1BAF" w:rsidRPr="005C738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402C52" w:rsidRPr="005C738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 </w:t>
      </w:r>
    </w:p>
    <w:p w:rsidR="001F7C91" w:rsidRPr="005C738C" w:rsidRDefault="001F7C91">
      <w:pPr>
        <w:spacing w:after="1" w:line="20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73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(фамилия, имя, отчество, должность руководителя подведомственной</w:t>
      </w:r>
    </w:p>
    <w:p w:rsidR="001F7C91" w:rsidRPr="005C738C" w:rsidRDefault="001F7C91">
      <w:pPr>
        <w:spacing w:after="1" w:line="20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73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организации или уполномоченного руководителем представителя,</w:t>
      </w:r>
    </w:p>
    <w:p w:rsidR="001F7C91" w:rsidRPr="005C738C" w:rsidRDefault="001F7C91">
      <w:pPr>
        <w:spacing w:after="1" w:line="20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73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присутствовавшего при проведении проверки, наличие его подписи)</w:t>
      </w:r>
    </w:p>
    <w:p w:rsidR="001F7C91" w:rsidRPr="005C738C" w:rsidRDefault="001F7C91" w:rsidP="00543DE4">
      <w:pPr>
        <w:spacing w:after="1" w:line="200" w:lineRule="atLeas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F7C91" w:rsidRPr="005C738C" w:rsidRDefault="001F7C91" w:rsidP="00543DE4">
      <w:pPr>
        <w:spacing w:after="1" w:line="200" w:lineRule="atLeast"/>
        <w:jc w:val="right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5C73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</w:t>
      </w:r>
      <w:r w:rsidRPr="005C738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"</w:t>
      </w:r>
      <w:r w:rsidR="00753541" w:rsidRPr="005C738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  <w:t xml:space="preserve"> 9"  апреля  2021</w:t>
      </w:r>
      <w:r w:rsidRPr="005C738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г.</w:t>
      </w:r>
      <w:r w:rsidR="001B1BAF" w:rsidRPr="005C738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1B1BAF" w:rsidRPr="005C738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</w:p>
    <w:p w:rsidR="001F7C91" w:rsidRPr="005C738C" w:rsidRDefault="001F7C91" w:rsidP="00543DE4">
      <w:pPr>
        <w:spacing w:after="1" w:line="200" w:lineRule="atLeas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73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</w:t>
      </w:r>
      <w:r w:rsidR="00543DE4" w:rsidRPr="005C73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</w:t>
      </w:r>
      <w:r w:rsidRPr="005C738C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</w:t>
      </w:r>
      <w:r w:rsidR="001B1BAF" w:rsidRPr="005C738C">
        <w:rPr>
          <w:rFonts w:ascii="Times New Roman" w:hAnsi="Times New Roman" w:cs="Times New Roman"/>
          <w:color w:val="000000" w:themeColor="text1"/>
          <w:sz w:val="24"/>
          <w:szCs w:val="24"/>
        </w:rPr>
        <w:t>______</w:t>
      </w:r>
    </w:p>
    <w:p w:rsidR="001F7C91" w:rsidRPr="005C738C" w:rsidRDefault="001F7C91" w:rsidP="00DC1233">
      <w:pPr>
        <w:spacing w:after="1" w:line="200" w:lineRule="atLeast"/>
        <w:ind w:left="6372"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738C">
        <w:rPr>
          <w:rFonts w:ascii="Times New Roman" w:hAnsi="Times New Roman" w:cs="Times New Roman"/>
          <w:color w:val="000000" w:themeColor="text1"/>
          <w:sz w:val="24"/>
          <w:szCs w:val="24"/>
        </w:rPr>
        <w:t>(подпись)</w:t>
      </w:r>
    </w:p>
    <w:p w:rsidR="001F7C91" w:rsidRPr="005C738C" w:rsidRDefault="001F7C91">
      <w:pPr>
        <w:spacing w:after="1" w:line="20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738C">
        <w:rPr>
          <w:rFonts w:ascii="Times New Roman" w:hAnsi="Times New Roman" w:cs="Times New Roman"/>
          <w:color w:val="000000" w:themeColor="text1"/>
          <w:sz w:val="24"/>
          <w:szCs w:val="24"/>
        </w:rPr>
        <w:t>Пометка об отказе от ознакомления с актом проверки и совершения подписи:</w:t>
      </w:r>
    </w:p>
    <w:p w:rsidR="001F7C91" w:rsidRPr="005C738C" w:rsidRDefault="001F7C91">
      <w:pPr>
        <w:spacing w:after="1" w:line="20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738C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</w:t>
      </w:r>
      <w:r w:rsidR="00402C52" w:rsidRPr="005C738C"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  <w:r w:rsidRPr="005C738C">
        <w:rPr>
          <w:rFonts w:ascii="Times New Roman" w:hAnsi="Times New Roman" w:cs="Times New Roman"/>
          <w:color w:val="000000" w:themeColor="text1"/>
          <w:sz w:val="24"/>
          <w:szCs w:val="24"/>
        </w:rPr>
        <w:t>__</w:t>
      </w:r>
    </w:p>
    <w:p w:rsidR="001F7C91" w:rsidRPr="005C738C" w:rsidRDefault="00C85F36">
      <w:pPr>
        <w:spacing w:after="1" w:line="20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73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Подпись (подписи) </w:t>
      </w:r>
      <w:r w:rsidR="001F7C91" w:rsidRPr="005C738C">
        <w:rPr>
          <w:rFonts w:ascii="Times New Roman" w:hAnsi="Times New Roman" w:cs="Times New Roman"/>
          <w:color w:val="000000" w:themeColor="text1"/>
          <w:sz w:val="24"/>
          <w:szCs w:val="24"/>
        </w:rPr>
        <w:t>должностного лица (должностных лиц), осуществлявшего</w:t>
      </w:r>
    </w:p>
    <w:p w:rsidR="001F7C91" w:rsidRPr="005C738C" w:rsidRDefault="00C85F36" w:rsidP="000735FD">
      <w:pPr>
        <w:spacing w:line="20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5C738C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gramStart"/>
      <w:r w:rsidRPr="005C738C">
        <w:rPr>
          <w:rFonts w:ascii="Times New Roman" w:hAnsi="Times New Roman" w:cs="Times New Roman"/>
          <w:color w:val="000000" w:themeColor="text1"/>
          <w:sz w:val="24"/>
          <w:szCs w:val="24"/>
        </w:rPr>
        <w:t>осуществлявших</w:t>
      </w:r>
      <w:proofErr w:type="gramEnd"/>
      <w:r w:rsidRPr="005C738C">
        <w:rPr>
          <w:rFonts w:ascii="Times New Roman" w:hAnsi="Times New Roman" w:cs="Times New Roman"/>
          <w:color w:val="000000" w:themeColor="text1"/>
          <w:sz w:val="24"/>
          <w:szCs w:val="24"/>
        </w:rPr>
        <w:t>) проверку:</w:t>
      </w:r>
      <w:r w:rsidR="00AD6EB3" w:rsidRPr="005C738C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  <w:t xml:space="preserve">                                          </w:t>
      </w:r>
      <w:r w:rsidR="00622F5F" w:rsidRPr="005C738C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  <w:t xml:space="preserve">              </w:t>
      </w:r>
      <w:r w:rsidR="00DC1233" w:rsidRPr="005C738C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 w:rsidR="00753541" w:rsidRPr="005C738C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  <w:t>Л.В. Колядко</w:t>
      </w:r>
      <w:r w:rsidR="00402C52" w:rsidRPr="005C738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402C52" w:rsidRPr="005C738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</w:p>
    <w:p w:rsidR="00416136" w:rsidRPr="005C738C" w:rsidRDefault="00AD6EB3">
      <w:pP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5C738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                                                                                         </w:t>
      </w:r>
      <w:r w:rsidR="00753541" w:rsidRPr="005C738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               В.Э. Зеленский</w:t>
      </w:r>
      <w:r w:rsidR="00402C52" w:rsidRPr="005C738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402C52" w:rsidRPr="005C738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</w:p>
    <w:p w:rsidR="00AD6EB3" w:rsidRPr="005C738C" w:rsidRDefault="00AD6EB3">
      <w:pP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5C738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                                                                                     </w:t>
      </w:r>
      <w:r w:rsidR="00753541" w:rsidRPr="005C738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                    Е.С. Мащенко</w:t>
      </w:r>
      <w:r w:rsidR="00402C52" w:rsidRPr="005C738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402C52" w:rsidRPr="005C738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</w:p>
    <w:p w:rsidR="00AD6EB3" w:rsidRPr="005C738C" w:rsidRDefault="00AD6EB3">
      <w:pP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5C738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                                                                                      </w:t>
      </w:r>
      <w:r w:rsidR="00753541" w:rsidRPr="005C738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                    Я.Н. Коркишко</w:t>
      </w:r>
      <w:r w:rsidR="00402C52" w:rsidRPr="005C738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402C52" w:rsidRPr="005C738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</w:p>
    <w:p w:rsidR="000442DD" w:rsidRPr="005C738C" w:rsidRDefault="000442D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738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_____________________________________________________Н.В. Калинина___________</w:t>
      </w:r>
    </w:p>
    <w:sectPr w:rsidR="000442DD" w:rsidRPr="005C738C" w:rsidSect="00524801">
      <w:pgSz w:w="11905" w:h="16838"/>
      <w:pgMar w:top="567" w:right="850" w:bottom="426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501A"/>
    <w:rsid w:val="000219EF"/>
    <w:rsid w:val="00035F68"/>
    <w:rsid w:val="000442DD"/>
    <w:rsid w:val="00063994"/>
    <w:rsid w:val="000735FD"/>
    <w:rsid w:val="000964E3"/>
    <w:rsid w:val="000A5BA6"/>
    <w:rsid w:val="000A795A"/>
    <w:rsid w:val="000B7C1E"/>
    <w:rsid w:val="000E5087"/>
    <w:rsid w:val="000E54B7"/>
    <w:rsid w:val="000E6EF7"/>
    <w:rsid w:val="00120F69"/>
    <w:rsid w:val="001447C3"/>
    <w:rsid w:val="00155704"/>
    <w:rsid w:val="00173A9D"/>
    <w:rsid w:val="001B1BAF"/>
    <w:rsid w:val="001F7C91"/>
    <w:rsid w:val="00225E6A"/>
    <w:rsid w:val="00232DDF"/>
    <w:rsid w:val="002535E7"/>
    <w:rsid w:val="0027217D"/>
    <w:rsid w:val="00291B78"/>
    <w:rsid w:val="002E40D6"/>
    <w:rsid w:val="002F4E45"/>
    <w:rsid w:val="00323376"/>
    <w:rsid w:val="0033494C"/>
    <w:rsid w:val="0038501A"/>
    <w:rsid w:val="003B2A28"/>
    <w:rsid w:val="003B3601"/>
    <w:rsid w:val="003B6215"/>
    <w:rsid w:val="003D1B2B"/>
    <w:rsid w:val="003E1279"/>
    <w:rsid w:val="00402C52"/>
    <w:rsid w:val="0040641A"/>
    <w:rsid w:val="00416136"/>
    <w:rsid w:val="004403F1"/>
    <w:rsid w:val="00494D6D"/>
    <w:rsid w:val="005164D4"/>
    <w:rsid w:val="00524801"/>
    <w:rsid w:val="00526C5C"/>
    <w:rsid w:val="00527F53"/>
    <w:rsid w:val="00543DE4"/>
    <w:rsid w:val="00571C78"/>
    <w:rsid w:val="00586B2E"/>
    <w:rsid w:val="00596A71"/>
    <w:rsid w:val="005B2C33"/>
    <w:rsid w:val="005C738C"/>
    <w:rsid w:val="005F57FF"/>
    <w:rsid w:val="00611F69"/>
    <w:rsid w:val="006169AE"/>
    <w:rsid w:val="00622F45"/>
    <w:rsid w:val="00622F5F"/>
    <w:rsid w:val="0065178F"/>
    <w:rsid w:val="00680E4C"/>
    <w:rsid w:val="00686FF4"/>
    <w:rsid w:val="006C26FF"/>
    <w:rsid w:val="007118D1"/>
    <w:rsid w:val="0072125D"/>
    <w:rsid w:val="0072131C"/>
    <w:rsid w:val="00724771"/>
    <w:rsid w:val="00753541"/>
    <w:rsid w:val="007670BF"/>
    <w:rsid w:val="007745BC"/>
    <w:rsid w:val="007776B8"/>
    <w:rsid w:val="007909A2"/>
    <w:rsid w:val="0079310F"/>
    <w:rsid w:val="00796B6F"/>
    <w:rsid w:val="007B1A4B"/>
    <w:rsid w:val="007B20D6"/>
    <w:rsid w:val="007B23D9"/>
    <w:rsid w:val="007E71D0"/>
    <w:rsid w:val="007F6F71"/>
    <w:rsid w:val="008105FE"/>
    <w:rsid w:val="0084543F"/>
    <w:rsid w:val="00855CDC"/>
    <w:rsid w:val="00872D44"/>
    <w:rsid w:val="00874814"/>
    <w:rsid w:val="008F63E0"/>
    <w:rsid w:val="00901ECF"/>
    <w:rsid w:val="0096709F"/>
    <w:rsid w:val="00997595"/>
    <w:rsid w:val="009E02EE"/>
    <w:rsid w:val="009E7841"/>
    <w:rsid w:val="00A47DEB"/>
    <w:rsid w:val="00A72087"/>
    <w:rsid w:val="00AC15F7"/>
    <w:rsid w:val="00AC4DFE"/>
    <w:rsid w:val="00AD1BDD"/>
    <w:rsid w:val="00AD29EA"/>
    <w:rsid w:val="00AD6EB3"/>
    <w:rsid w:val="00AE6F76"/>
    <w:rsid w:val="00B04911"/>
    <w:rsid w:val="00B61384"/>
    <w:rsid w:val="00BB2B74"/>
    <w:rsid w:val="00BF1019"/>
    <w:rsid w:val="00BF168E"/>
    <w:rsid w:val="00C10C90"/>
    <w:rsid w:val="00C466CF"/>
    <w:rsid w:val="00C51AE3"/>
    <w:rsid w:val="00C761E8"/>
    <w:rsid w:val="00C8300D"/>
    <w:rsid w:val="00C85F36"/>
    <w:rsid w:val="00CA3129"/>
    <w:rsid w:val="00CC1604"/>
    <w:rsid w:val="00CE25F0"/>
    <w:rsid w:val="00CF6A84"/>
    <w:rsid w:val="00D23F26"/>
    <w:rsid w:val="00D37279"/>
    <w:rsid w:val="00D52769"/>
    <w:rsid w:val="00D52917"/>
    <w:rsid w:val="00D5505F"/>
    <w:rsid w:val="00D8688E"/>
    <w:rsid w:val="00D904DD"/>
    <w:rsid w:val="00DC1233"/>
    <w:rsid w:val="00E41FDC"/>
    <w:rsid w:val="00E434BB"/>
    <w:rsid w:val="00E9722B"/>
    <w:rsid w:val="00EA1D78"/>
    <w:rsid w:val="00EB4AE4"/>
    <w:rsid w:val="00EB50DF"/>
    <w:rsid w:val="00ED37B2"/>
    <w:rsid w:val="00F027E8"/>
    <w:rsid w:val="00F26AF7"/>
    <w:rsid w:val="00F73977"/>
    <w:rsid w:val="00F811C5"/>
    <w:rsid w:val="00F853D6"/>
    <w:rsid w:val="00FA016A"/>
    <w:rsid w:val="00FB021B"/>
    <w:rsid w:val="00FC3360"/>
    <w:rsid w:val="00FE018D"/>
    <w:rsid w:val="00FF3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21B"/>
  </w:style>
  <w:style w:type="paragraph" w:styleId="1">
    <w:name w:val="heading 1"/>
    <w:basedOn w:val="a"/>
    <w:next w:val="a"/>
    <w:link w:val="10"/>
    <w:uiPriority w:val="9"/>
    <w:qFormat/>
    <w:rsid w:val="007213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759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97595"/>
    <w:rPr>
      <w:color w:val="0563C1" w:themeColor="hyperlink"/>
      <w:u w:val="single"/>
    </w:rPr>
  </w:style>
  <w:style w:type="paragraph" w:customStyle="1" w:styleId="ConsPlusNormal">
    <w:name w:val="ConsPlusNormal"/>
    <w:rsid w:val="009975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2131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a5">
    <w:name w:val="Знак Знак Знак"/>
    <w:basedOn w:val="a"/>
    <w:rsid w:val="00E41FDC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6">
    <w:name w:val="FollowedHyperlink"/>
    <w:basedOn w:val="a0"/>
    <w:uiPriority w:val="99"/>
    <w:semiHidden/>
    <w:unhideWhenUsed/>
    <w:rsid w:val="008105FE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830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830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A4505DDF372C150BC76C3DDFE0B3E679E04EFA6D76C4392D4EB7A56F90847041834659C9A4B9EEA2F57C38E105DC2A57926A0187C84EA45gF04A" TargetMode="External"/><Relationship Id="rId13" Type="http://schemas.openxmlformats.org/officeDocument/2006/relationships/hyperlink" Target="consultantplus://offline/ref=FCEDFE3F31639CC8206C7B2E0690F5B25418ACF746B4C1151CB05D053247BF28F09A6AB662FD96DE38B8974D147CEDx6H" TargetMode="External"/><Relationship Id="rId18" Type="http://schemas.openxmlformats.org/officeDocument/2006/relationships/hyperlink" Target="consultantplus://offline/ref=C3DC3DF9313D9846E9594010BB8403320BCD291D7DCD6943DE4F37CE184533B404B7EE1D81R6C7D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EA4505DDF372C150BC76C3DDFE0B3E679E04EFA6D76C4392D4EB7A56F908470418346598924A92BD7F18C2D2560BD1A67B26A31960g806A" TargetMode="External"/><Relationship Id="rId12" Type="http://schemas.openxmlformats.org/officeDocument/2006/relationships/hyperlink" Target="consultantplus://offline/ref=FCEDFE3F31639CC8206C663A14F8CFB4091DA8F647B3CD4816B804093040B077F58F7BEE6EF581C03DA38B4F16E7xFH" TargetMode="External"/><Relationship Id="rId17" Type="http://schemas.openxmlformats.org/officeDocument/2006/relationships/hyperlink" Target="consultantplus://offline/ref=FCEDFE3F31639CC8206C663A14F8CFB4091DA8F647B3CD4816B804093040B077F58F7BEE6EF581C03DA38B4F16E7xF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CEDFE3F31639CC8206C663A14F8CFB4091DA8F647B3CD4816B804093040B077E78F23E266FA949469F9DC421577C9668D883E052CE5x9H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71588F30ED9F9EC64F481EF34A49EDE4275B6593A3D07F63F9EE183A96A0CB3DE413F2323j2c8X" TargetMode="External"/><Relationship Id="rId11" Type="http://schemas.openxmlformats.org/officeDocument/2006/relationships/hyperlink" Target="consultantplus://offline/ref=FCEDFE3F31639CC8206C663A14F8CFB4091DA8F647B3CD4816B804093040B077E78F23E76DFC949469F9DC421577C9668D883E052CE5x9H" TargetMode="External"/><Relationship Id="rId5" Type="http://schemas.openxmlformats.org/officeDocument/2006/relationships/hyperlink" Target="consultantplus://offline/ref=231DAC3D2B5145BDBFD9C780A03B3512ECFA25ED9338F1B3E4BC8A09D8037D486374EFFEB0U570W" TargetMode="External"/><Relationship Id="rId15" Type="http://schemas.openxmlformats.org/officeDocument/2006/relationships/hyperlink" Target="consultantplus://offline/ref=FCEDFE3F31639CC8206C663A14F8CFB4091DA8F647B3CD4816B804093040B077E78F23E26CFC949469F9DC421577C9668D883E052CE5x9H" TargetMode="External"/><Relationship Id="rId10" Type="http://schemas.openxmlformats.org/officeDocument/2006/relationships/hyperlink" Target="consultantplus://offline/ref=FCEDFE3F31639CC8206C663A14F8CFB4091DA8F647B3CD4816B804093040B077E78F23E16FFA949469F9DC421577C9668D883E052CE5x9H" TargetMode="External"/><Relationship Id="rId19" Type="http://schemas.openxmlformats.org/officeDocument/2006/relationships/hyperlink" Target="consultantplus://offline/ref=C3DC3DF9313D9846E9594010BB8403320BCD291D7DCD6943DE4F37CE184533B404B7EE1D83R6C4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662713CAF1261E928C07E2849B50C902EFA4F59E1F6ADAE92E1607070314B5F1FC1F4CB82A4405BC813580FA22829B46784C861E6i823D" TargetMode="External"/><Relationship Id="rId14" Type="http://schemas.openxmlformats.org/officeDocument/2006/relationships/hyperlink" Target="consultantplus://offline/ref=FCEDFE3F31639CC8206C7B2E0690F5B25418A8FB47B3C31F41BA555C3E45B827AF9F7FA73AF19EC926BD8C51167ED5E6x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B228A3-AB4A-4F6D-A798-A265BBB60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1343</TotalTime>
  <Pages>5</Pages>
  <Words>2660</Words>
  <Characters>15167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М. Зеленская</dc:creator>
  <cp:keywords/>
  <dc:description/>
  <cp:lastModifiedBy>Галина С. Лавренчук</cp:lastModifiedBy>
  <cp:revision>54</cp:revision>
  <cp:lastPrinted>2021-09-23T22:51:00Z</cp:lastPrinted>
  <dcterms:created xsi:type="dcterms:W3CDTF">2017-12-11T04:54:00Z</dcterms:created>
  <dcterms:modified xsi:type="dcterms:W3CDTF">2021-11-03T03:47:00Z</dcterms:modified>
</cp:coreProperties>
</file>