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D8" w:rsidRDefault="00BF13D8" w:rsidP="00A52DF6">
      <w:pPr>
        <w:ind w:left="9639"/>
        <w:jc w:val="center"/>
        <w:rPr>
          <w:bCs/>
        </w:rPr>
      </w:pPr>
    </w:p>
    <w:p w:rsidR="00A27798" w:rsidRPr="00170B74" w:rsidRDefault="00A27798" w:rsidP="00A52DF6">
      <w:pPr>
        <w:pStyle w:val="af3"/>
      </w:pPr>
      <w:r w:rsidRPr="00170B74">
        <w:rPr>
          <w:noProof/>
        </w:rPr>
        <w:drawing>
          <wp:inline distT="0" distB="0" distL="0" distR="0">
            <wp:extent cx="551180" cy="687705"/>
            <wp:effectExtent l="19050" t="0" r="127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98" w:rsidRPr="00170B74" w:rsidRDefault="00A27798" w:rsidP="00A52DF6">
      <w:pPr>
        <w:pStyle w:val="af3"/>
        <w:rPr>
          <w:sz w:val="16"/>
          <w:szCs w:val="16"/>
        </w:rPr>
      </w:pPr>
    </w:p>
    <w:p w:rsidR="00A27798" w:rsidRPr="00170B74" w:rsidRDefault="00A27798" w:rsidP="00A52DF6">
      <w:pPr>
        <w:jc w:val="center"/>
        <w:rPr>
          <w:b/>
        </w:rPr>
      </w:pPr>
      <w:r w:rsidRPr="00170B74">
        <w:rPr>
          <w:b/>
        </w:rPr>
        <w:t>АДМИНИСТРАЦИЯ</w:t>
      </w:r>
    </w:p>
    <w:p w:rsidR="00A27798" w:rsidRPr="00170B74" w:rsidRDefault="00A27798" w:rsidP="00A52DF6">
      <w:pPr>
        <w:jc w:val="center"/>
        <w:rPr>
          <w:b/>
        </w:rPr>
      </w:pPr>
      <w:r w:rsidRPr="00170B74">
        <w:rPr>
          <w:b/>
        </w:rPr>
        <w:t>ГОРОДСКОГО ОКРУГА ЭГВЕКИНОТ</w:t>
      </w:r>
    </w:p>
    <w:p w:rsidR="00A27798" w:rsidRPr="00170B74" w:rsidRDefault="00A27798" w:rsidP="00A52DF6">
      <w:pPr>
        <w:jc w:val="center"/>
        <w:rPr>
          <w:b/>
        </w:rPr>
      </w:pPr>
    </w:p>
    <w:p w:rsidR="00A27798" w:rsidRPr="00170B74" w:rsidRDefault="00A27798" w:rsidP="00A52DF6">
      <w:pPr>
        <w:jc w:val="center"/>
        <w:rPr>
          <w:b/>
        </w:rPr>
      </w:pPr>
      <w:r w:rsidRPr="00170B74">
        <w:rPr>
          <w:b/>
        </w:rPr>
        <w:t>ПОСТАНОВЛЕНИЕ</w:t>
      </w:r>
    </w:p>
    <w:p w:rsidR="00A27798" w:rsidRPr="00170B74" w:rsidRDefault="00A27798" w:rsidP="00A52DF6">
      <w:pPr>
        <w:jc w:val="center"/>
        <w:rPr>
          <w:sz w:val="16"/>
          <w:szCs w:val="16"/>
        </w:rPr>
      </w:pPr>
    </w:p>
    <w:p w:rsidR="00A27798" w:rsidRPr="00170B74" w:rsidRDefault="00A27798" w:rsidP="00A52DF6">
      <w:pPr>
        <w:jc w:val="center"/>
      </w:pPr>
    </w:p>
    <w:p w:rsidR="00A27798" w:rsidRPr="00170B74" w:rsidRDefault="00A27798" w:rsidP="00A52DF6">
      <w:pPr>
        <w:jc w:val="center"/>
      </w:pPr>
      <w:r w:rsidRPr="00170B74">
        <w:t xml:space="preserve">от </w:t>
      </w:r>
      <w:r w:rsidR="00517D24">
        <w:t>30</w:t>
      </w:r>
      <w:r w:rsidR="00C67567">
        <w:t xml:space="preserve"> </w:t>
      </w:r>
      <w:r>
        <w:t>ноября</w:t>
      </w:r>
      <w:r w:rsidRPr="00170B74">
        <w:t xml:space="preserve">  2016 г.                                 № </w:t>
      </w:r>
      <w:r w:rsidR="00517D24">
        <w:t xml:space="preserve">381 </w:t>
      </w:r>
      <w:r w:rsidRPr="00170B74">
        <w:t xml:space="preserve">- па                                </w:t>
      </w:r>
      <w:r w:rsidR="00C67567">
        <w:t xml:space="preserve">         </w:t>
      </w:r>
      <w:r w:rsidRPr="00170B74">
        <w:t xml:space="preserve"> п. Эгвекинот</w:t>
      </w:r>
    </w:p>
    <w:p w:rsidR="00A27798" w:rsidRPr="00170B74" w:rsidRDefault="00A27798" w:rsidP="00A52DF6">
      <w:pPr>
        <w:jc w:val="center"/>
        <w:rPr>
          <w:sz w:val="16"/>
          <w:szCs w:val="16"/>
        </w:rPr>
      </w:pPr>
    </w:p>
    <w:p w:rsidR="00A27798" w:rsidRPr="00A27798" w:rsidRDefault="00A27798" w:rsidP="00A52DF6">
      <w:pPr>
        <w:spacing w:line="276" w:lineRule="auto"/>
        <w:ind w:firstLine="708"/>
        <w:jc w:val="center"/>
        <w:rPr>
          <w:b/>
        </w:rPr>
      </w:pPr>
      <w:r w:rsidRPr="00A27798">
        <w:rPr>
          <w:b/>
        </w:rPr>
        <w:t xml:space="preserve">О Комплексном плане </w:t>
      </w:r>
      <w:r w:rsidRPr="00A27798">
        <w:rPr>
          <w:b/>
          <w:bCs/>
        </w:rPr>
        <w:t>противоэпидемических (профилактических)</w:t>
      </w:r>
      <w:r w:rsidR="004C3318">
        <w:rPr>
          <w:b/>
          <w:bCs/>
        </w:rPr>
        <w:t xml:space="preserve"> </w:t>
      </w:r>
      <w:r w:rsidRPr="00A27798">
        <w:rPr>
          <w:b/>
          <w:bCs/>
        </w:rPr>
        <w:t>мероприятий по предупреждению заноса и распространения на территории</w:t>
      </w:r>
      <w:r w:rsidR="004C3318">
        <w:rPr>
          <w:b/>
          <w:bCs/>
        </w:rPr>
        <w:t xml:space="preserve"> </w:t>
      </w:r>
      <w:r w:rsidRPr="00A27798">
        <w:rPr>
          <w:b/>
          <w:bCs/>
        </w:rPr>
        <w:t>городского округа Эгвекинот заболеваний, представляющих опасность для человека на 2016 – 2020 годы</w:t>
      </w:r>
    </w:p>
    <w:p w:rsidR="00A27798" w:rsidRDefault="00A27798" w:rsidP="00A27798">
      <w:pPr>
        <w:ind w:firstLine="708"/>
        <w:jc w:val="both"/>
        <w:rPr>
          <w:b/>
        </w:rPr>
      </w:pPr>
    </w:p>
    <w:p w:rsidR="00A27798" w:rsidRDefault="00A27798" w:rsidP="00A52DF6">
      <w:pPr>
        <w:spacing w:line="360" w:lineRule="auto"/>
        <w:ind w:firstLine="708"/>
        <w:jc w:val="both"/>
        <w:rPr>
          <w:b/>
        </w:rPr>
      </w:pPr>
      <w:r w:rsidRPr="009858A5">
        <w:t xml:space="preserve">В целях обеспечения санитарной охраны территории </w:t>
      </w:r>
      <w:r>
        <w:t>городского округа Эгвекинот</w:t>
      </w:r>
      <w:r w:rsidRPr="009858A5">
        <w:t xml:space="preserve"> от завоза и распространения особо опасных инфекций</w:t>
      </w:r>
      <w:r>
        <w:t>, Администрация городского округа Эгвекинот</w:t>
      </w:r>
    </w:p>
    <w:p w:rsidR="00A27798" w:rsidRDefault="00A27798" w:rsidP="00A52DF6">
      <w:pPr>
        <w:spacing w:line="360" w:lineRule="auto"/>
        <w:ind w:firstLine="708"/>
        <w:jc w:val="both"/>
      </w:pPr>
      <w:proofErr w:type="gramStart"/>
      <w:r w:rsidRPr="00732DC4">
        <w:rPr>
          <w:b/>
        </w:rPr>
        <w:t>П</w:t>
      </w:r>
      <w:proofErr w:type="gramEnd"/>
      <w:r>
        <w:rPr>
          <w:b/>
        </w:rPr>
        <w:t xml:space="preserve"> </w:t>
      </w:r>
      <w:r w:rsidRPr="00732DC4">
        <w:rPr>
          <w:b/>
        </w:rPr>
        <w:t>О</w:t>
      </w:r>
      <w:r>
        <w:rPr>
          <w:b/>
        </w:rPr>
        <w:t xml:space="preserve"> </w:t>
      </w:r>
      <w:r w:rsidRPr="00732DC4">
        <w:rPr>
          <w:b/>
        </w:rPr>
        <w:t>С</w:t>
      </w:r>
      <w:r>
        <w:rPr>
          <w:b/>
        </w:rPr>
        <w:t xml:space="preserve"> </w:t>
      </w:r>
      <w:r w:rsidRPr="00732DC4">
        <w:rPr>
          <w:b/>
        </w:rPr>
        <w:t>Т</w:t>
      </w:r>
      <w:r>
        <w:rPr>
          <w:b/>
        </w:rPr>
        <w:t xml:space="preserve"> </w:t>
      </w:r>
      <w:r w:rsidRPr="00732DC4">
        <w:rPr>
          <w:b/>
        </w:rPr>
        <w:t>А</w:t>
      </w:r>
      <w:r>
        <w:rPr>
          <w:b/>
        </w:rPr>
        <w:t xml:space="preserve"> </w:t>
      </w:r>
      <w:r w:rsidRPr="00732DC4">
        <w:rPr>
          <w:b/>
        </w:rPr>
        <w:t>Н</w:t>
      </w:r>
      <w:r>
        <w:rPr>
          <w:b/>
        </w:rPr>
        <w:t xml:space="preserve"> </w:t>
      </w:r>
      <w:r w:rsidRPr="00732DC4">
        <w:rPr>
          <w:b/>
        </w:rPr>
        <w:t>О</w:t>
      </w:r>
      <w:r>
        <w:rPr>
          <w:b/>
        </w:rPr>
        <w:t xml:space="preserve"> </w:t>
      </w:r>
      <w:r w:rsidRPr="00732DC4">
        <w:rPr>
          <w:b/>
        </w:rPr>
        <w:t>В</w:t>
      </w:r>
      <w:r>
        <w:rPr>
          <w:b/>
        </w:rPr>
        <w:t xml:space="preserve"> </w:t>
      </w:r>
      <w:r w:rsidRPr="00732DC4">
        <w:rPr>
          <w:b/>
        </w:rPr>
        <w:t>Л</w:t>
      </w:r>
      <w:r>
        <w:rPr>
          <w:b/>
        </w:rPr>
        <w:t xml:space="preserve"> </w:t>
      </w:r>
      <w:r w:rsidRPr="00732DC4">
        <w:rPr>
          <w:b/>
        </w:rPr>
        <w:t>Я</w:t>
      </w:r>
      <w:r>
        <w:rPr>
          <w:b/>
        </w:rPr>
        <w:t xml:space="preserve"> </w:t>
      </w:r>
      <w:r w:rsidRPr="00732DC4">
        <w:rPr>
          <w:b/>
        </w:rPr>
        <w:t>Е</w:t>
      </w:r>
      <w:r>
        <w:rPr>
          <w:b/>
        </w:rPr>
        <w:t xml:space="preserve"> </w:t>
      </w:r>
      <w:r w:rsidRPr="00732DC4">
        <w:rPr>
          <w:b/>
        </w:rPr>
        <w:t>Т</w:t>
      </w:r>
      <w:r w:rsidRPr="00732DC4">
        <w:t>:</w:t>
      </w:r>
    </w:p>
    <w:p w:rsidR="00A27798" w:rsidRDefault="00C67567" w:rsidP="00A52DF6">
      <w:pPr>
        <w:pStyle w:val="af5"/>
        <w:numPr>
          <w:ilvl w:val="0"/>
          <w:numId w:val="17"/>
        </w:numPr>
        <w:spacing w:line="360" w:lineRule="auto"/>
        <w:ind w:left="0" w:firstLine="0"/>
        <w:jc w:val="both"/>
      </w:pPr>
      <w:r>
        <w:t>Утвердить:</w:t>
      </w:r>
    </w:p>
    <w:p w:rsidR="00A27798" w:rsidRPr="00A27798" w:rsidRDefault="00C67567" w:rsidP="00A52DF6">
      <w:pPr>
        <w:pStyle w:val="af5"/>
        <w:numPr>
          <w:ilvl w:val="1"/>
          <w:numId w:val="17"/>
        </w:numPr>
        <w:spacing w:line="276" w:lineRule="auto"/>
        <w:ind w:left="0" w:firstLine="426"/>
        <w:jc w:val="both"/>
        <w:rPr>
          <w:bCs/>
        </w:rPr>
      </w:pPr>
      <w:r>
        <w:t xml:space="preserve">Прилагаемый </w:t>
      </w:r>
      <w:r w:rsidR="00A27798" w:rsidRPr="00A27798">
        <w:t xml:space="preserve">Комплексный план </w:t>
      </w:r>
      <w:r w:rsidR="00A27798" w:rsidRPr="00A27798">
        <w:rPr>
          <w:bCs/>
        </w:rPr>
        <w:t>противоэпидемических (профилактических) мероприятий по предупреждению заноса и распространения на территории городского округа Эгвекинот заболеваний, представляющих опасность для человека на 2016 – 2020 годы</w:t>
      </w:r>
      <w:r w:rsidR="000B2E14">
        <w:rPr>
          <w:bCs/>
        </w:rPr>
        <w:t>;</w:t>
      </w:r>
    </w:p>
    <w:p w:rsidR="00916EB7" w:rsidRDefault="00C67567" w:rsidP="00A52DF6">
      <w:pPr>
        <w:pStyle w:val="af5"/>
        <w:numPr>
          <w:ilvl w:val="1"/>
          <w:numId w:val="17"/>
        </w:numPr>
        <w:spacing w:line="276" w:lineRule="auto"/>
        <w:ind w:left="0" w:firstLine="426"/>
        <w:jc w:val="both"/>
      </w:pPr>
      <w:r>
        <w:t xml:space="preserve">Прилагаемую схему </w:t>
      </w:r>
      <w:r w:rsidRPr="00C67567">
        <w:t>оповещения при выявлении больного (трупа), подозрительного на заболевания особо опасными инфекциями и заболеваниями неясной этиологии</w:t>
      </w:r>
      <w:r w:rsidR="00916EB7">
        <w:t>;</w:t>
      </w:r>
    </w:p>
    <w:p w:rsidR="00916EB7" w:rsidRDefault="00916EB7" w:rsidP="00A52DF6">
      <w:pPr>
        <w:pStyle w:val="af5"/>
        <w:numPr>
          <w:ilvl w:val="1"/>
          <w:numId w:val="17"/>
        </w:numPr>
        <w:spacing w:line="276" w:lineRule="auto"/>
        <w:ind w:left="0" w:firstLine="426"/>
        <w:jc w:val="both"/>
      </w:pPr>
      <w:r>
        <w:t xml:space="preserve">Прилагаемую схему </w:t>
      </w:r>
      <w:r w:rsidRPr="00916EB7">
        <w:t>оповещения</w:t>
      </w:r>
      <w:r>
        <w:t xml:space="preserve"> </w:t>
      </w:r>
      <w:r w:rsidRPr="00916EB7">
        <w:t>при выявлении случаев массового заболевания и падежа северных оленей и других животных на территории городского округа Эгвекинот</w:t>
      </w:r>
      <w:r>
        <w:t>.</w:t>
      </w:r>
      <w:r w:rsidRPr="00916EB7">
        <w:t xml:space="preserve"> </w:t>
      </w:r>
    </w:p>
    <w:p w:rsidR="00C67567" w:rsidRPr="00C67567" w:rsidRDefault="00C67567" w:rsidP="00A52DF6">
      <w:pPr>
        <w:pStyle w:val="af5"/>
        <w:numPr>
          <w:ilvl w:val="0"/>
          <w:numId w:val="17"/>
        </w:numPr>
        <w:spacing w:line="276" w:lineRule="auto"/>
        <w:ind w:left="0" w:firstLine="0"/>
        <w:jc w:val="both"/>
      </w:pPr>
      <w:r w:rsidRPr="00C67567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7567" w:rsidRPr="00732DC4" w:rsidRDefault="00C67567" w:rsidP="00A52DF6">
      <w:pPr>
        <w:pStyle w:val="ConsPlusTitle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C67567" w:rsidRPr="00732DC4" w:rsidRDefault="00C67567" w:rsidP="00A52DF6">
      <w:pPr>
        <w:pStyle w:val="ConsPlusTitle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32DC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32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732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начальника Управления социальной политики  городского округа Эгв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екинот</w:t>
      </w:r>
      <w:r w:rsidRPr="00732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732DC4">
        <w:rPr>
          <w:rFonts w:ascii="Times New Roman" w:hAnsi="Times New Roman" w:cs="Times New Roman"/>
          <w:bCs w:val="0"/>
          <w:sz w:val="24"/>
          <w:szCs w:val="24"/>
        </w:rPr>
        <w:t>Зеленскую Н.М.</w:t>
      </w:r>
    </w:p>
    <w:p w:rsidR="00A27798" w:rsidRDefault="00A27798" w:rsidP="00A52DF6">
      <w:pPr>
        <w:spacing w:line="360" w:lineRule="auto"/>
        <w:jc w:val="both"/>
      </w:pPr>
    </w:p>
    <w:p w:rsidR="0060084F" w:rsidRDefault="000B2E14" w:rsidP="00A52DF6">
      <w:pPr>
        <w:spacing w:line="360" w:lineRule="auto"/>
        <w:jc w:val="both"/>
        <w:rPr>
          <w:bCs/>
        </w:rPr>
      </w:pPr>
      <w:r>
        <w:t xml:space="preserve">Глава Администрации                                                                                       </w:t>
      </w:r>
      <w:r w:rsidRPr="000B2E14">
        <w:rPr>
          <w:b/>
        </w:rPr>
        <w:t>Р. В. Коркишко</w:t>
      </w:r>
    </w:p>
    <w:p w:rsidR="0060084F" w:rsidRDefault="0060084F" w:rsidP="00607781">
      <w:pPr>
        <w:ind w:left="9639"/>
        <w:jc w:val="both"/>
        <w:rPr>
          <w:bCs/>
        </w:rPr>
      </w:pPr>
    </w:p>
    <w:p w:rsidR="0060084F" w:rsidRDefault="0060084F" w:rsidP="00607781">
      <w:pPr>
        <w:ind w:left="9639"/>
        <w:jc w:val="both"/>
        <w:rPr>
          <w:bCs/>
        </w:rPr>
      </w:pPr>
    </w:p>
    <w:p w:rsidR="0060084F" w:rsidRDefault="0060084F" w:rsidP="00607781">
      <w:pPr>
        <w:ind w:left="9639"/>
        <w:jc w:val="both"/>
        <w:rPr>
          <w:bCs/>
        </w:rPr>
      </w:pPr>
    </w:p>
    <w:p w:rsidR="0060084F" w:rsidRDefault="0060084F" w:rsidP="00607781">
      <w:pPr>
        <w:ind w:left="9639"/>
        <w:jc w:val="both"/>
        <w:rPr>
          <w:bCs/>
        </w:rPr>
      </w:pPr>
    </w:p>
    <w:p w:rsidR="0060084F" w:rsidRDefault="0060084F" w:rsidP="00607781">
      <w:pPr>
        <w:ind w:left="9639"/>
        <w:jc w:val="both"/>
        <w:rPr>
          <w:bCs/>
        </w:rPr>
      </w:pPr>
    </w:p>
    <w:p w:rsidR="00A27798" w:rsidRDefault="00A27798" w:rsidP="0060084F">
      <w:pPr>
        <w:ind w:left="11112" w:firstLine="216"/>
        <w:jc w:val="both"/>
        <w:rPr>
          <w:bCs/>
        </w:rPr>
        <w:sectPr w:rsidR="00A27798" w:rsidSect="00A52DF6">
          <w:footerReference w:type="even" r:id="rId8"/>
          <w:footerReference w:type="default" r:id="rId9"/>
          <w:pgSz w:w="11906" w:h="16838"/>
          <w:pgMar w:top="851" w:right="991" w:bottom="720" w:left="1418" w:header="720" w:footer="720" w:gutter="0"/>
          <w:cols w:space="708"/>
          <w:docGrid w:linePitch="360"/>
        </w:sectPr>
      </w:pPr>
    </w:p>
    <w:p w:rsidR="0060084F" w:rsidRPr="00A52DF6" w:rsidRDefault="0060084F" w:rsidP="00A52DF6">
      <w:pPr>
        <w:ind w:left="11112" w:firstLine="216"/>
        <w:jc w:val="right"/>
        <w:rPr>
          <w:bCs/>
        </w:rPr>
      </w:pPr>
      <w:r w:rsidRPr="00A52DF6">
        <w:rPr>
          <w:bCs/>
        </w:rPr>
        <w:lastRenderedPageBreak/>
        <w:t>УТВЕРЖДЕН</w:t>
      </w:r>
    </w:p>
    <w:p w:rsidR="00A52DF6" w:rsidRDefault="00A52DF6" w:rsidP="00A52DF6">
      <w:pPr>
        <w:ind w:left="9480" w:firstLine="432"/>
        <w:jc w:val="right"/>
        <w:rPr>
          <w:bCs/>
        </w:rPr>
      </w:pPr>
      <w:r>
        <w:rPr>
          <w:bCs/>
        </w:rPr>
        <w:t>п</w:t>
      </w:r>
      <w:r w:rsidR="0060084F" w:rsidRPr="00A52DF6">
        <w:rPr>
          <w:bCs/>
        </w:rPr>
        <w:t>остановлением</w:t>
      </w:r>
      <w:r w:rsidR="0044568D" w:rsidRPr="00A52DF6">
        <w:rPr>
          <w:bCs/>
        </w:rPr>
        <w:t xml:space="preserve"> </w:t>
      </w:r>
      <w:r w:rsidR="00607781" w:rsidRPr="00A52DF6">
        <w:rPr>
          <w:bCs/>
        </w:rPr>
        <w:t>А</w:t>
      </w:r>
      <w:r w:rsidR="00BE7CFB" w:rsidRPr="00A52DF6">
        <w:rPr>
          <w:bCs/>
        </w:rPr>
        <w:t xml:space="preserve">дминистрации </w:t>
      </w:r>
    </w:p>
    <w:p w:rsidR="003E4820" w:rsidRDefault="00BE7CFB" w:rsidP="003E4820">
      <w:pPr>
        <w:ind w:left="9480" w:firstLine="432"/>
        <w:jc w:val="right"/>
        <w:rPr>
          <w:bCs/>
        </w:rPr>
      </w:pPr>
      <w:r w:rsidRPr="00A52DF6">
        <w:rPr>
          <w:bCs/>
        </w:rPr>
        <w:t>городского</w:t>
      </w:r>
      <w:r w:rsidR="003E4820">
        <w:rPr>
          <w:bCs/>
        </w:rPr>
        <w:t xml:space="preserve"> </w:t>
      </w:r>
      <w:r w:rsidR="00E7465E" w:rsidRPr="00A52DF6">
        <w:rPr>
          <w:bCs/>
        </w:rPr>
        <w:t>округа</w:t>
      </w:r>
      <w:r w:rsidRPr="00A52DF6">
        <w:rPr>
          <w:bCs/>
        </w:rPr>
        <w:t xml:space="preserve"> Эгвекинот</w:t>
      </w:r>
      <w:r w:rsidR="00B00F26" w:rsidRPr="00A52DF6">
        <w:rPr>
          <w:bCs/>
        </w:rPr>
        <w:t xml:space="preserve">  </w:t>
      </w:r>
    </w:p>
    <w:p w:rsidR="00102F31" w:rsidRPr="00A52DF6" w:rsidRDefault="0044568D" w:rsidP="003E4820">
      <w:pPr>
        <w:ind w:left="9480" w:firstLine="432"/>
        <w:jc w:val="right"/>
        <w:rPr>
          <w:bCs/>
        </w:rPr>
      </w:pPr>
      <w:r w:rsidRPr="00A52DF6">
        <w:rPr>
          <w:bCs/>
        </w:rPr>
        <w:t xml:space="preserve">от </w:t>
      </w:r>
      <w:r w:rsidR="00EE7810" w:rsidRPr="00A52DF6">
        <w:rPr>
          <w:bCs/>
        </w:rPr>
        <w:t xml:space="preserve"> </w:t>
      </w:r>
      <w:r w:rsidRPr="00A52DF6">
        <w:rPr>
          <w:bCs/>
        </w:rPr>
        <w:t>«</w:t>
      </w:r>
      <w:r w:rsidR="00517D24">
        <w:rPr>
          <w:bCs/>
        </w:rPr>
        <w:t>30</w:t>
      </w:r>
      <w:r w:rsidRPr="00A52DF6">
        <w:rPr>
          <w:bCs/>
        </w:rPr>
        <w:t>»</w:t>
      </w:r>
      <w:r w:rsidR="00BE7CFB" w:rsidRPr="00A52DF6">
        <w:rPr>
          <w:bCs/>
        </w:rPr>
        <w:t xml:space="preserve">  но</w:t>
      </w:r>
      <w:r w:rsidR="00545E2D" w:rsidRPr="00A52DF6">
        <w:rPr>
          <w:bCs/>
        </w:rPr>
        <w:t>я</w:t>
      </w:r>
      <w:r w:rsidR="00BE7CFB" w:rsidRPr="00A52DF6">
        <w:rPr>
          <w:bCs/>
        </w:rPr>
        <w:t>бря</w:t>
      </w:r>
      <w:r w:rsidR="00545E2D" w:rsidRPr="00A52DF6">
        <w:rPr>
          <w:bCs/>
        </w:rPr>
        <w:t xml:space="preserve"> </w:t>
      </w:r>
      <w:r w:rsidRPr="00A52DF6">
        <w:rPr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52DF6">
          <w:rPr>
            <w:bCs/>
          </w:rPr>
          <w:t>201</w:t>
        </w:r>
        <w:r w:rsidR="00A07AC2" w:rsidRPr="00A52DF6">
          <w:rPr>
            <w:bCs/>
          </w:rPr>
          <w:t>6</w:t>
        </w:r>
        <w:r w:rsidR="00102F31" w:rsidRPr="00A52DF6">
          <w:rPr>
            <w:bCs/>
          </w:rPr>
          <w:t xml:space="preserve"> г</w:t>
        </w:r>
      </w:smartTag>
      <w:r w:rsidR="00BE7CFB" w:rsidRPr="00A52DF6">
        <w:rPr>
          <w:bCs/>
        </w:rPr>
        <w:t xml:space="preserve">. № </w:t>
      </w:r>
      <w:r w:rsidR="00517D24">
        <w:rPr>
          <w:bCs/>
        </w:rPr>
        <w:t xml:space="preserve">381 </w:t>
      </w:r>
      <w:r w:rsidR="003E4820">
        <w:rPr>
          <w:bCs/>
        </w:rPr>
        <w:t>-па</w:t>
      </w:r>
      <w:r w:rsidR="0037631D" w:rsidRPr="00A52DF6">
        <w:rPr>
          <w:bCs/>
        </w:rPr>
        <w:t xml:space="preserve"> </w:t>
      </w:r>
      <w:r w:rsidR="00102F31" w:rsidRPr="00A52DF6">
        <w:rPr>
          <w:bCs/>
        </w:rPr>
        <w:t xml:space="preserve"> </w:t>
      </w:r>
    </w:p>
    <w:p w:rsidR="007D67F7" w:rsidRDefault="007D67F7" w:rsidP="00E7465E">
      <w:pPr>
        <w:ind w:firstLine="540"/>
        <w:jc w:val="center"/>
        <w:rPr>
          <w:b/>
          <w:sz w:val="28"/>
          <w:szCs w:val="28"/>
        </w:rPr>
      </w:pPr>
    </w:p>
    <w:p w:rsidR="00DF431E" w:rsidRDefault="00FD0835" w:rsidP="00EC727A">
      <w:pPr>
        <w:ind w:firstLine="540"/>
        <w:jc w:val="center"/>
        <w:rPr>
          <w:b/>
          <w:bCs/>
        </w:rPr>
      </w:pPr>
      <w:r w:rsidRPr="003E4820">
        <w:rPr>
          <w:b/>
        </w:rPr>
        <w:t>Комплексный план</w:t>
      </w:r>
      <w:r w:rsidR="00102F31" w:rsidRPr="003E4820">
        <w:rPr>
          <w:b/>
        </w:rPr>
        <w:t xml:space="preserve"> </w:t>
      </w:r>
      <w:r w:rsidR="007A7449" w:rsidRPr="003E4820">
        <w:rPr>
          <w:b/>
        </w:rPr>
        <w:t xml:space="preserve"> </w:t>
      </w:r>
      <w:r w:rsidR="00DC5916" w:rsidRPr="003E4820">
        <w:rPr>
          <w:b/>
          <w:bCs/>
        </w:rPr>
        <w:t xml:space="preserve">противоэпидемических (профилактических) мероприятий по предупреждению заноса и распространения на территории </w:t>
      </w:r>
      <w:r w:rsidR="00BE7CFB" w:rsidRPr="003E4820">
        <w:rPr>
          <w:b/>
          <w:bCs/>
        </w:rPr>
        <w:t>городского округа Эгвекинот</w:t>
      </w:r>
      <w:r w:rsidR="00DC5916" w:rsidRPr="003E4820">
        <w:rPr>
          <w:b/>
          <w:bCs/>
        </w:rPr>
        <w:t xml:space="preserve"> заболеваний, представляющих опасность для человека</w:t>
      </w:r>
      <w:r w:rsidR="00BE7CFB" w:rsidRPr="003E4820">
        <w:rPr>
          <w:b/>
          <w:bCs/>
        </w:rPr>
        <w:t xml:space="preserve"> </w:t>
      </w:r>
      <w:r w:rsidR="0044568D" w:rsidRPr="003E4820">
        <w:rPr>
          <w:b/>
          <w:bCs/>
        </w:rPr>
        <w:t>на 201</w:t>
      </w:r>
      <w:r w:rsidR="0037631D" w:rsidRPr="003E4820">
        <w:rPr>
          <w:b/>
          <w:bCs/>
        </w:rPr>
        <w:t>6 – 2020</w:t>
      </w:r>
      <w:r w:rsidR="00132A67" w:rsidRPr="003E4820">
        <w:rPr>
          <w:b/>
          <w:bCs/>
        </w:rPr>
        <w:t xml:space="preserve"> годы</w:t>
      </w:r>
    </w:p>
    <w:p w:rsidR="003E4820" w:rsidRPr="003E4820" w:rsidRDefault="003E4820" w:rsidP="00EC727A">
      <w:pPr>
        <w:ind w:firstLine="540"/>
        <w:jc w:val="center"/>
        <w:rPr>
          <w:b/>
          <w:bCs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0"/>
        <w:gridCol w:w="160"/>
        <w:gridCol w:w="20"/>
        <w:gridCol w:w="2160"/>
        <w:gridCol w:w="5220"/>
      </w:tblGrid>
      <w:tr w:rsidR="00385261" w:rsidRPr="00CF3159" w:rsidTr="00187461">
        <w:tc>
          <w:tcPr>
            <w:tcW w:w="720" w:type="dxa"/>
            <w:shd w:val="clear" w:color="auto" w:fill="auto"/>
            <w:vAlign w:val="center"/>
          </w:tcPr>
          <w:p w:rsidR="00385261" w:rsidRPr="00187461" w:rsidRDefault="00385261" w:rsidP="00187461">
            <w:pPr>
              <w:jc w:val="both"/>
              <w:rPr>
                <w:b/>
              </w:rPr>
            </w:pPr>
            <w:r w:rsidRPr="00187461">
              <w:rPr>
                <w:b/>
              </w:rPr>
              <w:t xml:space="preserve">№ </w:t>
            </w:r>
            <w:proofErr w:type="spellStart"/>
            <w:proofErr w:type="gramStart"/>
            <w:r w:rsidRPr="00187461">
              <w:rPr>
                <w:b/>
              </w:rPr>
              <w:t>п</w:t>
            </w:r>
            <w:proofErr w:type="spellEnd"/>
            <w:proofErr w:type="gramEnd"/>
            <w:r w:rsidRPr="00187461">
              <w:rPr>
                <w:b/>
              </w:rPr>
              <w:t>/</w:t>
            </w:r>
            <w:proofErr w:type="spellStart"/>
            <w:r w:rsidRPr="00187461">
              <w:rPr>
                <w:b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:rsidR="00385261" w:rsidRPr="00187461" w:rsidRDefault="00385261" w:rsidP="00607781">
            <w:pPr>
              <w:jc w:val="center"/>
              <w:rPr>
                <w:b/>
              </w:rPr>
            </w:pPr>
            <w:r w:rsidRPr="00187461">
              <w:rPr>
                <w:b/>
              </w:rPr>
              <w:t>Мероприятия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385261" w:rsidRPr="00187461" w:rsidRDefault="00385261" w:rsidP="00187461">
            <w:pPr>
              <w:jc w:val="both"/>
              <w:rPr>
                <w:b/>
              </w:rPr>
            </w:pPr>
            <w:r w:rsidRPr="00187461">
              <w:rPr>
                <w:b/>
              </w:rPr>
              <w:t>Срок исполнения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85261" w:rsidRPr="00187461" w:rsidRDefault="00385261" w:rsidP="00607781">
            <w:pPr>
              <w:jc w:val="center"/>
              <w:rPr>
                <w:b/>
              </w:rPr>
            </w:pPr>
            <w:r w:rsidRPr="00187461">
              <w:rPr>
                <w:b/>
              </w:rPr>
              <w:t>Исполнитель</w:t>
            </w:r>
          </w:p>
        </w:tc>
      </w:tr>
      <w:tr w:rsidR="00385261" w:rsidRPr="00CF3159" w:rsidTr="00EC727A">
        <w:trPr>
          <w:trHeight w:val="194"/>
        </w:trPr>
        <w:tc>
          <w:tcPr>
            <w:tcW w:w="15480" w:type="dxa"/>
            <w:gridSpan w:val="6"/>
            <w:shd w:val="clear" w:color="auto" w:fill="auto"/>
          </w:tcPr>
          <w:p w:rsidR="008F6A14" w:rsidRPr="00187461" w:rsidRDefault="00385261" w:rsidP="00EC727A">
            <w:pPr>
              <w:ind w:left="612"/>
              <w:jc w:val="center"/>
              <w:rPr>
                <w:b/>
              </w:rPr>
            </w:pPr>
            <w:r w:rsidRPr="00187461">
              <w:rPr>
                <w:b/>
                <w:bCs/>
              </w:rPr>
              <w:t xml:space="preserve">1. </w:t>
            </w:r>
            <w:r w:rsidR="00B45F30" w:rsidRPr="00187461">
              <w:rPr>
                <w:b/>
                <w:bCs/>
              </w:rPr>
              <w:t>Организационные мероприятия</w:t>
            </w:r>
          </w:p>
        </w:tc>
      </w:tr>
      <w:tr w:rsidR="00E45AA1" w:rsidRPr="00CF3159" w:rsidTr="00187461">
        <w:tc>
          <w:tcPr>
            <w:tcW w:w="720" w:type="dxa"/>
            <w:shd w:val="clear" w:color="auto" w:fill="auto"/>
          </w:tcPr>
          <w:p w:rsidR="00E45AA1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200" w:type="dxa"/>
            <w:shd w:val="clear" w:color="auto" w:fill="auto"/>
          </w:tcPr>
          <w:p w:rsidR="00E45AA1" w:rsidRPr="00CF3159" w:rsidRDefault="00E45AA1" w:rsidP="00187461">
            <w:pPr>
              <w:pStyle w:val="a4"/>
              <w:jc w:val="both"/>
            </w:pPr>
            <w:r w:rsidRPr="00CF3159">
              <w:t xml:space="preserve">Разработка </w:t>
            </w:r>
            <w:r w:rsidR="00DC5916">
              <w:t>К</w:t>
            </w:r>
            <w:r w:rsidRPr="00CF3159">
              <w:t>омплекс</w:t>
            </w:r>
            <w:r w:rsidR="00BE7CFB">
              <w:t>ного плана, его</w:t>
            </w:r>
            <w:r w:rsidRPr="00CF3159">
              <w:t xml:space="preserve"> своевременная актуализация</w:t>
            </w:r>
            <w:r w:rsidR="00446DAB" w:rsidRPr="00CF3159">
              <w:t>;</w:t>
            </w:r>
            <w:r w:rsidRPr="00CF3159">
              <w:t xml:space="preserve"> </w:t>
            </w:r>
          </w:p>
          <w:p w:rsidR="00E45AA1" w:rsidRPr="00CF3159" w:rsidRDefault="00E45AA1" w:rsidP="00187461">
            <w:pPr>
              <w:autoSpaceDE w:val="0"/>
              <w:autoSpaceDN w:val="0"/>
              <w:adjustRightInd w:val="0"/>
              <w:jc w:val="both"/>
            </w:pPr>
            <w:r w:rsidRPr="00CF3159">
              <w:t xml:space="preserve"> </w:t>
            </w:r>
          </w:p>
          <w:p w:rsidR="00E45AA1" w:rsidRPr="00CF3159" w:rsidRDefault="00E45AA1" w:rsidP="00187461">
            <w:pPr>
              <w:pStyle w:val="a4"/>
              <w:jc w:val="both"/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45AA1" w:rsidRPr="00187461" w:rsidRDefault="00E45AA1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Разработка 1 раз в 5 лет, актуализация ежегодно </w:t>
            </w:r>
          </w:p>
        </w:tc>
        <w:tc>
          <w:tcPr>
            <w:tcW w:w="5220" w:type="dxa"/>
            <w:shd w:val="clear" w:color="auto" w:fill="auto"/>
          </w:tcPr>
          <w:p w:rsidR="00E45AA1" w:rsidRPr="00187461" w:rsidRDefault="00BE7CFB" w:rsidP="00E2036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ГБУЗ «ММЦ»</w:t>
            </w:r>
            <w:r w:rsidR="00E45AA1" w:rsidRPr="0018746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Т</w:t>
            </w:r>
            <w:r w:rsidR="00E203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E45AA1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45AA1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E45AA1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автономному округу</w:t>
            </w:r>
            <w:r w:rsidR="00E2036B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Эгвекинот,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45AA1" w:rsidRPr="00187461">
              <w:rPr>
                <w:rFonts w:ascii="Times New Roman" w:hAnsi="Times New Roman"/>
                <w:sz w:val="24"/>
                <w:szCs w:val="24"/>
              </w:rPr>
              <w:t xml:space="preserve">  городск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45AA1" w:rsidRPr="0018746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а Эгвекинот</w:t>
            </w:r>
            <w:r w:rsidR="00090879" w:rsidRPr="001874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85261" w:rsidRPr="00CF3159" w:rsidTr="00187461">
        <w:tc>
          <w:tcPr>
            <w:tcW w:w="720" w:type="dxa"/>
            <w:shd w:val="clear" w:color="auto" w:fill="auto"/>
          </w:tcPr>
          <w:p w:rsidR="00385261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200" w:type="dxa"/>
            <w:shd w:val="clear" w:color="auto" w:fill="auto"/>
          </w:tcPr>
          <w:p w:rsidR="00385261" w:rsidRPr="00187461" w:rsidRDefault="00385261" w:rsidP="002A247F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О</w:t>
            </w:r>
            <w:r w:rsidR="008B429D" w:rsidRPr="00187461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079" w:rsidRPr="00187461">
              <w:rPr>
                <w:rFonts w:ascii="Times New Roman" w:hAnsi="Times New Roman"/>
                <w:sz w:val="24"/>
                <w:szCs w:val="24"/>
              </w:rPr>
              <w:t xml:space="preserve">взаимного информирования и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оперативного взаимодействия </w:t>
            </w:r>
            <w:r w:rsidR="00731079" w:rsidRPr="00187461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="00E2036B" w:rsidRPr="00187461">
              <w:rPr>
                <w:rFonts w:ascii="Times New Roman" w:hAnsi="Times New Roman"/>
                <w:sz w:val="24"/>
                <w:szCs w:val="24"/>
              </w:rPr>
              <w:t>Т</w:t>
            </w:r>
            <w:r w:rsidR="00E2036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2036B" w:rsidRPr="00187461">
              <w:rPr>
                <w:rFonts w:ascii="Times New Roman" w:hAnsi="Times New Roman"/>
                <w:sz w:val="24"/>
                <w:szCs w:val="24"/>
              </w:rPr>
              <w:t xml:space="preserve">Управления  </w:t>
            </w:r>
            <w:proofErr w:type="spellStart"/>
            <w:r w:rsidR="00E2036B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E2036B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="00E2036B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  <w:r w:rsidR="002A247F">
              <w:rPr>
                <w:rFonts w:ascii="Times New Roman" w:hAnsi="Times New Roman"/>
                <w:sz w:val="24"/>
                <w:szCs w:val="24"/>
              </w:rPr>
              <w:t>, А</w:t>
            </w:r>
            <w:r w:rsidR="00BE7CFB" w:rsidRPr="00187461">
              <w:rPr>
                <w:rFonts w:ascii="Times New Roman" w:hAnsi="Times New Roman"/>
                <w:sz w:val="24"/>
                <w:szCs w:val="24"/>
              </w:rPr>
              <w:t xml:space="preserve">дминистрацией городского округа Эгвекинот, </w:t>
            </w:r>
            <w:r w:rsidR="00C70645" w:rsidRPr="00187461">
              <w:rPr>
                <w:rFonts w:ascii="Times New Roman" w:hAnsi="Times New Roman"/>
                <w:sz w:val="24"/>
                <w:szCs w:val="24"/>
              </w:rPr>
              <w:t xml:space="preserve">оперативными службами </w:t>
            </w:r>
            <w:r w:rsidR="00BE7CFB" w:rsidRPr="0018746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  <w:r w:rsidR="00501E0B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29D" w:rsidRPr="00187461">
              <w:rPr>
                <w:rFonts w:ascii="Times New Roman" w:hAnsi="Times New Roman"/>
                <w:sz w:val="24"/>
                <w:szCs w:val="24"/>
              </w:rPr>
              <w:t>по вопросам санитарной охраны территории Российской Федерации;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85261" w:rsidRPr="00187461" w:rsidRDefault="00385261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201</w:t>
            </w:r>
            <w:r w:rsidR="0037631D" w:rsidRPr="00187461">
              <w:rPr>
                <w:rFonts w:ascii="Times New Roman" w:hAnsi="Times New Roman"/>
                <w:sz w:val="24"/>
                <w:szCs w:val="24"/>
              </w:rPr>
              <w:t>6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37631D" w:rsidRPr="00187461">
              <w:rPr>
                <w:rFonts w:ascii="Times New Roman" w:hAnsi="Times New Roman"/>
                <w:sz w:val="24"/>
                <w:szCs w:val="24"/>
              </w:rPr>
              <w:t>20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85261" w:rsidRPr="00187461" w:rsidRDefault="00385261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385261" w:rsidRPr="002840AD" w:rsidRDefault="00E2036B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0AD">
              <w:rPr>
                <w:rFonts w:ascii="Times New Roman" w:hAnsi="Times New Roman"/>
                <w:sz w:val="24"/>
                <w:szCs w:val="24"/>
              </w:rPr>
              <w:t>Т</w:t>
            </w:r>
            <w:r w:rsidR="00281364" w:rsidRPr="002840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840AD">
              <w:rPr>
                <w:rFonts w:ascii="Times New Roman" w:hAnsi="Times New Roman"/>
                <w:sz w:val="24"/>
                <w:szCs w:val="24"/>
              </w:rPr>
              <w:t xml:space="preserve">Управления  </w:t>
            </w:r>
            <w:proofErr w:type="spellStart"/>
            <w:r w:rsidRPr="002840A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840AD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 по городскому округу Эгвекинот</w:t>
            </w:r>
            <w:r w:rsidR="00281364" w:rsidRPr="002840AD">
              <w:rPr>
                <w:rFonts w:ascii="Times New Roman" w:hAnsi="Times New Roman"/>
                <w:sz w:val="24"/>
                <w:szCs w:val="24"/>
              </w:rPr>
              <w:t>,</w:t>
            </w:r>
            <w:r w:rsidRPr="002840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247F" w:rsidRPr="002840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A247F" w:rsidRPr="002840AD">
              <w:rPr>
                <w:rFonts w:ascii="Times New Roman" w:hAnsi="Times New Roman"/>
                <w:sz w:val="24"/>
                <w:szCs w:val="24"/>
              </w:rPr>
              <w:t>МВД России по Иультинскому району</w:t>
            </w:r>
            <w:r w:rsidR="00B204D5" w:rsidRPr="002840AD">
              <w:rPr>
                <w:rFonts w:ascii="Times New Roman" w:hAnsi="Times New Roman"/>
                <w:sz w:val="24"/>
                <w:szCs w:val="24"/>
              </w:rPr>
              <w:t>,</w:t>
            </w:r>
            <w:r w:rsidR="00B204D5" w:rsidRPr="0028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0AD" w:rsidRPr="002840AD">
              <w:rPr>
                <w:rFonts w:ascii="Times New Roman" w:hAnsi="Times New Roman"/>
                <w:sz w:val="24"/>
                <w:szCs w:val="24"/>
              </w:rPr>
              <w:t>«Пограничное управление Федеральной службы безопасности Российской Федерации по Чукотскому автономному округу» (с местом дислокации в п.</w:t>
            </w:r>
            <w:r w:rsidR="0082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0AD" w:rsidRPr="002840AD">
              <w:rPr>
                <w:rFonts w:ascii="Times New Roman" w:hAnsi="Times New Roman"/>
                <w:sz w:val="24"/>
                <w:szCs w:val="24"/>
              </w:rPr>
              <w:t>Эгвекинот)</w:t>
            </w:r>
            <w:r w:rsidR="002840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7CFB" w:rsidRPr="002840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248EE" w:rsidRPr="002840AD">
              <w:rPr>
                <w:rFonts w:ascii="Times New Roman" w:hAnsi="Times New Roman"/>
                <w:sz w:val="24"/>
                <w:szCs w:val="24"/>
              </w:rPr>
              <w:t xml:space="preserve">  го</w:t>
            </w:r>
            <w:r w:rsidR="00BE7CFB" w:rsidRPr="002840AD">
              <w:rPr>
                <w:rFonts w:ascii="Times New Roman" w:hAnsi="Times New Roman"/>
                <w:sz w:val="24"/>
                <w:szCs w:val="24"/>
              </w:rPr>
              <w:t>родского округа Эгвекинот</w:t>
            </w:r>
            <w:r w:rsidR="00090879" w:rsidRPr="002840A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85261" w:rsidRPr="00187461" w:rsidTr="00EC727A">
        <w:trPr>
          <w:trHeight w:val="409"/>
        </w:trPr>
        <w:tc>
          <w:tcPr>
            <w:tcW w:w="720" w:type="dxa"/>
            <w:shd w:val="clear" w:color="auto" w:fill="auto"/>
          </w:tcPr>
          <w:p w:rsidR="00385261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200" w:type="dxa"/>
            <w:shd w:val="clear" w:color="auto" w:fill="auto"/>
          </w:tcPr>
          <w:p w:rsidR="00385261" w:rsidRPr="00DC5916" w:rsidRDefault="005631DC" w:rsidP="00DC5916">
            <w:pPr>
              <w:pStyle w:val="2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C5916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EC18EA" w:rsidRPr="00DC59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A7449" w:rsidRPr="00DC59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>оперативн</w:t>
            </w:r>
            <w:r w:rsidRPr="00DC591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DC5916">
              <w:rPr>
                <w:rFonts w:ascii="Times New Roman" w:hAnsi="Times New Roman"/>
                <w:sz w:val="24"/>
                <w:szCs w:val="24"/>
              </w:rPr>
              <w:t>а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 взаимодействия между </w:t>
            </w:r>
            <w:r w:rsidR="00107C54" w:rsidRPr="00DC5916">
              <w:rPr>
                <w:rFonts w:ascii="Times New Roman" w:hAnsi="Times New Roman"/>
                <w:sz w:val="24"/>
                <w:szCs w:val="24"/>
              </w:rPr>
              <w:t>Государственным бюджетны</w:t>
            </w:r>
            <w:r w:rsidR="00E2036B" w:rsidRPr="00DC5916">
              <w:rPr>
                <w:rFonts w:ascii="Times New Roman" w:hAnsi="Times New Roman"/>
                <w:sz w:val="24"/>
                <w:szCs w:val="24"/>
              </w:rPr>
              <w:t>м</w:t>
            </w:r>
            <w:r w:rsidR="00107C54" w:rsidRPr="00DC5916"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  <w:r w:rsidR="00E2036B" w:rsidRPr="00DC5916">
              <w:rPr>
                <w:rFonts w:ascii="Times New Roman" w:hAnsi="Times New Roman"/>
                <w:sz w:val="24"/>
                <w:szCs w:val="24"/>
              </w:rPr>
              <w:t xml:space="preserve"> здравоохранения «Межрайонный медицинский центр» в п. Эгвекинот, ТО</w:t>
            </w:r>
            <w:r w:rsidR="00DC5916" w:rsidRPr="00DC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36B" w:rsidRPr="00DC591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4F49" w:rsidRPr="00DC59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="00E2036B" w:rsidRPr="00DC5916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2036B" w:rsidRPr="00DC5916">
              <w:rPr>
                <w:rFonts w:ascii="Times New Roman" w:hAnsi="Times New Roman"/>
                <w:sz w:val="24"/>
                <w:szCs w:val="24"/>
              </w:rPr>
              <w:t>Ф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Чукотском автономном округе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», оперативными службами 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 xml:space="preserve"> Эгвекинот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F032B6" w:rsidRPr="00DC5916">
              <w:rPr>
                <w:rFonts w:ascii="Times New Roman" w:hAnsi="Times New Roman"/>
                <w:sz w:val="24"/>
                <w:szCs w:val="24"/>
              </w:rPr>
              <w:t xml:space="preserve">  городс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F032B6" w:rsidRPr="00DC591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E7CFB" w:rsidRPr="00DC5916">
              <w:rPr>
                <w:rFonts w:ascii="Times New Roman" w:hAnsi="Times New Roman"/>
                <w:sz w:val="24"/>
                <w:szCs w:val="24"/>
              </w:rPr>
              <w:t>а Эгвекинот</w:t>
            </w:r>
            <w:r w:rsidR="00F032B6" w:rsidRPr="00DC5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E1F" w:rsidRPr="00DC5916">
              <w:rPr>
                <w:rFonts w:ascii="Times New Roman" w:hAnsi="Times New Roman"/>
                <w:bCs/>
                <w:sz w:val="24"/>
                <w:szCs w:val="24"/>
              </w:rPr>
              <w:t xml:space="preserve">иных  субъектов, планируемых к участию  в проведении мероприятий  </w:t>
            </w:r>
            <w:r w:rsidR="00F032B6" w:rsidRPr="00DC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F49" w:rsidRPr="00DC5916">
              <w:rPr>
                <w:rFonts w:ascii="Times New Roman" w:hAnsi="Times New Roman"/>
                <w:sz w:val="24"/>
                <w:szCs w:val="24"/>
              </w:rPr>
              <w:t>при угрозе и  распростра</w:t>
            </w:r>
            <w:r w:rsidR="00A1414D" w:rsidRPr="00DC5916">
              <w:rPr>
                <w:rFonts w:ascii="Times New Roman" w:hAnsi="Times New Roman"/>
                <w:sz w:val="24"/>
                <w:szCs w:val="24"/>
              </w:rPr>
              <w:t>нении</w:t>
            </w:r>
            <w:proofErr w:type="gramEnd"/>
            <w:r w:rsidR="00A1414D" w:rsidRPr="00DC5916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требующих    проведения мероприятий по санитарной охране территории Российской Федерации;</w:t>
            </w:r>
            <w:r w:rsidR="00A1414D" w:rsidRPr="00DC59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1414D" w:rsidRPr="00DC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EA" w:rsidRPr="00DC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94E7D" w:rsidRPr="00187461" w:rsidRDefault="005631DC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Актуализация е</w:t>
            </w:r>
            <w:r w:rsidR="007F66B4" w:rsidRPr="00187461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  <w:proofErr w:type="gramStart"/>
            <w:r w:rsidR="007F66B4" w:rsidRPr="001874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F66B4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5261" w:rsidRPr="00187461" w:rsidRDefault="00094E7D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0</w:t>
            </w:r>
            <w:r w:rsidR="007F66B4" w:rsidRPr="00187461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220" w:type="dxa"/>
            <w:shd w:val="clear" w:color="auto" w:fill="auto"/>
          </w:tcPr>
          <w:p w:rsidR="00385261" w:rsidRPr="00187461" w:rsidRDefault="00107C54" w:rsidP="002840A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ТО Управления</w:t>
            </w:r>
            <w:r w:rsidR="00FE53EF" w:rsidRPr="00187461">
              <w:rPr>
                <w:sz w:val="24"/>
              </w:rPr>
              <w:t xml:space="preserve">  </w:t>
            </w:r>
            <w:proofErr w:type="spellStart"/>
            <w:r w:rsidR="00FE53EF" w:rsidRPr="00187461">
              <w:rPr>
                <w:sz w:val="24"/>
              </w:rPr>
              <w:t>Роспотребнадзора</w:t>
            </w:r>
            <w:proofErr w:type="spellEnd"/>
            <w:r w:rsidR="00FE53EF" w:rsidRPr="00187461">
              <w:rPr>
                <w:sz w:val="24"/>
              </w:rPr>
              <w:t xml:space="preserve"> по Чукотскому автономному округу</w:t>
            </w:r>
            <w:r>
              <w:rPr>
                <w:sz w:val="24"/>
              </w:rPr>
              <w:t xml:space="preserve"> по городскому округу Эгвекинот</w:t>
            </w:r>
            <w:r w:rsidR="00FE53EF" w:rsidRPr="00187461">
              <w:rPr>
                <w:sz w:val="24"/>
              </w:rPr>
              <w:t xml:space="preserve">, </w:t>
            </w:r>
            <w:r w:rsidR="002661A0" w:rsidRPr="00187461">
              <w:rPr>
                <w:sz w:val="24"/>
              </w:rPr>
              <w:t>Государственное бюджетное учреждение здравоохранения «Межрайонный мед</w:t>
            </w:r>
            <w:r w:rsidR="002661A0">
              <w:rPr>
                <w:sz w:val="24"/>
              </w:rPr>
              <w:t>ицинский центр» в п. Эгвекинот,</w:t>
            </w:r>
            <w:r w:rsidR="002840AD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 w:rsidR="002248EE" w:rsidRPr="00187461">
              <w:rPr>
                <w:sz w:val="24"/>
              </w:rPr>
              <w:t xml:space="preserve">  городск</w:t>
            </w:r>
            <w:r>
              <w:rPr>
                <w:sz w:val="24"/>
              </w:rPr>
              <w:t>ого</w:t>
            </w:r>
            <w:r w:rsidR="002248EE" w:rsidRPr="00187461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="002248EE" w:rsidRPr="00187461">
              <w:rPr>
                <w:sz w:val="24"/>
              </w:rPr>
              <w:t xml:space="preserve"> </w:t>
            </w:r>
            <w:r>
              <w:rPr>
                <w:sz w:val="24"/>
              </w:rPr>
              <w:t>Эгвекинот</w:t>
            </w:r>
            <w:r w:rsidR="00E7465E" w:rsidRPr="00187461">
              <w:rPr>
                <w:sz w:val="24"/>
              </w:rPr>
              <w:t>;</w:t>
            </w:r>
          </w:p>
        </w:tc>
      </w:tr>
      <w:tr w:rsidR="00B204D5" w:rsidRPr="00CF3159" w:rsidTr="00187461">
        <w:tc>
          <w:tcPr>
            <w:tcW w:w="720" w:type="dxa"/>
            <w:shd w:val="clear" w:color="auto" w:fill="auto"/>
          </w:tcPr>
          <w:p w:rsidR="00B204D5" w:rsidRPr="00187461" w:rsidRDefault="008B429D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7A5FDC" w:rsidRPr="00187461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200" w:type="dxa"/>
            <w:shd w:val="clear" w:color="auto" w:fill="auto"/>
          </w:tcPr>
          <w:p w:rsidR="00EC18EA" w:rsidRPr="00CF3159" w:rsidRDefault="00EC18EA" w:rsidP="00187461">
            <w:pPr>
              <w:pStyle w:val="a4"/>
              <w:jc w:val="both"/>
            </w:pPr>
            <w:r w:rsidRPr="00CF3159">
              <w:t xml:space="preserve">Своевременная актуализация </w:t>
            </w:r>
            <w:r w:rsidRPr="00187461">
              <w:rPr>
                <w:color w:val="FF0000"/>
              </w:rPr>
              <w:t xml:space="preserve"> </w:t>
            </w:r>
            <w:r w:rsidR="007A7449" w:rsidRPr="00187461">
              <w:rPr>
                <w:color w:val="FF0000"/>
              </w:rPr>
              <w:t xml:space="preserve"> </w:t>
            </w:r>
            <w:r w:rsidR="00E2036B">
              <w:t xml:space="preserve"> оперативного</w:t>
            </w:r>
            <w:r w:rsidR="00B204D5" w:rsidRPr="00CF3159">
              <w:t xml:space="preserve"> план</w:t>
            </w:r>
            <w:r w:rsidR="00E2036B">
              <w:t>а</w:t>
            </w:r>
            <w:r w:rsidR="00B204D5" w:rsidRPr="00CF3159">
              <w:t xml:space="preserve"> мероприятий </w:t>
            </w:r>
            <w:r w:rsidR="00E2036B">
              <w:t>городского</w:t>
            </w:r>
            <w:r w:rsidR="00456E1F" w:rsidRPr="00CF3159">
              <w:t xml:space="preserve"> округ</w:t>
            </w:r>
            <w:r w:rsidR="00E2036B">
              <w:t>а Эгвекинот</w:t>
            </w:r>
            <w:r w:rsidR="00456E1F" w:rsidRPr="00CF3159">
              <w:t xml:space="preserve"> </w:t>
            </w:r>
            <w:r w:rsidR="00B204D5" w:rsidRPr="00CF3159">
              <w:t xml:space="preserve">на случай выявления больного (трупа), подозрительного на инфекционное заболевание или отравление для обеспечения  готовности  к проведению </w:t>
            </w:r>
            <w:r w:rsidR="00E63E36" w:rsidRPr="00CF3159">
              <w:t>диагностических, лечебно-</w:t>
            </w:r>
            <w:r w:rsidR="00B204D5" w:rsidRPr="00CF3159">
              <w:t>профилактических и противоэпидемических мероприятий</w:t>
            </w:r>
            <w:r w:rsidR="00E63E36" w:rsidRPr="00CF3159">
              <w:t>,</w:t>
            </w:r>
            <w:r w:rsidR="00B204D5" w:rsidRPr="00CF3159">
              <w:t xml:space="preserve"> </w:t>
            </w:r>
            <w:r w:rsidR="00E63E36" w:rsidRPr="00187461">
              <w:rPr>
                <w:color w:val="000000"/>
              </w:rPr>
              <w:t>с целью локализации и ликвидации очага</w:t>
            </w:r>
            <w:r w:rsidRPr="00CF3159">
              <w:t>,</w:t>
            </w:r>
            <w:r w:rsidR="00DF1150" w:rsidRPr="00CF3159">
              <w:t xml:space="preserve"> в том числе:</w:t>
            </w:r>
            <w:r w:rsidRPr="00CF3159">
              <w:t xml:space="preserve"> </w:t>
            </w:r>
          </w:p>
          <w:p w:rsidR="00E63E36" w:rsidRPr="00CF3159" w:rsidRDefault="00817882" w:rsidP="00187461">
            <w:pPr>
              <w:autoSpaceDE w:val="0"/>
              <w:autoSpaceDN w:val="0"/>
              <w:adjustRightInd w:val="0"/>
              <w:jc w:val="both"/>
            </w:pPr>
            <w:r w:rsidRPr="00CF3159">
              <w:t>- схем оповещения при выявлении больного (умершего), подозрительного на карантинное или особо опасное заболевание</w:t>
            </w:r>
            <w:r w:rsidR="006C22BE" w:rsidRPr="00CF3159">
              <w:t>,</w:t>
            </w:r>
          </w:p>
          <w:p w:rsidR="00446DAB" w:rsidRPr="00CF3159" w:rsidRDefault="00817882" w:rsidP="00187461">
            <w:pPr>
              <w:autoSpaceDE w:val="0"/>
              <w:autoSpaceDN w:val="0"/>
              <w:adjustRightInd w:val="0"/>
              <w:jc w:val="both"/>
            </w:pPr>
            <w:r w:rsidRPr="00CF3159">
              <w:t>- расчетов мощности, штатно-организационной структуры, норм оснащения  специализированных лечебных учреждений</w:t>
            </w:r>
            <w:r w:rsidR="00446DAB" w:rsidRPr="00CF3159">
              <w:t>,</w:t>
            </w:r>
          </w:p>
          <w:p w:rsidR="00817882" w:rsidRPr="00CF3159" w:rsidRDefault="00446DAB" w:rsidP="00187461">
            <w:pPr>
              <w:autoSpaceDE w:val="0"/>
              <w:autoSpaceDN w:val="0"/>
              <w:adjustRightInd w:val="0"/>
              <w:jc w:val="both"/>
            </w:pPr>
            <w:r w:rsidRPr="00CF3159">
              <w:t>-определение лабораторной базы для диагностических исследований,</w:t>
            </w:r>
            <w:r w:rsidR="00817882" w:rsidRPr="00187461">
              <w:rPr>
                <w:color w:val="008000"/>
                <w:u w:val="single"/>
              </w:rPr>
              <w:t xml:space="preserve"> </w:t>
            </w:r>
          </w:p>
          <w:p w:rsidR="00DF1150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-перечня и паспортов  стационаров для госпитализации больных с инфекционными заболеваниями, представляющими опасность для населения;</w:t>
            </w:r>
          </w:p>
          <w:p w:rsidR="00DF1150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- перечня 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 xml:space="preserve">и паспортов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461">
              <w:rPr>
                <w:rFonts w:ascii="Times New Roman" w:hAnsi="Times New Roman"/>
                <w:sz w:val="24"/>
                <w:szCs w:val="24"/>
              </w:rPr>
              <w:t>обсерваторов</w:t>
            </w:r>
            <w:proofErr w:type="spell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>для лиц, прибывающих из очагов инфекционных заболеваний и убывающих из очага в случае введения карантина</w:t>
            </w:r>
            <w:r w:rsidR="002B33A1"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обеспечение их постоянной готовности к развертыванию</w:t>
            </w:r>
            <w:r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DF1150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56E1F"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>резервирования</w:t>
            </w:r>
            <w:r w:rsidR="00DB1DD5"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специализированного автотранспорта для перевозки больных</w:t>
            </w:r>
            <w:r w:rsidR="006C22BE" w:rsidRPr="00187461">
              <w:rPr>
                <w:rFonts w:ascii="Times New Roman" w:hAnsi="Times New Roman"/>
                <w:sz w:val="24"/>
                <w:szCs w:val="24"/>
              </w:rPr>
              <w:t xml:space="preserve"> и обеспечение его постоянной готовности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1150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DD5" w:rsidRPr="00187461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площадок для дезинфекции </w:t>
            </w:r>
            <w:proofErr w:type="spellStart"/>
            <w:r w:rsidR="00446DAB" w:rsidRPr="00187461">
              <w:rPr>
                <w:rFonts w:ascii="Times New Roman" w:hAnsi="Times New Roman"/>
                <w:sz w:val="24"/>
                <w:szCs w:val="24"/>
              </w:rPr>
              <w:t>эвако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="006C22BE" w:rsidRPr="00187461">
              <w:rPr>
                <w:rFonts w:ascii="Times New Roman" w:hAnsi="Times New Roman"/>
                <w:sz w:val="24"/>
                <w:szCs w:val="24"/>
              </w:rPr>
              <w:t xml:space="preserve"> и обеспечение их постоянной готовности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1150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DD5" w:rsidRPr="0018746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456E1F" w:rsidRPr="00187461">
              <w:rPr>
                <w:rFonts w:ascii="Times New Roman" w:hAnsi="Times New Roman"/>
                <w:sz w:val="24"/>
                <w:szCs w:val="24"/>
              </w:rPr>
              <w:t xml:space="preserve">и оснащение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санпропускников для обработки людей, дезинфекции одежды и вещей</w:t>
            </w:r>
            <w:r w:rsidR="00456E1F" w:rsidRPr="00187461">
              <w:rPr>
                <w:rFonts w:ascii="Times New Roman" w:hAnsi="Times New Roman"/>
                <w:sz w:val="24"/>
                <w:szCs w:val="24"/>
              </w:rPr>
              <w:t>, обеспечение его постоянной готовности</w:t>
            </w:r>
            <w:r w:rsidR="00E33A8A" w:rsidRPr="0018746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E5F5B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A8A" w:rsidRPr="00187461">
              <w:rPr>
                <w:rFonts w:ascii="Times New Roman" w:hAnsi="Times New Roman"/>
                <w:sz w:val="24"/>
                <w:szCs w:val="24"/>
              </w:rPr>
              <w:t>развертыванию</w:t>
            </w:r>
            <w:r w:rsidR="00BE5F5B" w:rsidRPr="001874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7882" w:rsidRPr="00187461" w:rsidRDefault="00DF1150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DD5" w:rsidRPr="00187461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мест захоронения умерших от инфекционных заболеваний, </w:t>
            </w:r>
          </w:p>
          <w:p w:rsidR="00DF1150" w:rsidRPr="00187461" w:rsidRDefault="0081788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DD5" w:rsidRPr="00187461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  <w:r w:rsidR="00DF1150" w:rsidRPr="00187461">
              <w:rPr>
                <w:rFonts w:ascii="Times New Roman" w:hAnsi="Times New Roman"/>
                <w:sz w:val="24"/>
                <w:szCs w:val="24"/>
              </w:rPr>
              <w:t>у</w:t>
            </w:r>
            <w:r w:rsidR="00C37058" w:rsidRPr="00187461">
              <w:rPr>
                <w:rFonts w:ascii="Times New Roman" w:hAnsi="Times New Roman"/>
                <w:sz w:val="24"/>
                <w:szCs w:val="24"/>
              </w:rPr>
              <w:t>тилизации</w:t>
            </w:r>
            <w:r w:rsidR="00DF1150" w:rsidRPr="00187461">
              <w:rPr>
                <w:rFonts w:ascii="Times New Roman" w:hAnsi="Times New Roman"/>
                <w:sz w:val="24"/>
                <w:szCs w:val="24"/>
              </w:rPr>
              <w:t xml:space="preserve"> павших птиц и животных</w:t>
            </w:r>
            <w:r w:rsidR="00DB1DD5" w:rsidRPr="001874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150" w:rsidRPr="00CF3159" w:rsidRDefault="00817882" w:rsidP="00187461">
            <w:pPr>
              <w:jc w:val="both"/>
            </w:pPr>
            <w:r w:rsidRPr="00CF3159">
              <w:t>- расчета сил и сре</w:t>
            </w:r>
            <w:proofErr w:type="gramStart"/>
            <w:r w:rsidRPr="00CF3159">
              <w:t>дств дл</w:t>
            </w:r>
            <w:proofErr w:type="gramEnd"/>
            <w:r w:rsidRPr="00CF3159">
              <w:t xml:space="preserve">я организации охраны лечебно-профилактических учреждений и лабораторий,  обеспечению общественного порядка и организации ограничительных мероприятий при возникновении очага </w:t>
            </w:r>
            <w:r w:rsidR="00A1414D" w:rsidRPr="00CF3159">
              <w:t xml:space="preserve"> </w:t>
            </w:r>
            <w:r w:rsidRPr="00CF3159">
              <w:t xml:space="preserve"> инфекции</w:t>
            </w:r>
            <w:r w:rsidR="00A1414D" w:rsidRPr="00CF3159">
              <w:t>, требующего    проведения мероприятий по санитарной охране территории Российской Федерации;</w:t>
            </w:r>
            <w:r w:rsidR="00A1414D" w:rsidRPr="00187461">
              <w:rPr>
                <w:color w:val="FF0000"/>
              </w:rPr>
              <w:t xml:space="preserve"> </w:t>
            </w:r>
            <w:r w:rsidR="00A1414D" w:rsidRPr="00CF3159">
              <w:t xml:space="preserve"> </w:t>
            </w:r>
          </w:p>
          <w:p w:rsidR="00B54ED1" w:rsidRPr="00CF3159" w:rsidRDefault="00B54ED1" w:rsidP="00187461">
            <w:pPr>
              <w:jc w:val="both"/>
            </w:pPr>
            <w:r w:rsidRPr="00CF3159">
              <w:lastRenderedPageBreak/>
              <w:t>- списков основного и дублирующего составов противоэпидемических бригад, персонала инфекционных госпиталей, эвакуационных бригад, бригад по захоронению трупов</w:t>
            </w:r>
            <w:r w:rsidR="00BE5F5B" w:rsidRPr="00CF3159">
              <w:t>,</w:t>
            </w:r>
          </w:p>
          <w:p w:rsidR="00B204D5" w:rsidRPr="00CF3159" w:rsidRDefault="00BE5F5B" w:rsidP="00187461">
            <w:pPr>
              <w:jc w:val="both"/>
            </w:pPr>
            <w:r w:rsidRPr="00CF3159">
              <w:t xml:space="preserve">- материально-технического оснащения </w:t>
            </w:r>
            <w:proofErr w:type="spellStart"/>
            <w:r w:rsidRPr="00CF3159">
              <w:t>спецформирований</w:t>
            </w:r>
            <w:proofErr w:type="spellEnd"/>
            <w:r w:rsidR="002B33A1" w:rsidRPr="00CF3159">
              <w:t xml:space="preserve">, обеспечения защитной и специальной одеждой, аптечками экстренной профилактики, дезинфицирующими средствами;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E53EF" w:rsidRPr="00187461" w:rsidRDefault="00B204D5" w:rsidP="004C531E">
            <w:pPr>
              <w:pStyle w:val="22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  <w:r w:rsidR="00035A27" w:rsidRPr="00187461">
              <w:rPr>
                <w:rFonts w:ascii="Times New Roman" w:hAnsi="Times New Roman"/>
                <w:sz w:val="24"/>
                <w:szCs w:val="24"/>
              </w:rPr>
              <w:t xml:space="preserve">планово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до</w:t>
            </w:r>
            <w:r w:rsidR="004C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0</w:t>
            </w:r>
            <w:r w:rsidR="00FE53EF" w:rsidRPr="00187461">
              <w:rPr>
                <w:rFonts w:ascii="Times New Roman" w:hAnsi="Times New Roman"/>
                <w:sz w:val="24"/>
                <w:szCs w:val="24"/>
              </w:rPr>
              <w:t>1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3EF" w:rsidRPr="00187461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B204D5" w:rsidRPr="00187461" w:rsidRDefault="00B204D5" w:rsidP="004C531E">
            <w:pPr>
              <w:pStyle w:val="22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35A27" w:rsidRPr="00187461">
              <w:rPr>
                <w:rFonts w:ascii="Times New Roman" w:hAnsi="Times New Roman"/>
                <w:sz w:val="24"/>
                <w:szCs w:val="24"/>
              </w:rPr>
              <w:t xml:space="preserve">внепланово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B57E4F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осложнении эпидемической ситуации</w:t>
            </w:r>
          </w:p>
        </w:tc>
        <w:tc>
          <w:tcPr>
            <w:tcW w:w="5220" w:type="dxa"/>
            <w:shd w:val="clear" w:color="auto" w:fill="auto"/>
          </w:tcPr>
          <w:p w:rsidR="00B204D5" w:rsidRPr="00187461" w:rsidRDefault="00E2036B" w:rsidP="002840AD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«Межрайонный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ицинский центр» в п. Эгвекинот,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ТО</w:t>
            </w:r>
            <w:r w:rsidR="00B204D5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4D5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C84DCA" w:rsidRPr="00187461">
              <w:rPr>
                <w:rFonts w:ascii="Times New Roman" w:hAnsi="Times New Roman"/>
                <w:sz w:val="24"/>
                <w:szCs w:val="24"/>
              </w:rPr>
              <w:t>,</w:t>
            </w:r>
            <w:r w:rsidR="00B204D5" w:rsidRPr="0018746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Ф</w:t>
            </w:r>
            <w:r w:rsidR="00B204D5" w:rsidRPr="00187461">
              <w:rPr>
                <w:rFonts w:ascii="Times New Roman" w:hAnsi="Times New Roman"/>
                <w:sz w:val="24"/>
                <w:szCs w:val="24"/>
              </w:rPr>
              <w:t>БУЗ «Центр гигиены и эпидемиологии в Чукотском автономном округе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="00254379" w:rsidRPr="00187461">
              <w:rPr>
                <w:rFonts w:ascii="Times New Roman" w:hAnsi="Times New Roman"/>
                <w:sz w:val="24"/>
                <w:szCs w:val="24"/>
              </w:rPr>
              <w:t>»</w:t>
            </w:r>
            <w:r w:rsidR="00090879" w:rsidRPr="00187461">
              <w:rPr>
                <w:rFonts w:ascii="Times New Roman" w:hAnsi="Times New Roman"/>
                <w:sz w:val="24"/>
                <w:szCs w:val="24"/>
              </w:rPr>
              <w:t>,</w:t>
            </w:r>
            <w:r w:rsidR="00090879" w:rsidRPr="00107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F1150" w:rsidRPr="00187461">
              <w:rPr>
                <w:rFonts w:ascii="Times New Roman" w:hAnsi="Times New Roman"/>
                <w:sz w:val="24"/>
                <w:szCs w:val="24"/>
              </w:rPr>
              <w:t xml:space="preserve">  го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родского округа Эгвекинот</w:t>
            </w:r>
            <w:r w:rsidR="00090879" w:rsidRPr="001874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507C" w:rsidRPr="00CF3159" w:rsidTr="00187461">
        <w:trPr>
          <w:trHeight w:val="1250"/>
        </w:trPr>
        <w:tc>
          <w:tcPr>
            <w:tcW w:w="720" w:type="dxa"/>
            <w:shd w:val="clear" w:color="auto" w:fill="auto"/>
          </w:tcPr>
          <w:p w:rsidR="0071507C" w:rsidRPr="00187461" w:rsidRDefault="0071507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7A5FDC" w:rsidRPr="00187461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  <w:p w:rsidR="0071507C" w:rsidRPr="00CF3159" w:rsidRDefault="0071507C" w:rsidP="00187461">
            <w:pPr>
              <w:jc w:val="both"/>
            </w:pPr>
          </w:p>
          <w:p w:rsidR="0071507C" w:rsidRPr="00CF3159" w:rsidRDefault="0071507C" w:rsidP="00187461">
            <w:pPr>
              <w:jc w:val="both"/>
            </w:pPr>
            <w:r w:rsidRPr="00CF3159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71507C" w:rsidRPr="00187461" w:rsidRDefault="0071507C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Обеспечение противоэпидемической готовности поликлиник</w:t>
            </w:r>
            <w:r w:rsidR="00C84DCA" w:rsidRPr="00187461">
              <w:rPr>
                <w:rFonts w:ascii="Times New Roman" w:hAnsi="Times New Roman"/>
                <w:bCs/>
                <w:sz w:val="24"/>
                <w:szCs w:val="24"/>
              </w:rPr>
              <w:t>и, отделения</w:t>
            </w: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 xml:space="preserve"> и машин скорой медицинской помощи,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экипажей  санитарной авиации, привлекаемых к проведению профилактических и противоэпидемических мероприятий по санитарной охране территории;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1507C" w:rsidRPr="00187461" w:rsidRDefault="00090879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П</w:t>
            </w:r>
            <w:r w:rsidR="0071507C" w:rsidRPr="0018746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220" w:type="dxa"/>
            <w:shd w:val="clear" w:color="auto" w:fill="auto"/>
          </w:tcPr>
          <w:p w:rsidR="0071507C" w:rsidRPr="00187461" w:rsidRDefault="0071507C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«Межрайонный ме</w:t>
            </w:r>
            <w:r w:rsidR="00107C54">
              <w:rPr>
                <w:rFonts w:ascii="Times New Roman" w:hAnsi="Times New Roman"/>
                <w:sz w:val="24"/>
                <w:szCs w:val="24"/>
              </w:rPr>
              <w:t>дицинский центр» в п. Эгвекинот;</w:t>
            </w:r>
          </w:p>
          <w:p w:rsidR="007D67F7" w:rsidRPr="00187461" w:rsidRDefault="007D67F7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7F7" w:rsidRPr="00187461" w:rsidRDefault="007D67F7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E4" w:rsidRPr="00CF3159" w:rsidTr="004C531E">
        <w:trPr>
          <w:trHeight w:val="1600"/>
        </w:trPr>
        <w:tc>
          <w:tcPr>
            <w:tcW w:w="720" w:type="dxa"/>
            <w:shd w:val="clear" w:color="auto" w:fill="auto"/>
          </w:tcPr>
          <w:p w:rsidR="00956FE4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7200" w:type="dxa"/>
            <w:shd w:val="clear" w:color="auto" w:fill="auto"/>
          </w:tcPr>
          <w:p w:rsidR="00956FE4" w:rsidRPr="00187461" w:rsidRDefault="00956FE4" w:rsidP="00DC5916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Обеспечение    в лечебно-</w:t>
            </w:r>
            <w:r w:rsidR="00DC5916">
              <w:rPr>
                <w:rFonts w:ascii="Times New Roman" w:hAnsi="Times New Roman"/>
                <w:sz w:val="24"/>
                <w:szCs w:val="24"/>
              </w:rPr>
              <w:t>п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рофилактических организациях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Эгвекинот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необходимого запаса медикаментов,</w:t>
            </w:r>
            <w:r w:rsidR="00AD18C8" w:rsidRPr="00187461">
              <w:rPr>
                <w:rFonts w:ascii="Times New Roman" w:hAnsi="Times New Roman"/>
                <w:sz w:val="24"/>
                <w:szCs w:val="24"/>
              </w:rPr>
              <w:t xml:space="preserve"> иммунологических препаратов,</w:t>
            </w:r>
            <w:r w:rsidR="00B54ED1" w:rsidRPr="00187461">
              <w:rPr>
                <w:rFonts w:ascii="Times New Roman" w:hAnsi="Times New Roman"/>
                <w:sz w:val="24"/>
                <w:szCs w:val="24"/>
              </w:rPr>
              <w:t xml:space="preserve"> лекарственных сре</w:t>
            </w:r>
            <w:proofErr w:type="gramStart"/>
            <w:r w:rsidR="00B54ED1" w:rsidRPr="0018746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B54ED1" w:rsidRPr="00187461">
              <w:rPr>
                <w:rFonts w:ascii="Times New Roman" w:hAnsi="Times New Roman"/>
                <w:sz w:val="24"/>
                <w:szCs w:val="24"/>
              </w:rPr>
              <w:t xml:space="preserve">я проведения экстренной  профилактики и лечения, </w:t>
            </w:r>
            <w:r w:rsidR="00AD18C8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дезинфицирующих средств, </w:t>
            </w:r>
            <w:r w:rsidR="00B54ED1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ED1" w:rsidRPr="00187461">
              <w:rPr>
                <w:rFonts w:ascii="Times New Roman" w:hAnsi="Times New Roman"/>
                <w:sz w:val="24"/>
                <w:szCs w:val="24"/>
              </w:rPr>
              <w:t>защитной одежды, укладок для забора материала, диагностических и расходных материалов;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56FE4" w:rsidRPr="00187461" w:rsidRDefault="00B54ED1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Постоянно, проведение ежегодной инвентаризации до </w:t>
            </w:r>
            <w:r w:rsidR="00094E7D" w:rsidRPr="00187461">
              <w:rPr>
                <w:rFonts w:ascii="Times New Roman" w:hAnsi="Times New Roman"/>
                <w:sz w:val="24"/>
                <w:szCs w:val="24"/>
              </w:rPr>
              <w:t>0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220" w:type="dxa"/>
            <w:shd w:val="clear" w:color="auto" w:fill="auto"/>
          </w:tcPr>
          <w:p w:rsidR="008F6A14" w:rsidRPr="00187461" w:rsidRDefault="00956FE4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«Межрайонный медицинский центр» в п. Эгвекинот,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Ф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Чукотском автономном округе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»</w:t>
            </w:r>
            <w:r w:rsidR="00E7465E" w:rsidRPr="001874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7F7" w:rsidRPr="00187461" w:rsidRDefault="007D67F7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67" w:rsidRPr="00CF3159" w:rsidTr="00187461">
        <w:tc>
          <w:tcPr>
            <w:tcW w:w="720" w:type="dxa"/>
            <w:shd w:val="clear" w:color="auto" w:fill="auto"/>
          </w:tcPr>
          <w:p w:rsidR="00DA3567" w:rsidRPr="00A27798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98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7200" w:type="dxa"/>
            <w:shd w:val="clear" w:color="auto" w:fill="auto"/>
          </w:tcPr>
          <w:p w:rsidR="008F6A14" w:rsidRPr="00187461" w:rsidRDefault="0071507C" w:rsidP="00DC5916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 xml:space="preserve">постоянной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готовности лабораторной базы и </w:t>
            </w:r>
            <w:proofErr w:type="spellStart"/>
            <w:r w:rsidRPr="00187461">
              <w:rPr>
                <w:rFonts w:ascii="Times New Roman" w:hAnsi="Times New Roman"/>
                <w:sz w:val="24"/>
                <w:szCs w:val="24"/>
              </w:rPr>
              <w:t>спецформирований</w:t>
            </w:r>
            <w:proofErr w:type="spell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к выполнению задач по санитарной охране территории и проведению противоэпидемических мероприятий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,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 xml:space="preserve">своевременного оснащения 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ым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ем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ми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и расходны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ми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инвентар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ем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>, защитной одежд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ой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>, уклад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ками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для забора материала, </w:t>
            </w:r>
            <w:r w:rsidR="00036BD7" w:rsidRPr="00187461">
              <w:rPr>
                <w:rFonts w:ascii="Times New Roman" w:hAnsi="Times New Roman"/>
                <w:sz w:val="24"/>
                <w:szCs w:val="24"/>
              </w:rPr>
              <w:t>аптечками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>экстренной профилактики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proofErr w:type="spellStart"/>
            <w:r w:rsidR="00B67BE0" w:rsidRPr="00187461">
              <w:rPr>
                <w:rFonts w:ascii="Times New Roman" w:hAnsi="Times New Roman"/>
                <w:sz w:val="24"/>
                <w:szCs w:val="24"/>
              </w:rPr>
              <w:t>спецформирований</w:t>
            </w:r>
            <w:proofErr w:type="spellEnd"/>
            <w:r w:rsidR="004F77FB" w:rsidRPr="00187461">
              <w:rPr>
                <w:rFonts w:ascii="Times New Roman" w:hAnsi="Times New Roman"/>
                <w:sz w:val="24"/>
                <w:szCs w:val="24"/>
              </w:rPr>
              <w:t>, дезинфекционны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х, </w:t>
            </w:r>
            <w:proofErr w:type="spellStart"/>
            <w:r w:rsidR="00B67BE0" w:rsidRPr="00187461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 и дезинсекционных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BE0" w:rsidRPr="00187461">
              <w:rPr>
                <w:rFonts w:ascii="Times New Roman" w:hAnsi="Times New Roman"/>
                <w:sz w:val="24"/>
                <w:szCs w:val="24"/>
              </w:rPr>
              <w:t xml:space="preserve">препаратов,  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 xml:space="preserve"> в соответствие с перечнями и нормативами</w:t>
            </w:r>
            <w:r w:rsidR="00446DAB" w:rsidRPr="0018746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40" w:type="dxa"/>
            <w:gridSpan w:val="3"/>
            <w:shd w:val="clear" w:color="auto" w:fill="auto"/>
          </w:tcPr>
          <w:p w:rsidR="00DA3567" w:rsidRPr="00187461" w:rsidRDefault="00036BD7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Постоянно, проведение ежегодной инвентаризации до </w:t>
            </w:r>
            <w:r w:rsidR="00094E7D" w:rsidRPr="00187461">
              <w:rPr>
                <w:rFonts w:ascii="Times New Roman" w:hAnsi="Times New Roman"/>
                <w:sz w:val="24"/>
                <w:szCs w:val="24"/>
              </w:rPr>
              <w:t>0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220" w:type="dxa"/>
            <w:shd w:val="clear" w:color="auto" w:fill="auto"/>
          </w:tcPr>
          <w:p w:rsidR="00DA3567" w:rsidRPr="00187461" w:rsidRDefault="00C84DCA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Ф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Чукотском автономном округе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="004F77FB" w:rsidRPr="00187461">
              <w:rPr>
                <w:rFonts w:ascii="Times New Roman" w:hAnsi="Times New Roman"/>
                <w:sz w:val="24"/>
                <w:szCs w:val="24"/>
              </w:rPr>
              <w:t>»</w:t>
            </w:r>
            <w:r w:rsidR="00E7465E" w:rsidRPr="00187461">
              <w:rPr>
                <w:rFonts w:ascii="Times New Roman" w:hAnsi="Times New Roman"/>
                <w:sz w:val="24"/>
                <w:szCs w:val="24"/>
              </w:rPr>
              <w:t>;</w:t>
            </w:r>
            <w:r w:rsidR="007A7449" w:rsidRPr="001874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A3567" w:rsidRPr="00CF3159" w:rsidTr="00187461">
        <w:tc>
          <w:tcPr>
            <w:tcW w:w="720" w:type="dxa"/>
            <w:shd w:val="clear" w:color="auto" w:fill="auto"/>
          </w:tcPr>
          <w:p w:rsidR="00DF1150" w:rsidRPr="00187461" w:rsidRDefault="007A7449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DF1150" w:rsidRPr="00CF3159" w:rsidRDefault="00DF1150" w:rsidP="00187461">
            <w:pPr>
              <w:jc w:val="both"/>
            </w:pPr>
          </w:p>
          <w:p w:rsidR="00DA3567" w:rsidRPr="00CF3159" w:rsidRDefault="00446DAB" w:rsidP="00187461">
            <w:pPr>
              <w:jc w:val="both"/>
            </w:pPr>
            <w:r w:rsidRPr="00CF3159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3A6603" w:rsidRPr="00CF3159" w:rsidRDefault="003A6603" w:rsidP="00187461">
            <w:pPr>
              <w:autoSpaceDE w:val="0"/>
              <w:autoSpaceDN w:val="0"/>
              <w:adjustRightInd w:val="0"/>
              <w:jc w:val="both"/>
            </w:pPr>
            <w:r w:rsidRPr="00CF3159">
              <w:t xml:space="preserve">Обеспечение </w:t>
            </w:r>
            <w:r w:rsidR="00036BD7" w:rsidRPr="00CF3159">
              <w:t xml:space="preserve">постоянной </w:t>
            </w:r>
            <w:r w:rsidRPr="00CF3159">
              <w:t xml:space="preserve">готовности </w:t>
            </w:r>
            <w:r w:rsidR="00E7465E">
              <w:t xml:space="preserve">судебно-медицинской </w:t>
            </w:r>
            <w:r w:rsidRPr="00CF3159">
              <w:t xml:space="preserve"> службы к проведению клинико-анатомических исследований</w:t>
            </w:r>
            <w:r w:rsidR="0046205D" w:rsidRPr="00CF3159">
              <w:t xml:space="preserve"> при осложнении эпидемиологической ситуации</w:t>
            </w:r>
            <w:r w:rsidR="00446DAB" w:rsidRPr="00CF3159">
              <w:t>;</w:t>
            </w:r>
            <w:r w:rsidRPr="00CF3159">
              <w:t xml:space="preserve">                               </w:t>
            </w:r>
          </w:p>
          <w:p w:rsidR="00DA3567" w:rsidRPr="00187461" w:rsidRDefault="00DA3567" w:rsidP="00187461">
            <w:pPr>
              <w:pStyle w:val="2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DA3567" w:rsidRPr="00187461" w:rsidRDefault="00090879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П</w:t>
            </w:r>
            <w:r w:rsidR="003A6603" w:rsidRPr="0018746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5220" w:type="dxa"/>
            <w:shd w:val="clear" w:color="auto" w:fill="auto"/>
          </w:tcPr>
          <w:p w:rsidR="00090879" w:rsidRPr="00607781" w:rsidRDefault="00B7042B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8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Чукотского автономного округа «Б</w:t>
            </w:r>
            <w:r w:rsidR="00780BDC" w:rsidRPr="00607781">
              <w:rPr>
                <w:rFonts w:ascii="Times New Roman" w:hAnsi="Times New Roman"/>
                <w:sz w:val="24"/>
                <w:szCs w:val="24"/>
              </w:rPr>
              <w:t>юро</w:t>
            </w:r>
            <w:r w:rsidRPr="0060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BDC" w:rsidRPr="00607781">
              <w:rPr>
                <w:rFonts w:ascii="Times New Roman" w:hAnsi="Times New Roman"/>
                <w:sz w:val="24"/>
                <w:szCs w:val="24"/>
              </w:rPr>
              <w:t xml:space="preserve">судебно-медицинской </w:t>
            </w:r>
            <w:r w:rsidRPr="0060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BDC" w:rsidRPr="00607781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r w:rsidRPr="00607781">
              <w:rPr>
                <w:rFonts w:ascii="Times New Roman" w:hAnsi="Times New Roman"/>
                <w:sz w:val="24"/>
                <w:szCs w:val="24"/>
              </w:rPr>
              <w:t>»</w:t>
            </w:r>
            <w:r w:rsidR="00E7465E" w:rsidRPr="006077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B58FE" w:rsidRPr="00CF3159" w:rsidTr="00187461">
        <w:tc>
          <w:tcPr>
            <w:tcW w:w="15480" w:type="dxa"/>
            <w:gridSpan w:val="6"/>
            <w:shd w:val="clear" w:color="auto" w:fill="auto"/>
          </w:tcPr>
          <w:p w:rsidR="008F6A14" w:rsidRPr="00187461" w:rsidRDefault="008F6A14" w:rsidP="00187461">
            <w:pPr>
              <w:ind w:left="612"/>
              <w:jc w:val="both"/>
              <w:rPr>
                <w:b/>
                <w:bCs/>
                <w:sz w:val="16"/>
                <w:szCs w:val="16"/>
              </w:rPr>
            </w:pPr>
          </w:p>
          <w:p w:rsidR="009B58FE" w:rsidRPr="00187461" w:rsidRDefault="009B58FE" w:rsidP="00607781">
            <w:pPr>
              <w:ind w:left="612"/>
              <w:jc w:val="center"/>
              <w:rPr>
                <w:b/>
                <w:bCs/>
              </w:rPr>
            </w:pPr>
            <w:r w:rsidRPr="00187461">
              <w:rPr>
                <w:b/>
                <w:bCs/>
              </w:rPr>
              <w:t xml:space="preserve">2. Мероприятия по  подготовке </w:t>
            </w:r>
            <w:r w:rsidR="005F49CE" w:rsidRPr="00187461">
              <w:rPr>
                <w:b/>
                <w:bCs/>
              </w:rPr>
              <w:t xml:space="preserve">кадров </w:t>
            </w:r>
            <w:r w:rsidRPr="00187461">
              <w:rPr>
                <w:b/>
                <w:bCs/>
              </w:rPr>
              <w:t>медицинского персонала</w:t>
            </w:r>
            <w:r w:rsidR="00E027BD" w:rsidRPr="00187461">
              <w:rPr>
                <w:b/>
                <w:bCs/>
              </w:rPr>
              <w:t>, специализированных формирований</w:t>
            </w:r>
          </w:p>
          <w:p w:rsidR="008F6A14" w:rsidRPr="00187461" w:rsidRDefault="008F6A14" w:rsidP="00187461">
            <w:pPr>
              <w:ind w:left="612"/>
              <w:jc w:val="both"/>
              <w:rPr>
                <w:b/>
                <w:sz w:val="16"/>
                <w:szCs w:val="16"/>
              </w:rPr>
            </w:pPr>
          </w:p>
        </w:tc>
      </w:tr>
      <w:tr w:rsidR="009B58FE" w:rsidRPr="00CF3159" w:rsidTr="00187461">
        <w:trPr>
          <w:trHeight w:val="663"/>
        </w:trPr>
        <w:tc>
          <w:tcPr>
            <w:tcW w:w="720" w:type="dxa"/>
            <w:shd w:val="clear" w:color="auto" w:fill="auto"/>
          </w:tcPr>
          <w:p w:rsidR="009B58FE" w:rsidRPr="00187461" w:rsidRDefault="009B58FE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2. 1.</w:t>
            </w:r>
          </w:p>
        </w:tc>
        <w:tc>
          <w:tcPr>
            <w:tcW w:w="7200" w:type="dxa"/>
            <w:shd w:val="clear" w:color="auto" w:fill="auto"/>
          </w:tcPr>
          <w:p w:rsidR="009B58FE" w:rsidRPr="00187461" w:rsidRDefault="0027240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персонала лечебно-профилактических </w:t>
            </w:r>
            <w:r w:rsidR="00780BDC" w:rsidRPr="00187461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>по вопросам клинических проявлений, диагностики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>, эк</w:t>
            </w:r>
            <w:r w:rsidR="00107C54">
              <w:rPr>
                <w:rFonts w:ascii="Times New Roman" w:hAnsi="Times New Roman"/>
                <w:sz w:val="24"/>
                <w:szCs w:val="24"/>
              </w:rPr>
              <w:t>стренной специфической и неспеци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 xml:space="preserve">фической профилактики,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E4F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лечения </w:t>
            </w:r>
            <w:r w:rsidR="007A7449" w:rsidRPr="001874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E4F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>инфекционны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>х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 w:rsidR="00CB62A8" w:rsidRPr="00187461">
              <w:rPr>
                <w:rFonts w:ascii="Times New Roman" w:hAnsi="Times New Roman"/>
                <w:sz w:val="24"/>
                <w:szCs w:val="24"/>
              </w:rPr>
              <w:t>й</w:t>
            </w:r>
            <w:r w:rsidR="00B57E4F" w:rsidRPr="00187461">
              <w:rPr>
                <w:rFonts w:ascii="Times New Roman" w:hAnsi="Times New Roman"/>
                <w:sz w:val="24"/>
                <w:szCs w:val="24"/>
              </w:rPr>
              <w:t>, требующих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414D" w:rsidRPr="00187461">
              <w:rPr>
                <w:rFonts w:ascii="Times New Roman" w:hAnsi="Times New Roman"/>
                <w:sz w:val="24"/>
                <w:szCs w:val="24"/>
              </w:rPr>
              <w:t xml:space="preserve">  проведения мероприятий по санитарной охране территории Российской Федерации;</w:t>
            </w:r>
            <w:r w:rsidR="007A7449" w:rsidRPr="001874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B58FE" w:rsidRPr="00187461" w:rsidRDefault="009B58FE" w:rsidP="004C531E">
            <w:pPr>
              <w:pStyle w:val="22"/>
              <w:tabs>
                <w:tab w:val="left" w:pos="269"/>
                <w:tab w:val="center" w:pos="75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опубликования информаций,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рекомендаций и указаний</w:t>
            </w:r>
          </w:p>
        </w:tc>
        <w:tc>
          <w:tcPr>
            <w:tcW w:w="5220" w:type="dxa"/>
            <w:shd w:val="clear" w:color="auto" w:fill="auto"/>
          </w:tcPr>
          <w:p w:rsidR="009B58FE" w:rsidRPr="00187461" w:rsidRDefault="00780BDC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здравоохранения «Межрайонный медицинский центр» в п. Эгвекинот,</w:t>
            </w:r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="009B58FE" w:rsidRPr="00187461"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="009B58FE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</w:p>
        </w:tc>
      </w:tr>
      <w:tr w:rsidR="00CB62A8" w:rsidRPr="00187461" w:rsidTr="00187461">
        <w:tc>
          <w:tcPr>
            <w:tcW w:w="720" w:type="dxa"/>
            <w:shd w:val="clear" w:color="auto" w:fill="auto"/>
          </w:tcPr>
          <w:p w:rsidR="00CB62A8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00" w:type="dxa"/>
            <w:shd w:val="clear" w:color="auto" w:fill="auto"/>
          </w:tcPr>
          <w:p w:rsidR="00CB62A8" w:rsidRPr="00CF3159" w:rsidRDefault="00B56490" w:rsidP="00DC5916">
            <w:pPr>
              <w:jc w:val="both"/>
            </w:pPr>
            <w:proofErr w:type="gramStart"/>
            <w:r w:rsidRPr="00CF3159">
              <w:t>Проведение теоретической и практической подготовки</w:t>
            </w:r>
            <w:r w:rsidR="00DF3402" w:rsidRPr="00CF3159">
              <w:t>,</w:t>
            </w:r>
            <w:r w:rsidRPr="00CF3159">
              <w:t xml:space="preserve"> </w:t>
            </w:r>
            <w:r w:rsidR="00DF3402" w:rsidRPr="00CF3159">
              <w:t xml:space="preserve">в виде тренировочных учений, </w:t>
            </w:r>
            <w:r w:rsidRPr="00CF3159">
              <w:t xml:space="preserve">врачебного и среднего медицинского персонала </w:t>
            </w:r>
            <w:r w:rsidR="00DF3402" w:rsidRPr="00CF3159">
              <w:t xml:space="preserve">организаций </w:t>
            </w:r>
            <w:r w:rsidRPr="00CF3159">
              <w:t xml:space="preserve">здравоохранения, включая персонал  лабораторий и станций скорой медицинской помощи, патологоанатомических отделений, бюро </w:t>
            </w:r>
            <w:r w:rsidRPr="00094E7D">
              <w:t>судебно-медицинской</w:t>
            </w:r>
            <w:r w:rsidRPr="00CF3159">
              <w:t xml:space="preserve"> экспертизы, </w:t>
            </w:r>
            <w:r w:rsidR="00DC5916">
              <w:t xml:space="preserve">персонала </w:t>
            </w:r>
            <w:proofErr w:type="spellStart"/>
            <w:r w:rsidR="00DC5916">
              <w:t>спецформирований</w:t>
            </w:r>
            <w:proofErr w:type="spellEnd"/>
            <w:r w:rsidR="00DC5916">
              <w:t xml:space="preserve"> </w:t>
            </w:r>
            <w:r w:rsidRPr="00CF3159">
              <w:t xml:space="preserve">по клинике, диагностике, лечению, эпидемиологии  </w:t>
            </w:r>
            <w:r w:rsidR="00DF3402" w:rsidRPr="00CF3159">
              <w:t xml:space="preserve">карантинных </w:t>
            </w:r>
            <w:r w:rsidRPr="00CF3159">
              <w:t xml:space="preserve"> инфекций, проведению первичных противоэпидемических мероприятий, методике отбора материала для лабораторного исследования и выполнению требований режима биологической безопасности при выявлении больного (трупа), подозрительного на</w:t>
            </w:r>
            <w:proofErr w:type="gramEnd"/>
            <w:r w:rsidRPr="00CF3159">
              <w:t xml:space="preserve"> заболевание  особо опасными инфекциями</w:t>
            </w:r>
            <w:r w:rsidR="006C22BE" w:rsidRPr="00CF3159">
              <w:t>;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B62A8" w:rsidRPr="00187461" w:rsidRDefault="00272402" w:rsidP="004C531E">
            <w:pPr>
              <w:pStyle w:val="2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соответствие с разработанными планами</w:t>
            </w:r>
          </w:p>
        </w:tc>
        <w:tc>
          <w:tcPr>
            <w:tcW w:w="5220" w:type="dxa"/>
            <w:shd w:val="clear" w:color="auto" w:fill="auto"/>
          </w:tcPr>
          <w:p w:rsidR="00CB62A8" w:rsidRPr="00187461" w:rsidRDefault="00094E7D" w:rsidP="002661A0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A0">
              <w:rPr>
                <w:rFonts w:ascii="Times New Roman" w:hAnsi="Times New Roman"/>
                <w:sz w:val="24"/>
                <w:szCs w:val="24"/>
              </w:rPr>
              <w:t>ГАУЗ ЧАО «Бюро судебно-медицинской  экспертизы</w:t>
            </w:r>
            <w:r w:rsidR="00C84DCA" w:rsidRPr="002661A0">
              <w:rPr>
                <w:rFonts w:ascii="Times New Roman" w:hAnsi="Times New Roman"/>
                <w:sz w:val="24"/>
                <w:szCs w:val="24"/>
              </w:rPr>
              <w:t>»,</w:t>
            </w:r>
            <w:r w:rsidR="00272402" w:rsidRPr="00187461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здравоохранения «Межрайонный медицинский центр» в п. Эгвекинот, 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>ТО Управления</w:t>
            </w:r>
            <w:r w:rsidR="00272402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72402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72402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="00C84DCA" w:rsidRPr="00187461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  <w:r w:rsidR="002661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8FC" w:rsidRPr="00187461" w:rsidTr="00187461">
        <w:tc>
          <w:tcPr>
            <w:tcW w:w="720" w:type="dxa"/>
            <w:shd w:val="clear" w:color="auto" w:fill="auto"/>
          </w:tcPr>
          <w:p w:rsidR="002A78FC" w:rsidRPr="00187461" w:rsidRDefault="007A5FDC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200" w:type="dxa"/>
            <w:shd w:val="clear" w:color="auto" w:fill="auto"/>
          </w:tcPr>
          <w:p w:rsidR="00F95C3C" w:rsidRPr="00CF3159" w:rsidRDefault="002A78FC" w:rsidP="00187461">
            <w:pPr>
              <w:jc w:val="both"/>
            </w:pPr>
            <w:r w:rsidRPr="00CF3159">
              <w:t>Организация  и проведение инструктажа членов</w:t>
            </w:r>
            <w:r w:rsidR="002661A0">
              <w:t xml:space="preserve"> экипажей транспортных средств </w:t>
            </w:r>
            <w:r w:rsidR="00F95C3C" w:rsidRPr="00CF3159">
              <w:t xml:space="preserve">по вопросам профилактики </w:t>
            </w:r>
            <w:r w:rsidR="00271F7F">
              <w:t>б</w:t>
            </w:r>
            <w:r w:rsidR="00F95C3C" w:rsidRPr="00CF3159">
              <w:t>олезней и проведения первичных противоэпидемических мероприятий при выя</w:t>
            </w:r>
            <w:r w:rsidR="00303D61">
              <w:t>влении случаев б</w:t>
            </w:r>
            <w:r w:rsidR="00F95C3C" w:rsidRPr="00CF3159">
              <w:t>олезней (или подозрений на них);</w:t>
            </w:r>
          </w:p>
          <w:p w:rsidR="002A78FC" w:rsidRPr="00CF3159" w:rsidRDefault="00F95C3C" w:rsidP="00187461">
            <w:pPr>
              <w:jc w:val="both"/>
            </w:pPr>
            <w:r w:rsidRPr="00CF3159">
              <w:t xml:space="preserve"> </w:t>
            </w:r>
          </w:p>
          <w:p w:rsidR="002A78FC" w:rsidRPr="00CF3159" w:rsidRDefault="007A7449" w:rsidP="00187461">
            <w:pPr>
              <w:jc w:val="both"/>
            </w:pPr>
            <w:r w:rsidRPr="00187461">
              <w:rPr>
                <w:color w:val="FF0000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631B1D" w:rsidRPr="00187461" w:rsidRDefault="00631B1D" w:rsidP="00187461">
            <w:pPr>
              <w:pStyle w:val="22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Ежегодно планово до</w:t>
            </w:r>
            <w:r w:rsidR="004C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7D67F7" w:rsidRPr="00187461" w:rsidRDefault="00631B1D" w:rsidP="00187461">
            <w:pPr>
              <w:pStyle w:val="22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и внепланово при   осложнении эпидемической ситуации</w:t>
            </w:r>
          </w:p>
        </w:tc>
        <w:tc>
          <w:tcPr>
            <w:tcW w:w="5220" w:type="dxa"/>
            <w:shd w:val="clear" w:color="auto" w:fill="auto"/>
          </w:tcPr>
          <w:p w:rsidR="002A78FC" w:rsidRPr="00187461" w:rsidRDefault="00C84DCA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ТО Управления</w:t>
            </w:r>
            <w:r w:rsidR="002A78FC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A78FC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2A78FC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  <w:r w:rsidR="00271F7F" w:rsidRPr="001874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B58FE" w:rsidRPr="00CF3159" w:rsidTr="00187461">
        <w:tc>
          <w:tcPr>
            <w:tcW w:w="15480" w:type="dxa"/>
            <w:gridSpan w:val="6"/>
            <w:shd w:val="clear" w:color="auto" w:fill="auto"/>
          </w:tcPr>
          <w:p w:rsidR="009B58FE" w:rsidRPr="00187461" w:rsidRDefault="009B58FE" w:rsidP="00607781">
            <w:pPr>
              <w:ind w:left="612"/>
              <w:jc w:val="center"/>
              <w:rPr>
                <w:b/>
              </w:rPr>
            </w:pPr>
            <w:r w:rsidRPr="00187461">
              <w:rPr>
                <w:b/>
                <w:bCs/>
              </w:rPr>
              <w:t xml:space="preserve">3. Мероприятия, осуществляемые </w:t>
            </w:r>
            <w:r w:rsidR="00FA69B3">
              <w:rPr>
                <w:b/>
                <w:bCs/>
              </w:rPr>
              <w:t>в местах массового скопления людей и введение ограничительных мер (карантина)</w:t>
            </w:r>
          </w:p>
          <w:p w:rsidR="008F6A14" w:rsidRPr="00187461" w:rsidRDefault="008F6A14" w:rsidP="00187461">
            <w:pPr>
              <w:ind w:left="612"/>
              <w:jc w:val="both"/>
              <w:rPr>
                <w:b/>
                <w:sz w:val="16"/>
                <w:szCs w:val="16"/>
              </w:rPr>
            </w:pPr>
          </w:p>
        </w:tc>
      </w:tr>
      <w:tr w:rsidR="00690129" w:rsidRPr="00CF3159" w:rsidTr="00187461">
        <w:tc>
          <w:tcPr>
            <w:tcW w:w="720" w:type="dxa"/>
            <w:shd w:val="clear" w:color="auto" w:fill="auto"/>
          </w:tcPr>
          <w:p w:rsidR="00690129" w:rsidRPr="00187461" w:rsidRDefault="0025290A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EC72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90129" w:rsidRPr="00187461" w:rsidRDefault="00690129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74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состоянием  здоровья пассажиров воздушных и морских судов;</w:t>
            </w:r>
          </w:p>
        </w:tc>
        <w:tc>
          <w:tcPr>
            <w:tcW w:w="2160" w:type="dxa"/>
            <w:shd w:val="clear" w:color="auto" w:fill="auto"/>
          </w:tcPr>
          <w:p w:rsidR="00690129" w:rsidRPr="00187461" w:rsidRDefault="00771DFC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690129" w:rsidRPr="00187461" w:rsidRDefault="00C84DCA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ТО Управления</w:t>
            </w:r>
            <w:r w:rsidR="00690129" w:rsidRPr="001874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90129"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690129"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по городскому округу Эгвекинот</w:t>
            </w:r>
            <w:r w:rsidR="00690129" w:rsidRPr="001874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522D62" w:rsidRDefault="00522D62" w:rsidP="00CF2DC5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D62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Default="00522D62" w:rsidP="00852C0B">
            <w:pPr>
              <w:jc w:val="both"/>
            </w:pPr>
            <w:proofErr w:type="gramStart"/>
            <w:r w:rsidRPr="00CF3159">
              <w:t>Разработка и корректировка планов оперативных мероприятий и схем оповещения на случай выявления на транспортном средстве</w:t>
            </w:r>
            <w:r>
              <w:t xml:space="preserve"> в морском и воздушном портах</w:t>
            </w:r>
            <w:r w:rsidRPr="00CF3159">
              <w:t xml:space="preserve"> больного или подозрительных на заражение лиц, требующих проведения мероприятий по санитарной охране территории </w:t>
            </w:r>
            <w:r>
              <w:t>ГО Эгвекинот</w:t>
            </w:r>
            <w:r w:rsidRPr="00CF3159">
              <w:t>;</w:t>
            </w:r>
            <w:proofErr w:type="gramEnd"/>
          </w:p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Ежегодно планово до 01 октября</w:t>
            </w:r>
          </w:p>
          <w:p w:rsidR="00522D62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и внепланово при   осложнении эпидемической ситуации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CF2DC5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морского и воздушного портов, расположенных на территории ГО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522D62" w:rsidRDefault="00522D62" w:rsidP="00CF2DC5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D62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 w:rsidRPr="00CF3159">
              <w:t xml:space="preserve">Определение карантинных стоянок и специальных мест для перегрузки опасных грузов и соблюдение условий их временного хранения; обеспечение эффективной системы удаления и обеззараживания экскрементов, отбросов, сточных вод, </w:t>
            </w:r>
            <w:r w:rsidRPr="00CF3159">
              <w:lastRenderedPageBreak/>
              <w:t>забракованных пищевых проду</w:t>
            </w:r>
            <w:r>
              <w:t>ктов и других опасных объектов;</w:t>
            </w:r>
          </w:p>
        </w:tc>
        <w:tc>
          <w:tcPr>
            <w:tcW w:w="2160" w:type="dxa"/>
            <w:shd w:val="clear" w:color="auto" w:fill="auto"/>
          </w:tcPr>
          <w:p w:rsidR="00522D62" w:rsidRPr="00E41564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6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522D62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морского и воздушного портов, расположенных на территории ГО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522D62" w:rsidRDefault="00522D62" w:rsidP="00CF2DC5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D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t>Обеспечение защиты территорий и транспортных средств</w:t>
            </w:r>
            <w:r w:rsidR="00852C0B">
              <w:t xml:space="preserve"> торговых организаций, </w:t>
            </w:r>
            <w:r>
              <w:t>морского и воздушного портов, а также расположенных на них</w:t>
            </w:r>
            <w:r w:rsidRPr="00187461">
              <w:t xml:space="preserve"> зданий, сооружений от проникновения и распространения грызунов, насекомых и проведение мер</w:t>
            </w:r>
            <w:r>
              <w:t xml:space="preserve">оприятий по борьбе с грызунами </w:t>
            </w:r>
            <w:r w:rsidRPr="00187461">
              <w:t>в соответствии с установленными требованиями;</w:t>
            </w:r>
          </w:p>
        </w:tc>
        <w:tc>
          <w:tcPr>
            <w:tcW w:w="2160" w:type="dxa"/>
            <w:shd w:val="clear" w:color="auto" w:fill="auto"/>
          </w:tcPr>
          <w:p w:rsidR="00522D62" w:rsidRPr="003563DE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3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Default="00852C0B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Торговые организации, а</w:t>
            </w:r>
            <w:r w:rsidR="00522D62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22D62">
              <w:rPr>
                <w:rFonts w:ascii="Times New Roman" w:hAnsi="Times New Roman"/>
                <w:sz w:val="24"/>
                <w:szCs w:val="24"/>
              </w:rPr>
              <w:t xml:space="preserve"> морского и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 портов, расположенные</w:t>
            </w:r>
            <w:r w:rsidR="00522D62">
              <w:rPr>
                <w:rFonts w:ascii="Times New Roman" w:hAnsi="Times New Roman"/>
                <w:sz w:val="24"/>
                <w:szCs w:val="24"/>
              </w:rPr>
              <w:t xml:space="preserve"> на территории ГО Эгвекинот;</w:t>
            </w:r>
            <w:proofErr w:type="gramEnd"/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Pr="000520CF" w:rsidRDefault="00522D62" w:rsidP="00852C0B">
            <w:pPr>
              <w:jc w:val="both"/>
            </w:pPr>
            <w:r w:rsidRPr="000520CF">
              <w:t xml:space="preserve">Рассмотрение вопросов и принятие решений санитарно–противоэпидемической комиссии о введении ограничительных мер (карантина) и схемы экстренного оповещения населения при подозрении на </w:t>
            </w:r>
            <w:r>
              <w:t>особо опасные инфекции</w:t>
            </w:r>
          </w:p>
        </w:tc>
        <w:tc>
          <w:tcPr>
            <w:tcW w:w="2160" w:type="dxa"/>
            <w:shd w:val="clear" w:color="auto" w:fill="auto"/>
          </w:tcPr>
          <w:p w:rsidR="00522D62" w:rsidRPr="000520CF" w:rsidRDefault="00522D62" w:rsidP="00852C0B">
            <w:pPr>
              <w:jc w:val="both"/>
            </w:pPr>
            <w:r w:rsidRPr="000520CF">
              <w:t>При выявлении</w:t>
            </w:r>
          </w:p>
        </w:tc>
        <w:tc>
          <w:tcPr>
            <w:tcW w:w="5220" w:type="dxa"/>
            <w:shd w:val="clear" w:color="auto" w:fill="auto"/>
          </w:tcPr>
          <w:p w:rsidR="00522D62" w:rsidRPr="000520CF" w:rsidRDefault="00522D62" w:rsidP="007B0928">
            <w:pPr>
              <w:jc w:val="both"/>
            </w:pPr>
            <w:r>
              <w:t>Межведомственная санитарно-противоэпидемическая комиссия при Администрации городского округа Эгвекинот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6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Осуществление совместных  с администрациями аэропортов, морских портов проверок готовности изоляторов, медпунктов, санитарных стоянок авиационного и  морского  транспорта,  соблюдения санитарно-противоэпидемического режима и  дезинфекции в залах ожидания аэропортов и других местах массового скопления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DFC">
              <w:rPr>
                <w:rFonts w:ascii="Times New Roman" w:hAnsi="Times New Roman"/>
                <w:sz w:val="24"/>
                <w:szCs w:val="24"/>
              </w:rPr>
              <w:t>информирование персонала по вопросам клинических проявлений и диагностики инфекционных заболеваний и массовых отравлений;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распоряжению руководителя (заместителя руководителя)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Чукотскому АО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771DFC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Администрации морских и воздушных портов, расположенных в ГО Эгвекинот,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ТО Управления </w:t>
            </w:r>
            <w:proofErr w:type="spellStart"/>
            <w:r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 по городскому округу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187461" w:rsidRDefault="00522D62" w:rsidP="00522D62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Default="00522D62" w:rsidP="00852C0B">
            <w:pPr>
              <w:jc w:val="both"/>
            </w:pPr>
            <w:proofErr w:type="spellStart"/>
            <w:r w:rsidRPr="00CF3159">
              <w:t>Задействование</w:t>
            </w:r>
            <w:proofErr w:type="spellEnd"/>
            <w:r w:rsidRPr="00CF3159">
              <w:t xml:space="preserve"> схем  оповещения и выполнения оперативных планов </w:t>
            </w:r>
            <w:r>
              <w:t xml:space="preserve">с целью </w:t>
            </w:r>
            <w:r w:rsidRPr="00CF3159">
              <w:t xml:space="preserve"> своевременно</w:t>
            </w:r>
            <w:r>
              <w:t>го</w:t>
            </w:r>
            <w:r w:rsidRPr="00CF3159">
              <w:t xml:space="preserve"> проведени</w:t>
            </w:r>
            <w:r>
              <w:t>я</w:t>
            </w:r>
            <w:r w:rsidRPr="00CF3159">
              <w:t xml:space="preserve"> комплекса санитарно-противоэпидемических (профилактических) мероприятий по локализации и л</w:t>
            </w:r>
            <w:r>
              <w:t>иквидации эпидемического очага б</w:t>
            </w:r>
            <w:r w:rsidRPr="00CF3159">
              <w:t>олезни при  выявлении больного, подозрительного на инфекционное заболевание, требующее проведения мероприятий по санитарной охране территории;</w:t>
            </w:r>
          </w:p>
          <w:p w:rsidR="00522D62" w:rsidRPr="00C649FE" w:rsidRDefault="00522D62" w:rsidP="00852C0B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При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ев)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Администрации морских и воздушных портов, расположенных в ГО Эгвекинот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7461">
              <w:rPr>
                <w:rFonts w:ascii="Times New Roman" w:hAnsi="Times New Roman"/>
                <w:sz w:val="24"/>
                <w:szCs w:val="24"/>
              </w:rPr>
              <w:t xml:space="preserve"> ТО Управления </w:t>
            </w:r>
            <w:proofErr w:type="spellStart"/>
            <w:r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 по городскому округу Эгвекинот;</w:t>
            </w:r>
          </w:p>
        </w:tc>
      </w:tr>
      <w:tr w:rsidR="00522D62" w:rsidRPr="00D71084" w:rsidTr="00187461">
        <w:tc>
          <w:tcPr>
            <w:tcW w:w="7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522D62" w:rsidRDefault="00522D62" w:rsidP="00852C0B">
            <w:pPr>
              <w:jc w:val="both"/>
            </w:pPr>
            <w:r w:rsidRPr="00D71084">
              <w:t>Введение ограничительных мероприятий (карантина</w:t>
            </w:r>
            <w:r>
              <w:t xml:space="preserve">) </w:t>
            </w:r>
            <w:r w:rsidRPr="00D71084">
              <w:t xml:space="preserve">на территории </w:t>
            </w:r>
            <w:r>
              <w:t>городского округа Эгвекинот,</w:t>
            </w:r>
            <w:r w:rsidRPr="00D71084">
              <w:t xml:space="preserve"> в организациях и на объектах хозяйственной и иной деятельности в случае угрозы возникновения или распространения инфекционных заболеваний, требующих проведения мероприятий по санитарной охране территории;</w:t>
            </w:r>
          </w:p>
          <w:p w:rsidR="00522D62" w:rsidRPr="00D71084" w:rsidRDefault="00522D62" w:rsidP="00852C0B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предложений, предписаний главного государственного санитарного врача ГО Эгвекинот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Эгвекинот;</w:t>
            </w:r>
          </w:p>
        </w:tc>
      </w:tr>
      <w:tr w:rsidR="00522D62" w:rsidRPr="00CF3159" w:rsidTr="00187461">
        <w:tc>
          <w:tcPr>
            <w:tcW w:w="15480" w:type="dxa"/>
            <w:gridSpan w:val="6"/>
            <w:shd w:val="clear" w:color="auto" w:fill="auto"/>
          </w:tcPr>
          <w:p w:rsidR="00522D62" w:rsidRPr="00EC727A" w:rsidRDefault="00522D62" w:rsidP="00916EB7">
            <w:pPr>
              <w:ind w:left="612" w:hanging="180"/>
              <w:jc w:val="center"/>
              <w:rPr>
                <w:b/>
              </w:rPr>
            </w:pPr>
            <w:r w:rsidRPr="00187461">
              <w:rPr>
                <w:b/>
              </w:rPr>
              <w:t>4.</w:t>
            </w:r>
            <w:r w:rsidRPr="00187461">
              <w:rPr>
                <w:b/>
                <w:color w:val="FF0000"/>
              </w:rPr>
              <w:t xml:space="preserve">  </w:t>
            </w:r>
            <w:r w:rsidRPr="00187461">
              <w:rPr>
                <w:b/>
              </w:rPr>
              <w:t>Информационное обеспечение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303D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1">
              <w:rPr>
                <w:rFonts w:ascii="Times New Roman" w:hAnsi="Times New Roman"/>
                <w:sz w:val="24"/>
                <w:szCs w:val="24"/>
              </w:rPr>
              <w:t xml:space="preserve">Оперативное информирование Управления </w:t>
            </w:r>
            <w:proofErr w:type="spellStart"/>
            <w:r w:rsidRPr="00303D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03D61">
              <w:rPr>
                <w:rFonts w:ascii="Times New Roman" w:hAnsi="Times New Roman"/>
                <w:sz w:val="24"/>
                <w:szCs w:val="24"/>
              </w:rPr>
              <w:t xml:space="preserve"> по Чукотскому АО, Департа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 социальной политики ЧАО,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303D6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CF3159">
              <w:t xml:space="preserve"> </w:t>
            </w:r>
            <w:r w:rsidRPr="008D5A82">
              <w:rPr>
                <w:rFonts w:ascii="Times New Roman" w:hAnsi="Times New Roman"/>
                <w:sz w:val="24"/>
                <w:szCs w:val="24"/>
              </w:rPr>
              <w:t>ГО Эгвекинот</w:t>
            </w:r>
            <w:r>
              <w:t xml:space="preserve"> </w:t>
            </w:r>
            <w:r w:rsidRPr="00303D61">
              <w:rPr>
                <w:rFonts w:ascii="Times New Roman" w:hAnsi="Times New Roman"/>
                <w:sz w:val="24"/>
                <w:szCs w:val="24"/>
              </w:rPr>
              <w:t>при выявлении случаев болезней (или подозрений на них)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187461" w:rsidRDefault="00522D62" w:rsidP="00852C0B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>При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ев)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187461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61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18746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87461">
              <w:rPr>
                <w:rFonts w:ascii="Times New Roman" w:hAnsi="Times New Roman"/>
                <w:sz w:val="24"/>
                <w:szCs w:val="24"/>
              </w:rPr>
              <w:t xml:space="preserve"> по Чукотскому автономному округу по городскому </w:t>
            </w:r>
            <w:r w:rsidRPr="00187461">
              <w:rPr>
                <w:rFonts w:ascii="Times New Roman" w:hAnsi="Times New Roman"/>
                <w:sz w:val="24"/>
                <w:szCs w:val="24"/>
              </w:rPr>
              <w:lastRenderedPageBreak/>
              <w:t>округу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lastRenderedPageBreak/>
              <w:t>4.2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 w:rsidRPr="00CF3159">
              <w:t>Систематическое  информирование населения через средства массовой информации о распространении инфекционных заболеваний в мире, мерах личной   и  общественной  профилактики инфекционных заболеваний</w:t>
            </w:r>
            <w:r>
              <w:t>;</w:t>
            </w:r>
            <w:r w:rsidRPr="00CF3159"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t>П</w:t>
            </w:r>
            <w:r w:rsidRPr="00CF3159">
              <w:t>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649FE" w:rsidRDefault="00522D62" w:rsidP="00187461">
            <w:pPr>
              <w:jc w:val="both"/>
            </w:pPr>
            <w:r w:rsidRPr="00C84DCA">
              <w:t xml:space="preserve">ТО Управления </w:t>
            </w:r>
            <w:proofErr w:type="spellStart"/>
            <w:r w:rsidRPr="00C84DCA">
              <w:t>Роспотребнадзора</w:t>
            </w:r>
            <w:proofErr w:type="spellEnd"/>
            <w:r w:rsidRPr="00C84DCA">
              <w:t xml:space="preserve"> по Чукотскому автономному округу по городскому округу Эгвекинот,</w:t>
            </w:r>
            <w:r w:rsidRPr="00187461">
              <w:rPr>
                <w:b/>
              </w:rPr>
              <w:t xml:space="preserve"> </w:t>
            </w:r>
            <w:r w:rsidRPr="005826D4">
              <w:t>Ф</w:t>
            </w:r>
            <w:r w:rsidRPr="00CF3159">
              <w:t xml:space="preserve">ФБУЗ </w:t>
            </w:r>
            <w:r>
              <w:t>«Центр гигиены и эпидемиологии по</w:t>
            </w:r>
            <w:r w:rsidRPr="00CF3159">
              <w:t xml:space="preserve"> Чукотскому автономному округу</w:t>
            </w:r>
            <w:r>
              <w:t xml:space="preserve"> по городскому округу Эгвекинот</w:t>
            </w:r>
            <w:r w:rsidRPr="00CF3159">
              <w:t>»</w:t>
            </w:r>
            <w:r>
              <w:t>,</w:t>
            </w:r>
            <w:r w:rsidRPr="00CF3159">
              <w:t xml:space="preserve"> </w:t>
            </w:r>
            <w:r w:rsidRPr="00187461">
              <w:rPr>
                <w:color w:val="FF0000"/>
              </w:rPr>
              <w:t xml:space="preserve"> </w:t>
            </w:r>
            <w:r w:rsidRPr="00CF3159">
              <w:t>Государственное бюджетное учреждение здравоохранения «Межрайонный медицинский центр» в п. Эгвекинот</w:t>
            </w:r>
            <w:r>
              <w:t>;</w:t>
            </w:r>
          </w:p>
        </w:tc>
      </w:tr>
      <w:tr w:rsidR="00522D62" w:rsidRPr="00187461" w:rsidTr="00187461">
        <w:tc>
          <w:tcPr>
            <w:tcW w:w="15480" w:type="dxa"/>
            <w:gridSpan w:val="6"/>
            <w:shd w:val="clear" w:color="auto" w:fill="auto"/>
          </w:tcPr>
          <w:p w:rsidR="00522D62" w:rsidRPr="00EC727A" w:rsidRDefault="00522D62" w:rsidP="00916EB7">
            <w:pPr>
              <w:jc w:val="center"/>
              <w:rPr>
                <w:b/>
              </w:rPr>
            </w:pPr>
            <w:r w:rsidRPr="00187461">
              <w:rPr>
                <w:b/>
              </w:rPr>
              <w:t>5. Организация санитарно-профилактических и противоэпидемических мероприятий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5.1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1C5616" w:rsidRDefault="00522D62" w:rsidP="00187461">
            <w:pPr>
              <w:jc w:val="both"/>
            </w:pPr>
            <w:r w:rsidRPr="001C5616">
              <w:t xml:space="preserve">Обеспечение диагностики, мониторинга и </w:t>
            </w:r>
            <w:proofErr w:type="gramStart"/>
            <w:r w:rsidRPr="001C5616">
              <w:t>контроля за</w:t>
            </w:r>
            <w:proofErr w:type="gramEnd"/>
            <w:r w:rsidRPr="001C5616">
              <w:t xml:space="preserve"> циркуляцией возбудителей особо опасных, зоонозных, природно-очаговых инфекционных болезней, случаями массовых неинфекционных болезней (отравлений) при осуществлении государственного  надзора</w:t>
            </w:r>
            <w:r>
              <w:t>;</w:t>
            </w:r>
            <w:r w:rsidRPr="001C5616"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1C5616" w:rsidRDefault="00522D62" w:rsidP="00852C0B">
            <w:pPr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649FE" w:rsidRDefault="00522D62" w:rsidP="008D5A82">
            <w:pPr>
              <w:jc w:val="both"/>
            </w:pPr>
            <w:r>
              <w:t>ТО Управления</w:t>
            </w:r>
            <w:r w:rsidRPr="001C5616">
              <w:t xml:space="preserve"> </w:t>
            </w:r>
            <w:proofErr w:type="spellStart"/>
            <w:r w:rsidRPr="001C5616">
              <w:t>Роспотребнадзора</w:t>
            </w:r>
            <w:proofErr w:type="spellEnd"/>
            <w:r w:rsidRPr="001C5616">
              <w:t xml:space="preserve"> по Чукотскому автономному</w:t>
            </w:r>
            <w:r>
              <w:t xml:space="preserve"> </w:t>
            </w:r>
            <w:r w:rsidRPr="001C5616">
              <w:t>округу</w:t>
            </w:r>
            <w:r>
              <w:t xml:space="preserve"> по городскому округу Эгвекинот</w:t>
            </w:r>
            <w:r w:rsidRPr="001C5616">
              <w:t>,</w:t>
            </w:r>
            <w:r w:rsidRPr="00187461">
              <w:rPr>
                <w:color w:val="FF0000"/>
              </w:rPr>
              <w:t xml:space="preserve"> </w:t>
            </w:r>
            <w:r w:rsidRPr="00A94025">
              <w:t>Иультинск</w:t>
            </w:r>
            <w:r>
              <w:t>ая</w:t>
            </w:r>
            <w:r w:rsidRPr="00A94025">
              <w:t xml:space="preserve"> районн</w:t>
            </w:r>
            <w:r>
              <w:t>ая</w:t>
            </w:r>
            <w:r w:rsidRPr="00A94025">
              <w:t xml:space="preserve"> станци</w:t>
            </w:r>
            <w:r>
              <w:t>я</w:t>
            </w:r>
            <w:r w:rsidRPr="00A94025">
              <w:t xml:space="preserve"> по борьбе с болезнями животных филиала ГБУ ЧАО «Окружное объединение ветеринарии»</w:t>
            </w:r>
            <w: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5.2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 w:rsidRPr="00CF3159">
              <w:t xml:space="preserve">Осуществление </w:t>
            </w:r>
            <w:r>
              <w:t xml:space="preserve">санитарно-эпидемиологического, </w:t>
            </w:r>
            <w:r w:rsidRPr="00CF3159">
              <w:t>ветеринарно-санитарного контроля</w:t>
            </w:r>
            <w:r>
              <w:t xml:space="preserve"> и социально-гигиенического </w:t>
            </w:r>
            <w:r w:rsidRPr="001C5616">
              <w:t xml:space="preserve"> мониторинга</w:t>
            </w:r>
            <w:r>
              <w:t xml:space="preserve">  </w:t>
            </w:r>
            <w:r w:rsidRPr="001C5616">
              <w:t xml:space="preserve"> </w:t>
            </w:r>
            <w:r>
              <w:t xml:space="preserve"> </w:t>
            </w:r>
            <w:r w:rsidRPr="001C5616">
              <w:t xml:space="preserve"> </w:t>
            </w:r>
            <w:r>
              <w:t xml:space="preserve">качества и безопасности воды </w:t>
            </w:r>
            <w:proofErr w:type="spellStart"/>
            <w:r>
              <w:t>водоисточников</w:t>
            </w:r>
            <w:proofErr w:type="spellEnd"/>
            <w:r>
              <w:t xml:space="preserve">, </w:t>
            </w:r>
            <w:r w:rsidRPr="00CF3159">
              <w:t xml:space="preserve">животноводческого сырья  и </w:t>
            </w:r>
            <w:r>
              <w:t>пищевой продукции</w:t>
            </w:r>
            <w:r w:rsidRPr="001C5616">
              <w:t>;</w:t>
            </w:r>
            <w:r>
              <w:t xml:space="preserve"> 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t>В соответствии с планами контрольно-надзорных мероприятий и планами проведения социально-гигиенического мониторинга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8D5A82">
            <w:pPr>
              <w:jc w:val="both"/>
            </w:pPr>
            <w:r>
              <w:t>ТО Управления</w:t>
            </w:r>
            <w:r w:rsidRPr="001C5616">
              <w:t xml:space="preserve"> </w:t>
            </w:r>
            <w:proofErr w:type="spellStart"/>
            <w:r w:rsidRPr="001C5616">
              <w:t>Роспотребнадзора</w:t>
            </w:r>
            <w:proofErr w:type="spellEnd"/>
            <w:r w:rsidRPr="001C5616">
              <w:t xml:space="preserve"> по Чукотскому автономному</w:t>
            </w:r>
            <w:r>
              <w:t xml:space="preserve"> </w:t>
            </w:r>
            <w:r w:rsidRPr="001C5616">
              <w:t>округу</w:t>
            </w:r>
            <w:r>
              <w:t xml:space="preserve"> по городскому округу Эгвекинот,</w:t>
            </w:r>
            <w:r w:rsidRPr="00187461">
              <w:rPr>
                <w:b/>
                <w:bCs/>
              </w:rPr>
              <w:t xml:space="preserve"> </w:t>
            </w:r>
            <w:r w:rsidRPr="00A94025">
              <w:t>Иультинск</w:t>
            </w:r>
            <w:r>
              <w:t>ая</w:t>
            </w:r>
            <w:r w:rsidRPr="00A94025">
              <w:t xml:space="preserve"> районн</w:t>
            </w:r>
            <w:r>
              <w:t>ая</w:t>
            </w:r>
            <w:r w:rsidRPr="00A94025">
              <w:t xml:space="preserve"> станци</w:t>
            </w:r>
            <w:r>
              <w:t>я</w:t>
            </w:r>
            <w:r w:rsidRPr="00A94025">
              <w:t xml:space="preserve"> по борьбе с болезнями животных филиала ГБУ ЧАО «Окружное объединение ветеринарии»</w:t>
            </w:r>
            <w: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5.3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F3159" w:rsidRDefault="00522D62" w:rsidP="00187461">
            <w:pPr>
              <w:pStyle w:val="formattext"/>
              <w:jc w:val="both"/>
            </w:pPr>
            <w:r w:rsidRPr="00CF3159">
              <w:t xml:space="preserve">Проведение </w:t>
            </w:r>
            <w:r>
              <w:t xml:space="preserve"> </w:t>
            </w:r>
            <w:r w:rsidRPr="00CF3159">
              <w:t xml:space="preserve"> контрольно-надзорных мероприятий  за обеспечением </w:t>
            </w:r>
            <w:r>
              <w:t xml:space="preserve"> </w:t>
            </w:r>
            <w:r w:rsidRPr="00CF3159">
              <w:t xml:space="preserve"> соблюдени</w:t>
            </w:r>
            <w:r>
              <w:t>я</w:t>
            </w:r>
            <w:r w:rsidRPr="00CF3159">
              <w:t xml:space="preserve"> противоэпидемического режима на объектах, важных в </w:t>
            </w:r>
            <w:proofErr w:type="spellStart"/>
            <w:r w:rsidRPr="00CF3159">
              <w:t>эпидотношении</w:t>
            </w:r>
            <w:proofErr w:type="spellEnd"/>
            <w:r w:rsidRPr="00CF3159">
              <w:t xml:space="preserve"> и эпидемиологических очагах;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Default="00522D62" w:rsidP="00852C0B">
            <w:pPr>
              <w:pStyle w:val="formattext"/>
              <w:jc w:val="both"/>
            </w:pPr>
            <w:r>
              <w:t xml:space="preserve">В соответствии с планами контрольно-надзорных мероприятий и внепланово при осложнении эпидемиологической ситуации, </w:t>
            </w:r>
            <w:r>
              <w:lastRenderedPageBreak/>
              <w:t>угрозе жизни и здоровью населения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lastRenderedPageBreak/>
              <w:t>ТО Управления</w:t>
            </w:r>
            <w:r w:rsidRPr="001C5616">
              <w:t xml:space="preserve"> </w:t>
            </w:r>
            <w:proofErr w:type="spellStart"/>
            <w:r w:rsidRPr="001C5616">
              <w:t>Роспотребнадзора</w:t>
            </w:r>
            <w:proofErr w:type="spellEnd"/>
            <w:r w:rsidRPr="001C5616">
              <w:t xml:space="preserve"> по Чукотскому автономному</w:t>
            </w:r>
            <w:r>
              <w:t xml:space="preserve"> </w:t>
            </w:r>
            <w:r w:rsidRPr="001C5616">
              <w:t>округу</w:t>
            </w:r>
            <w:r>
              <w:t xml:space="preserve"> по городскому округу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lastRenderedPageBreak/>
              <w:t>5.4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Default="00522D62" w:rsidP="00187461">
            <w:pPr>
              <w:jc w:val="both"/>
            </w:pPr>
            <w:r>
              <w:t>О</w:t>
            </w:r>
            <w:r w:rsidRPr="00CF3159">
              <w:t>беспечение иммунопрофилактики лиц, совершающих международные поездки, с выдачей Международного свидетельства о вакцинации или профилактике</w:t>
            </w:r>
            <w:r>
              <w:t>.</w:t>
            </w:r>
            <w:r w:rsidRPr="00CF3159">
              <w:t xml:space="preserve"> </w:t>
            </w:r>
          </w:p>
          <w:p w:rsidR="00522D62" w:rsidRPr="00CF3159" w:rsidRDefault="00522D62" w:rsidP="00187461">
            <w:pPr>
              <w:jc w:val="both"/>
            </w:pPr>
            <w:r w:rsidRPr="00CF3159">
              <w:t>Осуществление:</w:t>
            </w:r>
          </w:p>
          <w:p w:rsidR="00522D62" w:rsidRPr="00CF3159" w:rsidRDefault="00522D62" w:rsidP="00187461">
            <w:pPr>
              <w:jc w:val="both"/>
            </w:pPr>
            <w:r w:rsidRPr="00CF3159">
              <w:t xml:space="preserve">- выявления больных с симптомами </w:t>
            </w:r>
            <w:r>
              <w:t>б</w:t>
            </w:r>
            <w:r w:rsidRPr="00CF3159">
              <w:t>олезней</w:t>
            </w:r>
            <w:r>
              <w:t xml:space="preserve">, </w:t>
            </w:r>
            <w:r w:rsidRPr="00CF3159">
              <w:t>требующих    проведения мероприятий по санитарной охране территории Российской Федерации</w:t>
            </w:r>
            <w:r>
              <w:t>,</w:t>
            </w:r>
            <w:r w:rsidRPr="00CF3159">
              <w:t xml:space="preserve"> на всех этапах оказания медицинской помощи населению и, прежде всего, среди лиц, прибывших из стран, неблагополучных по </w:t>
            </w:r>
            <w:r>
              <w:t>бо</w:t>
            </w:r>
            <w:r w:rsidRPr="00CF3159">
              <w:t>лезням;</w:t>
            </w:r>
          </w:p>
          <w:p w:rsidR="00522D62" w:rsidRPr="00CF3159" w:rsidRDefault="00522D62" w:rsidP="00187461">
            <w:pPr>
              <w:jc w:val="both"/>
            </w:pPr>
            <w:r w:rsidRPr="00CF3159">
              <w:t>- выявление, изоляцию (при необходимости), обследование, медицинское наблюдение и экстренную профилактику лиц, контактировавших с больными;</w:t>
            </w:r>
          </w:p>
          <w:p w:rsidR="00522D62" w:rsidRDefault="00522D62" w:rsidP="00187461">
            <w:pPr>
              <w:jc w:val="both"/>
            </w:pPr>
            <w:r w:rsidRPr="00CF3159">
              <w:t xml:space="preserve">- провизорную госпитализацию всех больных с сигнальными симптомами </w:t>
            </w:r>
            <w:r>
              <w:t>б</w:t>
            </w:r>
            <w:r w:rsidRPr="00CF3159">
              <w:t xml:space="preserve">олезней в эпидемическом очаге и медицинское наблюдение за лицами, контактировавшими с ними, в течение инкубационного периода </w:t>
            </w:r>
            <w:r>
              <w:t>б</w:t>
            </w:r>
            <w:r w:rsidRPr="00CF3159">
              <w:t>олезни;</w:t>
            </w:r>
          </w:p>
          <w:p w:rsidR="00522D62" w:rsidRPr="00CF3159" w:rsidRDefault="00522D62" w:rsidP="00187461">
            <w:pPr>
              <w:jc w:val="both"/>
            </w:pPr>
            <w:r>
              <w:t xml:space="preserve">-  </w:t>
            </w:r>
            <w:r w:rsidRPr="00CF3159">
              <w:t>взятие материала от больных (умерших) и контактных по очагу</w:t>
            </w:r>
            <w:r>
              <w:t xml:space="preserve"> для проведения лабораторных исследований</w:t>
            </w:r>
            <w:r w:rsidRPr="00CF3159">
              <w:t>, с целью установления диагноза</w:t>
            </w:r>
            <w:r>
              <w:t>;</w:t>
            </w:r>
          </w:p>
          <w:p w:rsidR="00522D62" w:rsidRDefault="00522D62" w:rsidP="00187461">
            <w:pPr>
              <w:jc w:val="both"/>
            </w:pPr>
            <w:proofErr w:type="gramStart"/>
            <w:r w:rsidRPr="00CF3159">
              <w:t>- патологоанатомическое вскрытие умерших в установленном порядке от болезней неясной этиологии, подозрительных на особо опасную инфекционную болезнь, с целью установления диагноза</w:t>
            </w:r>
            <w:r>
              <w:t>;</w:t>
            </w:r>
            <w:proofErr w:type="gramEnd"/>
          </w:p>
          <w:p w:rsidR="00522D62" w:rsidRDefault="00522D62" w:rsidP="00187461">
            <w:pPr>
              <w:jc w:val="both"/>
            </w:pPr>
            <w:r>
              <w:t xml:space="preserve">- </w:t>
            </w:r>
            <w:r w:rsidRPr="00CF3159">
              <w:t>проведение первичных противоэпидемических мероприятий</w:t>
            </w:r>
            <w:r>
              <w:t xml:space="preserve"> с целью локализации очага инфекции;</w:t>
            </w:r>
          </w:p>
          <w:p w:rsidR="00522D62" w:rsidRDefault="00522D62" w:rsidP="00187461">
            <w:pPr>
              <w:jc w:val="both"/>
            </w:pPr>
            <w:r w:rsidRPr="00CF3159">
              <w:t xml:space="preserve"> </w:t>
            </w:r>
            <w:r>
              <w:t>-  п</w:t>
            </w:r>
            <w:r w:rsidRPr="00CF3159">
              <w:t>роведение экстренной профилактики</w:t>
            </w:r>
            <w:r>
              <w:t xml:space="preserve"> контактным лицам из очага карантинных инфекционных заболеваний;</w:t>
            </w:r>
          </w:p>
          <w:p w:rsidR="00522D62" w:rsidRPr="00187461" w:rsidRDefault="00522D62" w:rsidP="00187461">
            <w:pPr>
              <w:jc w:val="both"/>
              <w:rPr>
                <w:highlight w:val="yellow"/>
              </w:rPr>
            </w:pPr>
            <w:r>
              <w:t>- о</w:t>
            </w:r>
            <w:r w:rsidRPr="00CF3159">
              <w:t>рганизация активного медицинского наблюдения за эпидемиологическим очагом</w:t>
            </w:r>
            <w:r>
              <w:t>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t>По обращению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 w:rsidRPr="00CF3159">
              <w:t>Государственное бюджетное учреждение здравоохранения «Межрайонный ме</w:t>
            </w:r>
            <w:r>
              <w:t>дицинский центр» в п. Эгвекинот;</w:t>
            </w:r>
            <w:r w:rsidRPr="00CF3159">
              <w:t xml:space="preserve"> </w:t>
            </w:r>
          </w:p>
          <w:p w:rsidR="00522D62" w:rsidRPr="00CF3159" w:rsidRDefault="00522D62" w:rsidP="00187461">
            <w:pPr>
              <w:jc w:val="both"/>
            </w:pP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5.5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187461" w:rsidRDefault="00522D62" w:rsidP="00187461">
            <w:pPr>
              <w:jc w:val="both"/>
              <w:rPr>
                <w:highlight w:val="yellow"/>
              </w:rPr>
            </w:pPr>
            <w:r w:rsidRPr="009064AB">
              <w:t>Проведение медицинских осмотров граждан, прибывающих из-за рубежа с целью трудоустро</w:t>
            </w:r>
            <w:r>
              <w:t>й</w:t>
            </w:r>
            <w:r w:rsidRPr="009064AB">
              <w:t>ства</w:t>
            </w:r>
            <w:r>
              <w:t>, о</w:t>
            </w:r>
            <w:r w:rsidRPr="009064AB">
              <w:t>рганизация иммунизации по эпидемиологическим показаниям иностранных граждан, не имеющих сведений о профилактических прививках против кори, дифтерии, столбняка;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 w:rsidRPr="009064AB">
              <w:t>Работодатели, привлекающие иностранных граждан</w:t>
            </w:r>
            <w:r>
              <w:t>,</w:t>
            </w:r>
            <w:r w:rsidRPr="00CF3159">
              <w:t xml:space="preserve"> Государственное бюджетное учреждение здравоохранения «Межрайонный медицинский центр» в п. Эгвекинот</w:t>
            </w:r>
            <w: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lastRenderedPageBreak/>
              <w:t>5.6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9064AB" w:rsidRDefault="00522D62" w:rsidP="00187461">
            <w:pPr>
              <w:jc w:val="both"/>
            </w:pPr>
            <w:r>
              <w:t>О</w:t>
            </w:r>
            <w:r w:rsidRPr="009064AB">
              <w:t>беспечение надлежащих условий проживания и питания иностранных граждан,  проведение  профилактических и противоэпидемических мероприятий в случае выявления инфекционных болезней среди иностранных граждан;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9064AB" w:rsidRDefault="00522D62" w:rsidP="00852C0B">
            <w:pPr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 w:rsidRPr="009064AB">
              <w:t>Работодатели, привлекающие иностранных граждан</w:t>
            </w:r>
            <w: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5.7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8003FF" w:rsidRDefault="00522D62" w:rsidP="008D5A82">
            <w:pPr>
              <w:jc w:val="both"/>
            </w:pPr>
            <w:r w:rsidRPr="008003FF">
              <w:t>Пров</w:t>
            </w:r>
            <w:r>
              <w:t>е</w:t>
            </w:r>
            <w:r w:rsidRPr="008003FF">
              <w:t>д</w:t>
            </w:r>
            <w:r>
              <w:t>ение</w:t>
            </w:r>
            <w:r w:rsidRPr="008003FF">
              <w:t xml:space="preserve"> </w:t>
            </w:r>
            <w:r>
              <w:t>дезинфекции</w:t>
            </w:r>
            <w:r w:rsidRPr="008003FF">
              <w:t xml:space="preserve"> сточных вод </w:t>
            </w:r>
            <w:r>
              <w:t xml:space="preserve">инфекционных стационаров, санпропускников и очагов инфекционных заболеваний,  </w:t>
            </w:r>
            <w:r w:rsidRPr="008003FF">
              <w:t xml:space="preserve">перед сбросом их в </w:t>
            </w:r>
            <w:r>
              <w:t>канализацию</w:t>
            </w:r>
            <w:r w:rsidRPr="008003FF">
              <w:t>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8003FF" w:rsidRDefault="00522D62" w:rsidP="00852C0B">
            <w:pPr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E1597A">
            <w:pPr>
              <w:jc w:val="both"/>
            </w:pPr>
            <w:r w:rsidRPr="00CF3159">
              <w:t xml:space="preserve">Государственное бюджетное учреждение здравоохранения «Межрайонный медицинский центр» в п. Эгвекинот, </w:t>
            </w:r>
            <w:r>
              <w:t xml:space="preserve">МУП ЖКХ «Иультинское», </w:t>
            </w:r>
            <w:r w:rsidRPr="00CF3159">
              <w:t>Адми</w:t>
            </w:r>
            <w:r>
              <w:t>нистрация</w:t>
            </w:r>
            <w:r w:rsidRPr="00CF3159">
              <w:t xml:space="preserve"> городск</w:t>
            </w:r>
            <w:r>
              <w:t>ого</w:t>
            </w:r>
            <w:r w:rsidRPr="00CF3159">
              <w:t xml:space="preserve"> округ</w:t>
            </w:r>
            <w:r>
              <w:t>а Эгвекинот;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5.8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F3159" w:rsidRDefault="00522D62" w:rsidP="008F6A14">
            <w:pPr>
              <w:pStyle w:val="formattext"/>
            </w:pPr>
            <w:r w:rsidRPr="00CF3159">
              <w:t>Обеспеч</w:t>
            </w:r>
            <w:r>
              <w:t>ение</w:t>
            </w:r>
            <w:r w:rsidRPr="00CF3159">
              <w:t xml:space="preserve"> проведени</w:t>
            </w:r>
            <w:r>
              <w:t xml:space="preserve">я плановых  </w:t>
            </w:r>
            <w:r w:rsidRPr="00CF3159">
              <w:t xml:space="preserve"> </w:t>
            </w:r>
            <w:proofErr w:type="spellStart"/>
            <w:r w:rsidRPr="00CF3159">
              <w:t>дератизационных</w:t>
            </w:r>
            <w:proofErr w:type="spellEnd"/>
            <w:r w:rsidRPr="00CF3159">
              <w:t xml:space="preserve"> мероприятий </w:t>
            </w:r>
            <w:r>
              <w:t xml:space="preserve">   </w:t>
            </w:r>
            <w:r w:rsidRPr="00CF3159">
              <w:t xml:space="preserve"> территори</w:t>
            </w:r>
            <w:r>
              <w:t>й</w:t>
            </w:r>
            <w:r w:rsidRPr="00CF3159">
              <w:t xml:space="preserve"> </w:t>
            </w:r>
            <w:r>
              <w:t>населенных мест, свалок бытовых отходов</w:t>
            </w:r>
            <w:r w:rsidRPr="00CF3159">
              <w:t xml:space="preserve"> в соответствии с требованиями санитарного законодательства</w:t>
            </w:r>
            <w:r>
              <w:t>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pStyle w:val="formattext"/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187461" w:rsidRDefault="00522D62" w:rsidP="00187461">
            <w:pPr>
              <w:jc w:val="both"/>
              <w:rPr>
                <w:highlight w:val="yellow"/>
              </w:rPr>
            </w:pPr>
            <w:r w:rsidRPr="00CF3159">
              <w:t>Администр</w:t>
            </w:r>
            <w:r>
              <w:t>ация городского</w:t>
            </w:r>
            <w:r w:rsidRPr="00CF3159">
              <w:t xml:space="preserve"> округ</w:t>
            </w:r>
            <w:r>
              <w:t>а Эгвекинот</w:t>
            </w:r>
            <w:r w:rsidRPr="00FA75CF"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281364">
            <w:pPr>
              <w:jc w:val="both"/>
            </w:pPr>
            <w:r>
              <w:t>5.9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467E1" w:rsidRDefault="00522D62" w:rsidP="00187461">
            <w:pPr>
              <w:jc w:val="both"/>
            </w:pPr>
            <w:r w:rsidRPr="00C467E1">
              <w:t xml:space="preserve">Содержание </w:t>
            </w:r>
            <w:proofErr w:type="spellStart"/>
            <w:r w:rsidRPr="00C467E1">
              <w:t>общедомовых</w:t>
            </w:r>
            <w:proofErr w:type="spellEnd"/>
            <w:r w:rsidRPr="00C467E1">
              <w:t xml:space="preserve"> помещений многоквартирных жилых домов  </w:t>
            </w:r>
            <w:r>
              <w:t xml:space="preserve">и прилегающих территорий </w:t>
            </w:r>
            <w:r w:rsidRPr="00C467E1">
              <w:t xml:space="preserve">в удовлетворительном санитарно-гигиеническом состоянии,  своевременное проведение </w:t>
            </w:r>
            <w:proofErr w:type="spellStart"/>
            <w:r w:rsidRPr="00C467E1">
              <w:t>дератизационных</w:t>
            </w:r>
            <w:proofErr w:type="spellEnd"/>
            <w:r w:rsidRPr="00C467E1">
              <w:t xml:space="preserve"> и дезинсекционных мероприятий, препятствующих размножению пер</w:t>
            </w:r>
            <w:r>
              <w:t>еносчиков инфекционных болезней</w:t>
            </w:r>
            <w:r w:rsidRPr="00C467E1">
              <w:t xml:space="preserve"> грызунов и насекомых;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467E1" w:rsidRDefault="00522D62" w:rsidP="00852C0B">
            <w:pPr>
              <w:jc w:val="both"/>
            </w:pP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 xml:space="preserve">МУП ЖКХ «Иультинское», </w:t>
            </w:r>
            <w:r w:rsidRPr="005826D4">
              <w:t>Ф</w:t>
            </w:r>
            <w:r w:rsidRPr="00CF3159">
              <w:t xml:space="preserve">ФБУЗ </w:t>
            </w:r>
            <w:r>
              <w:t>«Центр гигиены и эпидемиологии по</w:t>
            </w:r>
            <w:r w:rsidRPr="00CF3159">
              <w:t xml:space="preserve"> Чукотскому автономному округу</w:t>
            </w:r>
            <w:r>
              <w:t xml:space="preserve"> по городскому округу Эгвекинот</w:t>
            </w:r>
            <w:r w:rsidRPr="00CF3159">
              <w:t>»</w:t>
            </w:r>
            <w:r>
              <w:t>;</w:t>
            </w:r>
          </w:p>
        </w:tc>
      </w:tr>
      <w:tr w:rsidR="00522D62" w:rsidRPr="00FC419D" w:rsidTr="00187461">
        <w:tc>
          <w:tcPr>
            <w:tcW w:w="720" w:type="dxa"/>
            <w:shd w:val="clear" w:color="auto" w:fill="auto"/>
          </w:tcPr>
          <w:p w:rsidR="00522D62" w:rsidRPr="00CF3159" w:rsidRDefault="00522D62" w:rsidP="00281364">
            <w:pPr>
              <w:jc w:val="both"/>
            </w:pPr>
            <w:r>
              <w:t>5.10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CF3159" w:rsidRDefault="00522D62" w:rsidP="00187461">
            <w:pPr>
              <w:pStyle w:val="formattext"/>
              <w:jc w:val="both"/>
            </w:pPr>
            <w:r w:rsidRPr="00CF3159">
              <w:t>Обеспеч</w:t>
            </w:r>
            <w:r>
              <w:t>ение</w:t>
            </w:r>
            <w:r w:rsidRPr="00CF3159">
              <w:t xml:space="preserve"> </w:t>
            </w:r>
            <w:r>
              <w:t xml:space="preserve">утилизации </w:t>
            </w:r>
            <w:r w:rsidRPr="00CF3159">
              <w:t xml:space="preserve"> биологических отходов (медицинских</w:t>
            </w:r>
            <w:r>
              <w:t xml:space="preserve"> отходов</w:t>
            </w:r>
            <w:r w:rsidRPr="00CF3159">
              <w:t>, трупов животных и птиц) с соблюдением требований биологической безопасности;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pStyle w:val="formattext"/>
              <w:jc w:val="both"/>
            </w:pPr>
            <w:r w:rsidRPr="00CF3159">
              <w:t xml:space="preserve"> </w:t>
            </w:r>
            <w:r>
              <w:t>Постоянно</w:t>
            </w:r>
          </w:p>
        </w:tc>
        <w:tc>
          <w:tcPr>
            <w:tcW w:w="5220" w:type="dxa"/>
            <w:shd w:val="clear" w:color="auto" w:fill="auto"/>
          </w:tcPr>
          <w:p w:rsidR="00522D62" w:rsidRPr="00FC419D" w:rsidRDefault="00522D62" w:rsidP="00187461">
            <w:pPr>
              <w:pStyle w:val="formattext"/>
              <w:jc w:val="both"/>
            </w:pPr>
            <w:r w:rsidRPr="00FC419D">
              <w:t>Государственное бюджетное учреждение здравоохранения «Межрайонный медицинский центр» в п. Эгвекинот,</w:t>
            </w:r>
            <w:r>
              <w:t xml:space="preserve"> Администрация городского</w:t>
            </w:r>
            <w:r w:rsidRPr="00FC419D">
              <w:t xml:space="preserve"> округа</w:t>
            </w:r>
            <w:r>
              <w:t xml:space="preserve"> Эгвекинот, </w:t>
            </w:r>
            <w:r w:rsidRPr="00C649FE">
              <w:t>владельцы сельскохозяйственных животных</w:t>
            </w:r>
            <w:r>
              <w:t>;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5.11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F05162" w:rsidRDefault="00522D62" w:rsidP="008D5A82">
            <w:pPr>
              <w:jc w:val="both"/>
            </w:pPr>
            <w:r w:rsidRPr="00F05162">
              <w:t>Разработ</w:t>
            </w:r>
            <w:r>
              <w:t>ка</w:t>
            </w:r>
            <w:r w:rsidRPr="00F05162">
              <w:t xml:space="preserve"> план</w:t>
            </w:r>
            <w:r>
              <w:t>ов</w:t>
            </w:r>
            <w:r w:rsidRPr="00F05162">
              <w:t xml:space="preserve"> мероприятий по проведению дезинфекции водозаборных сооружений</w:t>
            </w:r>
            <w:r>
              <w:t>,    водопроводов и автотранспорта по доставке воды на случай эпидемиологического неблагополучия</w:t>
            </w:r>
            <w:r w:rsidRPr="00F05162">
              <w:t xml:space="preserve">, </w:t>
            </w:r>
            <w:r>
              <w:t xml:space="preserve">  обеспечить </w:t>
            </w:r>
            <w:r w:rsidRPr="00F05162">
              <w:t xml:space="preserve"> готовност</w:t>
            </w:r>
            <w:r>
              <w:t>и</w:t>
            </w:r>
            <w:r w:rsidRPr="00F05162">
              <w:t xml:space="preserve"> </w:t>
            </w:r>
            <w:r>
              <w:t>объектов водоснабжения</w:t>
            </w:r>
            <w:r w:rsidRPr="00F05162">
              <w:t xml:space="preserve"> </w:t>
            </w:r>
            <w:r>
              <w:t xml:space="preserve"> к </w:t>
            </w:r>
            <w:r w:rsidRPr="00F05162">
              <w:t xml:space="preserve"> работ</w:t>
            </w:r>
            <w:r>
              <w:t>е</w:t>
            </w:r>
            <w:r w:rsidRPr="00F05162">
              <w:t xml:space="preserve">  в режиме ЧС, наличие неснижаемого запаса дезинфекционных средств;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F05162" w:rsidRDefault="00522D62" w:rsidP="00852C0B">
            <w:pPr>
              <w:jc w:val="both"/>
            </w:pPr>
            <w:r>
              <w:t>По ситуации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281364">
            <w:pPr>
              <w:jc w:val="both"/>
            </w:pPr>
            <w:r w:rsidRPr="00CF3159">
              <w:t>Адм</w:t>
            </w:r>
            <w:r>
              <w:t>инистрация</w:t>
            </w:r>
            <w:r w:rsidRPr="00CF3159">
              <w:t xml:space="preserve"> городск</w:t>
            </w:r>
            <w:r>
              <w:t>ого округа Эгвекинот</w:t>
            </w:r>
            <w:r w:rsidRPr="00CF3159">
              <w:t xml:space="preserve">, </w:t>
            </w:r>
            <w:r>
              <w:t>МУП ЖКХ «Иультинское»;</w:t>
            </w:r>
            <w:r w:rsidRPr="00F05162">
              <w:t xml:space="preserve"> </w:t>
            </w:r>
            <w:r>
              <w:t xml:space="preserve"> </w:t>
            </w:r>
          </w:p>
        </w:tc>
      </w:tr>
      <w:tr w:rsidR="00522D62" w:rsidRPr="00CF3159" w:rsidTr="00187461">
        <w:tc>
          <w:tcPr>
            <w:tcW w:w="720" w:type="dxa"/>
            <w:shd w:val="clear" w:color="auto" w:fill="auto"/>
          </w:tcPr>
          <w:p w:rsidR="00522D62" w:rsidRPr="00CF3159" w:rsidRDefault="00522D62" w:rsidP="00187461">
            <w:pPr>
              <w:jc w:val="both"/>
            </w:pPr>
            <w:r>
              <w:t>5.12</w:t>
            </w:r>
          </w:p>
        </w:tc>
        <w:tc>
          <w:tcPr>
            <w:tcW w:w="7360" w:type="dxa"/>
            <w:gridSpan w:val="2"/>
            <w:shd w:val="clear" w:color="auto" w:fill="auto"/>
          </w:tcPr>
          <w:p w:rsidR="00522D62" w:rsidRPr="00F05162" w:rsidRDefault="00522D62" w:rsidP="00187461">
            <w:pPr>
              <w:jc w:val="both"/>
            </w:pPr>
            <w:r w:rsidRPr="00F05162">
              <w:t>Проведение комплекса санитарно-противоэпидемических (профилактических) мероприятий, включая ограничительные мероприятия (карантин), по локализации и ликвидации возникших эпидемических очагов:</w:t>
            </w:r>
          </w:p>
          <w:p w:rsidR="00522D62" w:rsidRPr="00F05162" w:rsidRDefault="00522D62" w:rsidP="00187461">
            <w:pPr>
              <w:jc w:val="both"/>
            </w:pPr>
            <w:r w:rsidRPr="00F05162">
              <w:t xml:space="preserve">- санитарно-эпидемиологическое обследование эпидемического очага </w:t>
            </w:r>
            <w:r>
              <w:t>б</w:t>
            </w:r>
            <w:r w:rsidRPr="00F05162">
              <w:t>олезни,</w:t>
            </w:r>
          </w:p>
          <w:p w:rsidR="00522D62" w:rsidRPr="00F05162" w:rsidRDefault="00522D62" w:rsidP="00187461">
            <w:pPr>
              <w:jc w:val="both"/>
            </w:pPr>
            <w:r w:rsidRPr="00F05162">
              <w:t xml:space="preserve">-   взятие материала   из объектов окружающей среды с целью </w:t>
            </w:r>
            <w:r w:rsidRPr="00F05162">
              <w:lastRenderedPageBreak/>
              <w:t xml:space="preserve">определения </w:t>
            </w:r>
            <w:r>
              <w:t xml:space="preserve">наличия </w:t>
            </w:r>
            <w:r w:rsidRPr="00F05162">
              <w:t>возбуд</w:t>
            </w:r>
            <w:r>
              <w:t>ителей инфекционных заболеваний</w:t>
            </w:r>
            <w:r w:rsidRPr="00F05162">
              <w:t>,</w:t>
            </w:r>
          </w:p>
          <w:p w:rsidR="00522D62" w:rsidRPr="00F05162" w:rsidRDefault="00522D62" w:rsidP="00187461">
            <w:pPr>
              <w:jc w:val="both"/>
            </w:pPr>
            <w:r w:rsidRPr="00F05162">
              <w:t>- ликвидация последствий контаминации объектов окружающей среды,</w:t>
            </w:r>
          </w:p>
          <w:p w:rsidR="00522D62" w:rsidRPr="00F05162" w:rsidRDefault="00522D62" w:rsidP="00187461">
            <w:pPr>
              <w:jc w:val="both"/>
            </w:pPr>
            <w:r w:rsidRPr="00F05162">
              <w:t>- организация и контроль проведения дезинфекции, дезинсекции и дератизации в очаге в соответствии с эпидемиологическими показаниями,</w:t>
            </w:r>
          </w:p>
          <w:p w:rsidR="00522D62" w:rsidRPr="00F05162" w:rsidRDefault="00522D62" w:rsidP="000677A0">
            <w:pPr>
              <w:jc w:val="both"/>
            </w:pPr>
            <w:r w:rsidRPr="00F05162">
              <w:t>- при наличии эпидемиологических показаний,  введение схем  оповещения и   оперативных планов проведения противоэпидемических мероприятий, созыв санитарно-противоэпидемической комиссии для организации и руководства  комплексом мероприятий, проводимых в очагах карантинных инфекций</w:t>
            </w:r>
            <w:r>
              <w:t>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22D62" w:rsidRPr="00CF3159" w:rsidRDefault="00522D62" w:rsidP="00852C0B">
            <w:pPr>
              <w:jc w:val="both"/>
            </w:pPr>
            <w:r>
              <w:lastRenderedPageBreak/>
              <w:t>При возникновении очагов</w:t>
            </w:r>
          </w:p>
        </w:tc>
        <w:tc>
          <w:tcPr>
            <w:tcW w:w="5220" w:type="dxa"/>
            <w:shd w:val="clear" w:color="auto" w:fill="auto"/>
          </w:tcPr>
          <w:p w:rsidR="00522D62" w:rsidRPr="00CF3159" w:rsidRDefault="00522D62" w:rsidP="00281364">
            <w:pPr>
              <w:jc w:val="both"/>
            </w:pPr>
            <w:r>
              <w:t>ТО Управления</w:t>
            </w:r>
            <w:r w:rsidRPr="001C5616">
              <w:t xml:space="preserve"> </w:t>
            </w:r>
            <w:proofErr w:type="spellStart"/>
            <w:r w:rsidRPr="001C5616">
              <w:t>Роспотребнадзора</w:t>
            </w:r>
            <w:proofErr w:type="spellEnd"/>
            <w:r w:rsidRPr="001C5616">
              <w:t xml:space="preserve"> по Чукотскому автономному</w:t>
            </w:r>
            <w:r>
              <w:t xml:space="preserve"> </w:t>
            </w:r>
            <w:r w:rsidRPr="001C5616">
              <w:t>округу</w:t>
            </w:r>
            <w:r>
              <w:t xml:space="preserve"> по городскому округу Эгвекинот.</w:t>
            </w:r>
          </w:p>
        </w:tc>
      </w:tr>
    </w:tbl>
    <w:p w:rsidR="00385261" w:rsidRPr="00CF3159" w:rsidRDefault="00385261" w:rsidP="00CF3159">
      <w:pPr>
        <w:jc w:val="both"/>
      </w:pPr>
    </w:p>
    <w:p w:rsidR="00DC5916" w:rsidRDefault="00DC5916" w:rsidP="00CF3159">
      <w:pPr>
        <w:ind w:firstLine="540"/>
        <w:jc w:val="both"/>
        <w:rPr>
          <w:bCs/>
        </w:rPr>
        <w:sectPr w:rsidR="00DC5916" w:rsidSect="00A27798">
          <w:pgSz w:w="16838" w:h="11906" w:orient="landscape"/>
          <w:pgMar w:top="720" w:right="851" w:bottom="244" w:left="720" w:header="720" w:footer="720" w:gutter="0"/>
          <w:cols w:space="708"/>
          <w:docGrid w:linePitch="360"/>
        </w:sectPr>
      </w:pPr>
    </w:p>
    <w:p w:rsidR="005A47E6" w:rsidRDefault="00C67567" w:rsidP="00517D24">
      <w:pPr>
        <w:ind w:left="5664" w:firstLine="708"/>
        <w:jc w:val="right"/>
        <w:rPr>
          <w:bCs/>
        </w:rPr>
      </w:pPr>
      <w:r>
        <w:rPr>
          <w:bCs/>
        </w:rPr>
        <w:lastRenderedPageBreak/>
        <w:t>УТВЕРЖДЕНА</w:t>
      </w:r>
    </w:p>
    <w:p w:rsidR="00BF13D8" w:rsidRDefault="00C67567" w:rsidP="00517D24">
      <w:pPr>
        <w:ind w:left="5664"/>
        <w:jc w:val="right"/>
        <w:rPr>
          <w:bCs/>
        </w:rPr>
      </w:pPr>
      <w:r>
        <w:rPr>
          <w:bCs/>
        </w:rPr>
        <w:t>постановлением</w:t>
      </w:r>
      <w:r w:rsidR="00BF13D8">
        <w:rPr>
          <w:bCs/>
        </w:rPr>
        <w:t xml:space="preserve"> Администрации</w:t>
      </w:r>
    </w:p>
    <w:p w:rsidR="00BF13D8" w:rsidRDefault="00BF13D8" w:rsidP="00517D24">
      <w:pPr>
        <w:ind w:left="4956" w:firstLine="708"/>
        <w:jc w:val="right"/>
        <w:rPr>
          <w:bCs/>
        </w:rPr>
      </w:pPr>
      <w:r>
        <w:rPr>
          <w:bCs/>
        </w:rPr>
        <w:t>городского округа Эгвекинот</w:t>
      </w:r>
    </w:p>
    <w:p w:rsidR="00517D24" w:rsidRPr="00517D24" w:rsidRDefault="00517D24" w:rsidP="00517D24">
      <w:pPr>
        <w:jc w:val="right"/>
      </w:pPr>
      <w:r w:rsidRPr="00517D24">
        <w:t xml:space="preserve">от  «30»  ноября  </w:t>
      </w:r>
      <w:smartTag w:uri="urn:schemas-microsoft-com:office:smarttags" w:element="metricconverter">
        <w:smartTagPr>
          <w:attr w:name="ProductID" w:val="2016 г"/>
        </w:smartTagPr>
        <w:r w:rsidRPr="00517D24">
          <w:t>2016 г</w:t>
        </w:r>
      </w:smartTag>
      <w:r w:rsidRPr="00517D24">
        <w:t xml:space="preserve">. № 381 -па  </w:t>
      </w:r>
    </w:p>
    <w:p w:rsidR="00DC5916" w:rsidRPr="0012336B" w:rsidRDefault="00F064BA" w:rsidP="00DC5916">
      <w:pPr>
        <w:spacing w:before="360" w:after="480"/>
        <w:jc w:val="center"/>
        <w:rPr>
          <w:b/>
        </w:rPr>
      </w:pPr>
      <w:r w:rsidRPr="00F064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5.95pt;margin-top:60.95pt;width:191.2pt;height:61.7pt;z-index:251676672" strokeweight="1.25pt">
            <v:textbox style="mso-next-textbox:#_x0000_s1042">
              <w:txbxContent>
                <w:p w:rsidR="00DC5916" w:rsidRPr="00CA794E" w:rsidRDefault="00DC5916" w:rsidP="00DC5916">
                  <w:pPr>
                    <w:pStyle w:val="a4"/>
                  </w:pPr>
                  <w:r w:rsidRPr="00CA794E">
                    <w:t xml:space="preserve">Работник </w:t>
                  </w:r>
                  <w:r w:rsidR="00BF13D8">
                    <w:t>ММЦ</w:t>
                  </w:r>
                  <w:r w:rsidRPr="00CA794E">
                    <w:t xml:space="preserve">, выявивший больного или при подозрении на </w:t>
                  </w:r>
                  <w:r w:rsidR="00BF13D8">
                    <w:t>особо опасные инфекции</w:t>
                  </w:r>
                  <w:r w:rsidRPr="00CA794E">
                    <w:t xml:space="preserve"> больного (труп)</w:t>
                  </w:r>
                </w:p>
              </w:txbxContent>
            </v:textbox>
          </v:shape>
        </w:pict>
      </w:r>
      <w:r w:rsidR="00DC5916" w:rsidRPr="0012336B">
        <w:rPr>
          <w:b/>
        </w:rPr>
        <w:t xml:space="preserve">Схема оповещения </w:t>
      </w:r>
      <w:r w:rsidR="00DC5916" w:rsidRPr="0012336B">
        <w:rPr>
          <w:b/>
        </w:rPr>
        <w:br/>
        <w:t xml:space="preserve">при выявлении больного (трупа), подозрительного на заболевания </w:t>
      </w:r>
      <w:r w:rsidR="00BF13D8">
        <w:rPr>
          <w:b/>
        </w:rPr>
        <w:t>особо опасными инфекциями и заболеваниями неясной этиологии</w:t>
      </w:r>
    </w:p>
    <w:p w:rsidR="00DC5916" w:rsidRPr="00423864" w:rsidRDefault="00DC5916" w:rsidP="00DC5916">
      <w:pPr>
        <w:jc w:val="both"/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F064BA" w:rsidP="00DC5916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flip:x;z-index:251666432" from="74.9pt,11.65pt" to="241pt,44.8pt" o:allowincell="f" strokeweight="2.25pt">
            <v:stroke endarrow="block"/>
          </v:line>
        </w:pict>
      </w:r>
      <w:r>
        <w:rPr>
          <w:noProof/>
          <w:sz w:val="24"/>
          <w:szCs w:val="24"/>
        </w:rPr>
        <w:pict>
          <v:line id="_x0000_s1036" style="position:absolute;left:0;text-align:left;z-index:251670528" from="231.65pt,11.65pt" to="404.55pt,47.05pt" strokeweight="2.25pt">
            <v:stroke endarrow="block"/>
          </v:line>
        </w:pict>
      </w: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CA794E" w:rsidRDefault="00F064BA" w:rsidP="00DC5916">
      <w:pPr>
        <w:pStyle w:val="af1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202" style="position:absolute;left:0;text-align:left;margin-left:340.6pt;margin-top:6.35pt;width:181.4pt;height:62.35pt;z-index:251673600" strokeweight="1.25pt">
            <v:textbox style="mso-next-textbox:#_x0000_s1039" inset="1.5mm,,1.5mm">
              <w:txbxContent>
                <w:p w:rsidR="00DC5916" w:rsidRPr="00CA794E" w:rsidRDefault="00DC5916" w:rsidP="00DC5916">
                  <w:pPr>
                    <w:jc w:val="center"/>
                  </w:pPr>
                  <w:r w:rsidRPr="00CA794E">
                    <w:t>Филиал ФБУЗ «Центр гигиены и эпидемиологии в Чукотском АО</w:t>
                  </w:r>
                  <w:r w:rsidRPr="00CA794E">
                    <w:br/>
                    <w:t xml:space="preserve">в </w:t>
                  </w:r>
                  <w:r w:rsidR="00BF13D8">
                    <w:t>городском округе Эгвекинот</w:t>
                  </w:r>
                  <w:r w:rsidRPr="00CA794E">
                    <w:t>»</w:t>
                  </w:r>
                  <w:r w:rsidRPr="0026217C">
                    <w:rPr>
                      <w:szCs w:val="20"/>
                    </w:rPr>
                    <w:t xml:space="preserve"> </w:t>
                  </w:r>
                  <w:r w:rsidRPr="0026217C">
                    <w:rPr>
                      <w:szCs w:val="20"/>
                    </w:rPr>
                    <w:br/>
                  </w:r>
                  <w:r w:rsidRPr="00CA794E">
                    <w:t>тел.2-24-</w:t>
                  </w:r>
                  <w:r w:rsidR="00BF13D8">
                    <w:t>32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8" type="#_x0000_t202" style="position:absolute;left:0;text-align:left;margin-left:0;margin-top:5.65pt;width:147.4pt;height:62.35pt;z-index:251662336" strokeweight="1.25pt">
            <v:textbox style="mso-next-textbox:#_x0000_s1028" inset="1.5mm,,1.5mm">
              <w:txbxContent>
                <w:p w:rsidR="00DC5916" w:rsidRPr="00CA794E" w:rsidRDefault="00DC5916" w:rsidP="00DC5916">
                  <w:pPr>
                    <w:pStyle w:val="a4"/>
                  </w:pPr>
                  <w:r w:rsidRPr="00CA794E">
                    <w:t xml:space="preserve">Главный врач </w:t>
                  </w:r>
                  <w:r w:rsidRPr="00CA794E">
                    <w:br/>
                    <w:t>ГБУЗ «</w:t>
                  </w:r>
                  <w:r w:rsidR="00BF13D8">
                    <w:t>Межрайонный медицинский центр</w:t>
                  </w:r>
                  <w:r w:rsidRPr="00CA794E">
                    <w:t>»</w:t>
                  </w:r>
                  <w:r w:rsidRPr="00CA794E">
                    <w:br/>
                    <w:t>тел. 2-</w:t>
                  </w:r>
                  <w:r w:rsidR="00BF13D8">
                    <w:t>30</w:t>
                  </w:r>
                  <w:r>
                    <w:t>-</w:t>
                  </w:r>
                  <w:r w:rsidR="00BF13D8">
                    <w:t>00</w:t>
                  </w:r>
                </w:p>
              </w:txbxContent>
            </v:textbox>
          </v:shape>
        </w:pict>
      </w:r>
      <w:r w:rsidR="00DC5916" w:rsidRPr="00CA794E">
        <w:rPr>
          <w:b/>
          <w:sz w:val="24"/>
          <w:szCs w:val="24"/>
        </w:rPr>
        <w:t>немедленно</w:t>
      </w:r>
    </w:p>
    <w:p w:rsidR="00DC5916" w:rsidRPr="00CA794E" w:rsidRDefault="00DC5916" w:rsidP="00DC5916">
      <w:pPr>
        <w:pStyle w:val="af1"/>
        <w:jc w:val="center"/>
        <w:rPr>
          <w:b/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  <w:r w:rsidRPr="00423864">
        <w:rPr>
          <w:sz w:val="24"/>
          <w:szCs w:val="24"/>
        </w:rPr>
        <w:t xml:space="preserve">                            </w:t>
      </w:r>
    </w:p>
    <w:p w:rsidR="00DC5916" w:rsidRPr="00423864" w:rsidRDefault="00F064BA" w:rsidP="00DC5916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flip:x y;z-index:251671552" from="147.4pt,4.7pt" to="370.95pt,90.35pt" strokeweight="2.25pt">
            <v:stroke startarrow="block"/>
          </v:line>
        </w:pict>
      </w:r>
    </w:p>
    <w:p w:rsidR="00DC5916" w:rsidRDefault="00F064BA" w:rsidP="00DC5916">
      <w:pPr>
        <w:pStyle w:val="af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1" style="position:absolute;left:0;text-align:left;z-index:251675648" from="95.55pt,13.5pt" to="95.55pt,146.5pt" strokeweight="2.25pt">
            <v:stroke endarrow="block"/>
          </v:line>
        </w:pict>
      </w:r>
      <w:r w:rsidRPr="00F064BA">
        <w:rPr>
          <w:b/>
          <w:noProof/>
          <w:sz w:val="24"/>
          <w:szCs w:val="24"/>
        </w:rPr>
        <w:pict>
          <v:line id="_x0000_s1027" style="position:absolute;left:0;text-align:left;z-index:251661312" from="69.15pt,12.85pt" to="69.15pt,259.3pt" strokeweight="2.25pt">
            <v:stroke endarrow="block"/>
          </v:line>
        </w:pict>
      </w:r>
      <w:r w:rsidRPr="00F064BA">
        <w:rPr>
          <w:b/>
          <w:noProof/>
          <w:sz w:val="24"/>
          <w:szCs w:val="24"/>
        </w:rPr>
        <w:pict>
          <v:line id="_x0000_s1026" style="position:absolute;left:0;text-align:left;flip:x;z-index:251660288" from="202.75pt,12.8pt" to="370.95pt,243.2pt" o:allowincell="f" strokeweight="2.25pt">
            <v:stroke endarrow="block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251664384" from="370.95pt,13.5pt" to="370.95pt,76.55pt" strokeweight="2.25pt">
            <v:stroke endarrow="block"/>
          </v:line>
        </w:pict>
      </w:r>
    </w:p>
    <w:p w:rsidR="00DC5916" w:rsidRDefault="00DC5916" w:rsidP="00DC5916">
      <w:pPr>
        <w:pStyle w:val="af1"/>
        <w:ind w:firstLine="0"/>
        <w:jc w:val="center"/>
        <w:rPr>
          <w:b/>
          <w:sz w:val="24"/>
          <w:szCs w:val="24"/>
        </w:rPr>
      </w:pPr>
    </w:p>
    <w:p w:rsidR="00C67567" w:rsidRDefault="00C67567" w:rsidP="00DC5916">
      <w:pPr>
        <w:pStyle w:val="af1"/>
        <w:ind w:firstLine="0"/>
        <w:jc w:val="center"/>
        <w:rPr>
          <w:b/>
          <w:sz w:val="24"/>
          <w:szCs w:val="24"/>
        </w:rPr>
      </w:pPr>
    </w:p>
    <w:p w:rsidR="00DC5916" w:rsidRPr="00CA794E" w:rsidRDefault="00DC5916" w:rsidP="00DC5916">
      <w:pPr>
        <w:pStyle w:val="af1"/>
        <w:ind w:firstLine="0"/>
        <w:jc w:val="center"/>
        <w:rPr>
          <w:b/>
          <w:sz w:val="24"/>
          <w:szCs w:val="24"/>
        </w:rPr>
      </w:pPr>
      <w:r w:rsidRPr="00CA794E">
        <w:rPr>
          <w:b/>
          <w:sz w:val="24"/>
          <w:szCs w:val="24"/>
        </w:rPr>
        <w:t>6 часов</w:t>
      </w:r>
    </w:p>
    <w:p w:rsidR="00DC5916" w:rsidRPr="00423864" w:rsidRDefault="00DC5916" w:rsidP="00DC5916">
      <w:pPr>
        <w:pStyle w:val="af1"/>
        <w:jc w:val="left"/>
        <w:rPr>
          <w:sz w:val="24"/>
          <w:szCs w:val="24"/>
        </w:rPr>
      </w:pPr>
      <w:r w:rsidRPr="00423864">
        <w:rPr>
          <w:sz w:val="24"/>
          <w:szCs w:val="24"/>
        </w:rPr>
        <w:t xml:space="preserve">                </w:t>
      </w:r>
    </w:p>
    <w:p w:rsidR="00DC5916" w:rsidRPr="00423864" w:rsidRDefault="00F064BA" w:rsidP="00DC5916">
      <w:pPr>
        <w:pStyle w:val="af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340.6pt;margin-top:10.7pt;width:181.4pt;height:79.85pt;z-index:251663360" strokeweight="1.25pt">
            <v:textbox style="mso-next-textbox:#_x0000_s1029" inset="1.5mm,,1.5mm">
              <w:txbxContent>
                <w:p w:rsidR="00BF13D8" w:rsidRDefault="00BF13D8" w:rsidP="00BF13D8">
                  <w:pPr>
                    <w:jc w:val="center"/>
                  </w:pPr>
                  <w:r>
                    <w:t>ТО Управления</w:t>
                  </w:r>
                  <w:r w:rsidRPr="001C5616">
                    <w:t xml:space="preserve"> </w:t>
                  </w:r>
                  <w:proofErr w:type="spellStart"/>
                  <w:r w:rsidRPr="001C5616">
                    <w:t>Роспотребнадзора</w:t>
                  </w:r>
                  <w:proofErr w:type="spellEnd"/>
                  <w:r w:rsidRPr="001C5616">
                    <w:t xml:space="preserve"> по Чукотскому автономному</w:t>
                  </w:r>
                  <w:r>
                    <w:t xml:space="preserve"> </w:t>
                  </w:r>
                  <w:r w:rsidRPr="001C5616">
                    <w:t>округу</w:t>
                  </w:r>
                  <w:r>
                    <w:t xml:space="preserve"> по городскому округу Эгвекинот</w:t>
                  </w:r>
                </w:p>
                <w:p w:rsidR="00BF13D8" w:rsidRPr="00CF3159" w:rsidRDefault="00BF13D8" w:rsidP="00BF13D8">
                  <w:pPr>
                    <w:jc w:val="center"/>
                  </w:pPr>
                  <w:r>
                    <w:t>2-26-80</w:t>
                  </w:r>
                </w:p>
              </w:txbxContent>
            </v:textbox>
          </v:shape>
        </w:pict>
      </w: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F064BA" w:rsidP="00DC5916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left:0;text-align:left;flip:x;z-index:251669504" from="136pt,8.15pt" to="340.6pt,80.4pt" strokeweight="2.25pt">
            <v:stroke endarrow="block"/>
          </v:line>
        </w:pict>
      </w: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F064BA" w:rsidP="00DC5916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-11.4pt;margin-top:8.55pt;width:147.4pt;height:62.35pt;z-index:251667456" strokeweight="1.25pt">
            <v:textbox style="mso-next-textbox:#_x0000_s1033">
              <w:txbxContent>
                <w:p w:rsidR="00DC5916" w:rsidRPr="0026217C" w:rsidRDefault="00DC5916" w:rsidP="00DC5916">
                  <w:pPr>
                    <w:jc w:val="center"/>
                  </w:pPr>
                  <w:r w:rsidRPr="00CA794E">
                    <w:t xml:space="preserve">Администрация </w:t>
                  </w:r>
                  <w:r w:rsidRPr="00CA794E">
                    <w:br/>
                  </w:r>
                  <w:r w:rsidR="00BF13D8">
                    <w:t>городского округа Эгвекинот</w:t>
                  </w:r>
                </w:p>
                <w:p w:rsidR="00DC5916" w:rsidRPr="00CA794E" w:rsidRDefault="00BF13D8" w:rsidP="00DC5916">
                  <w:pPr>
                    <w:jc w:val="center"/>
                  </w:pPr>
                  <w:r>
                    <w:t>тел.2-2</w:t>
                  </w:r>
                  <w:r w:rsidR="000B2E14">
                    <w:t>2</w:t>
                  </w:r>
                  <w:r>
                    <w:t>-41</w:t>
                  </w:r>
                </w:p>
              </w:txbxContent>
            </v:textbox>
          </v:shape>
        </w:pict>
      </w:r>
    </w:p>
    <w:p w:rsidR="00DC5916" w:rsidRPr="00423864" w:rsidRDefault="00F064BA" w:rsidP="00DC5916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5408" from="392.55pt,12.7pt" to="392.55pt,112.15pt" strokeweight="2.25pt">
            <v:stroke endarrow="block"/>
          </v:line>
        </w:pict>
      </w: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423864" w:rsidRDefault="00DC5916" w:rsidP="00DC5916">
      <w:pPr>
        <w:pStyle w:val="af1"/>
        <w:jc w:val="center"/>
        <w:rPr>
          <w:sz w:val="24"/>
          <w:szCs w:val="24"/>
        </w:rPr>
      </w:pPr>
    </w:p>
    <w:p w:rsidR="00DC5916" w:rsidRPr="00921193" w:rsidRDefault="00DC5916" w:rsidP="00DC5916">
      <w:pPr>
        <w:jc w:val="both"/>
      </w:pPr>
    </w:p>
    <w:p w:rsidR="00DC5916" w:rsidRDefault="00F064BA" w:rsidP="00DC5916">
      <w:r>
        <w:rPr>
          <w:noProof/>
        </w:rPr>
        <w:pict>
          <v:shape id="_x0000_s1040" type="#_x0000_t202" style="position:absolute;margin-left:153.25pt;margin-top:8.65pt;width:153.05pt;height:88.4pt;z-index:251674624" strokeweight="1.25pt">
            <v:textbox style="mso-next-textbox:#_x0000_s1040">
              <w:txbxContent>
                <w:p w:rsidR="00DC5916" w:rsidRPr="00CA794E" w:rsidRDefault="00DC5916" w:rsidP="00DC5916">
                  <w:pPr>
                    <w:jc w:val="center"/>
                  </w:pPr>
                  <w:r w:rsidRPr="00CA794E">
                    <w:t xml:space="preserve">ФБУЗ «Центр гигиены </w:t>
                  </w:r>
                  <w:r w:rsidRPr="00CA794E">
                    <w:br/>
                    <w:t xml:space="preserve">и эпидемиологии </w:t>
                  </w:r>
                  <w:r w:rsidRPr="00CA794E">
                    <w:br/>
                    <w:t xml:space="preserve">в Чукотском АО» </w:t>
                  </w:r>
                  <w:r w:rsidRPr="00CA794E">
                    <w:br/>
                    <w:t>тел. 84272228174</w:t>
                  </w:r>
                </w:p>
              </w:txbxContent>
            </v:textbox>
          </v:shape>
        </w:pict>
      </w:r>
    </w:p>
    <w:p w:rsidR="00916EB7" w:rsidRDefault="00F064BA" w:rsidP="00DC5916">
      <w:r>
        <w:rPr>
          <w:noProof/>
        </w:rPr>
        <w:pict>
          <v:shape id="_x0000_s1034" type="#_x0000_t202" style="position:absolute;margin-left:324.6pt;margin-top:14.35pt;width:153.05pt;height:89.2pt;z-index:251668480" strokeweight="1.25pt">
            <v:textbox style="mso-next-textbox:#_x0000_s1034">
              <w:txbxContent>
                <w:p w:rsidR="00DC5916" w:rsidRPr="00CA794E" w:rsidRDefault="00DC5916" w:rsidP="00DC5916">
                  <w:pPr>
                    <w:jc w:val="center"/>
                  </w:pPr>
                  <w:r w:rsidRPr="00CA794E">
                    <w:t xml:space="preserve">Управление </w:t>
                  </w:r>
                  <w:r w:rsidRPr="00CA794E">
                    <w:br/>
                  </w:r>
                  <w:proofErr w:type="spellStart"/>
                  <w:r w:rsidRPr="00CA794E">
                    <w:t>Роспотребнадзора</w:t>
                  </w:r>
                  <w:proofErr w:type="spellEnd"/>
                  <w:r w:rsidRPr="00CA794E">
                    <w:t xml:space="preserve"> </w:t>
                  </w:r>
                  <w:r w:rsidRPr="00CA794E">
                    <w:br/>
                    <w:t>по Чукотскому АО</w:t>
                  </w:r>
                </w:p>
                <w:p w:rsidR="00DC5916" w:rsidRPr="00CA794E" w:rsidRDefault="00DC5916" w:rsidP="00DC5916">
                  <w:pPr>
                    <w:jc w:val="center"/>
                  </w:pPr>
                  <w:r w:rsidRPr="00CA794E">
                    <w:t>тел. 842722226195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1.4pt;margin-top:10.95pt;width:147.4pt;height:88.4pt;z-index:251672576" o:allowincell="f" strokeweight="1.25pt">
            <v:textbox style="mso-next-textbox:#_x0000_s1038">
              <w:txbxContent>
                <w:p w:rsidR="00DC5916" w:rsidRPr="00CA794E" w:rsidRDefault="00DC5916" w:rsidP="00DC5916">
                  <w:pPr>
                    <w:jc w:val="center"/>
                  </w:pPr>
                  <w:r w:rsidRPr="00CA794E">
                    <w:t xml:space="preserve">Департамент социальной политики при Правительстве Чукотского АО </w:t>
                  </w:r>
                  <w:r w:rsidRPr="00CA794E">
                    <w:br/>
                    <w:t>тел.</w:t>
                  </w:r>
                  <w:r>
                    <w:t xml:space="preserve"> 8(42722)6-90-63</w:t>
                  </w:r>
                </w:p>
              </w:txbxContent>
            </v:textbox>
          </v:shape>
        </w:pict>
      </w:r>
    </w:p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Pr="00916EB7" w:rsidRDefault="00916EB7" w:rsidP="00916EB7"/>
    <w:p w:rsidR="00916EB7" w:rsidRDefault="00916EB7" w:rsidP="00916EB7">
      <w:pPr>
        <w:sectPr w:rsidR="00916EB7" w:rsidSect="00916EB7">
          <w:pgSz w:w="11906" w:h="16838"/>
          <w:pgMar w:top="907" w:right="851" w:bottom="1021" w:left="1021" w:header="709" w:footer="709" w:gutter="0"/>
          <w:cols w:space="708"/>
          <w:docGrid w:linePitch="360"/>
        </w:sectPr>
      </w:pPr>
    </w:p>
    <w:p w:rsidR="00916EB7" w:rsidRDefault="00916EB7" w:rsidP="00517D24">
      <w:pPr>
        <w:ind w:left="8496" w:firstLine="708"/>
        <w:jc w:val="right"/>
        <w:rPr>
          <w:bCs/>
        </w:rPr>
      </w:pPr>
      <w:r>
        <w:rPr>
          <w:bCs/>
        </w:rPr>
        <w:lastRenderedPageBreak/>
        <w:t xml:space="preserve">                  УТВЕРЖДЕНА</w:t>
      </w:r>
    </w:p>
    <w:p w:rsidR="00916EB7" w:rsidRDefault="00916EB7" w:rsidP="00517D24">
      <w:pPr>
        <w:ind w:left="9912" w:firstLine="708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916EB7" w:rsidRDefault="00916EB7" w:rsidP="00517D24">
      <w:pPr>
        <w:ind w:left="9912"/>
        <w:jc w:val="right"/>
        <w:rPr>
          <w:bCs/>
        </w:rPr>
      </w:pPr>
      <w:r>
        <w:rPr>
          <w:bCs/>
        </w:rPr>
        <w:t xml:space="preserve">       городского округа Эгвекинот</w:t>
      </w:r>
    </w:p>
    <w:p w:rsidR="00517D24" w:rsidRPr="00A52DF6" w:rsidRDefault="00517D24" w:rsidP="00517D24">
      <w:pPr>
        <w:ind w:left="9480" w:firstLine="432"/>
        <w:jc w:val="right"/>
        <w:rPr>
          <w:bCs/>
        </w:rPr>
      </w:pPr>
      <w:r w:rsidRPr="00A52DF6">
        <w:rPr>
          <w:bCs/>
        </w:rPr>
        <w:t>от  «</w:t>
      </w:r>
      <w:r>
        <w:rPr>
          <w:bCs/>
        </w:rPr>
        <w:t>30</w:t>
      </w:r>
      <w:r w:rsidRPr="00A52DF6">
        <w:rPr>
          <w:bCs/>
        </w:rPr>
        <w:t xml:space="preserve">»  ноября  </w:t>
      </w:r>
      <w:smartTag w:uri="urn:schemas-microsoft-com:office:smarttags" w:element="metricconverter">
        <w:smartTagPr>
          <w:attr w:name="ProductID" w:val="2016 г"/>
        </w:smartTagPr>
        <w:r w:rsidRPr="00A52DF6">
          <w:rPr>
            <w:bCs/>
          </w:rPr>
          <w:t>2016 г</w:t>
        </w:r>
      </w:smartTag>
      <w:r w:rsidRPr="00A52DF6">
        <w:rPr>
          <w:bCs/>
        </w:rPr>
        <w:t xml:space="preserve">. № </w:t>
      </w:r>
      <w:r>
        <w:rPr>
          <w:bCs/>
        </w:rPr>
        <w:t>381 -па</w:t>
      </w:r>
      <w:r w:rsidRPr="00A52DF6">
        <w:rPr>
          <w:bCs/>
        </w:rPr>
        <w:t xml:space="preserve">  </w:t>
      </w:r>
    </w:p>
    <w:p w:rsidR="00916EB7" w:rsidRPr="002B5F84" w:rsidRDefault="00916EB7" w:rsidP="00916EB7">
      <w:pPr>
        <w:spacing w:after="480"/>
        <w:jc w:val="center"/>
        <w:rPr>
          <w:b/>
          <w:sz w:val="28"/>
          <w:szCs w:val="28"/>
        </w:rPr>
      </w:pPr>
      <w:r w:rsidRPr="002B5F84">
        <w:rPr>
          <w:b/>
          <w:sz w:val="28"/>
          <w:szCs w:val="28"/>
        </w:rPr>
        <w:t xml:space="preserve">Схема оповещения </w:t>
      </w:r>
      <w:r w:rsidRPr="002B5F84">
        <w:rPr>
          <w:b/>
          <w:sz w:val="28"/>
          <w:szCs w:val="28"/>
        </w:rPr>
        <w:br/>
        <w:t xml:space="preserve">при выявлении случаев массового заболевания и падежа северных оленей и других животных на территории городского округа Эгвекинот </w:t>
      </w:r>
    </w:p>
    <w:p w:rsidR="00916EB7" w:rsidRDefault="00F064BA" w:rsidP="00916EB7">
      <w:pPr>
        <w:spacing w:after="480"/>
        <w:jc w:val="center"/>
        <w:rPr>
          <w:b/>
        </w:rPr>
      </w:pPr>
      <w:r w:rsidRPr="00F064BA">
        <w:pict>
          <v:shape id="_x0000_s1044" type="#_x0000_t202" style="position:absolute;left:0;text-align:left;margin-left:147.4pt;margin-top:7.65pt;width:360.05pt;height:61.7pt;z-index:251678720" strokeweight="1.25pt">
            <v:textbox style="mso-next-textbox:#_x0000_s1044">
              <w:txbxContent>
                <w:p w:rsidR="00916EB7" w:rsidRDefault="00916EB7" w:rsidP="00916EB7">
                  <w:pPr>
                    <w:pStyle w:val="a4"/>
                  </w:pPr>
                  <w:r>
                    <w:t>Работник МУП СХП, лицо, выявившее массовое заболевание и падёж северных оленей и других видов животных</w:t>
                  </w:r>
                </w:p>
              </w:txbxContent>
            </v:textbox>
          </v:shape>
        </w:pict>
      </w:r>
    </w:p>
    <w:p w:rsidR="00916EB7" w:rsidRDefault="00916EB7" w:rsidP="00916EB7">
      <w:pPr>
        <w:jc w:val="both"/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F064BA" w:rsidP="00916EB7">
      <w:pPr>
        <w:pStyle w:val="af1"/>
        <w:jc w:val="center"/>
        <w:rPr>
          <w:sz w:val="24"/>
          <w:szCs w:val="24"/>
        </w:rPr>
      </w:pPr>
      <w:r w:rsidRPr="00F064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81.1pt;margin-top:3.1pt;width:0;height:23.05pt;z-index:251686912" o:connectortype="straight">
            <v:stroke endarrow="block"/>
          </v:shape>
        </w:pict>
      </w: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F064BA" w:rsidP="00916EB7">
      <w:pPr>
        <w:pStyle w:val="af1"/>
        <w:jc w:val="center"/>
        <w:rPr>
          <w:sz w:val="24"/>
          <w:szCs w:val="24"/>
        </w:rPr>
      </w:pPr>
      <w:r w:rsidRPr="00F064BA">
        <w:rPr>
          <w:lang w:eastAsia="en-US"/>
        </w:rPr>
        <w:pict>
          <v:shape id="_x0000_s1046" type="#_x0000_t202" style="position:absolute;left:0;text-align:left;margin-left:554.2pt;margin-top:.6pt;width:188.2pt;height:78.3pt;z-index:251680768" strokeweight="1.25pt">
            <v:textbox style="mso-next-textbox:#_x0000_s1046" inset="1.5mm,,1.5mm">
              <w:txbxContent>
                <w:p w:rsidR="00916EB7" w:rsidRDefault="00916EB7" w:rsidP="00916EB7">
                  <w:pPr>
                    <w:jc w:val="center"/>
                  </w:pPr>
                  <w:r>
                    <w:t xml:space="preserve">ТО Управления </w:t>
                  </w:r>
                  <w:proofErr w:type="spellStart"/>
                  <w:r>
                    <w:t>Роспотребнадзора</w:t>
                  </w:r>
                  <w:proofErr w:type="spellEnd"/>
                  <w:r>
                    <w:t xml:space="preserve"> по ЧАО по городскому округу Эгвекинот</w:t>
                  </w:r>
                </w:p>
                <w:p w:rsidR="00916EB7" w:rsidRDefault="00916EB7" w:rsidP="00916EB7">
                  <w:pPr>
                    <w:jc w:val="center"/>
                  </w:pPr>
                  <w:r>
                    <w:t>2-26-80</w:t>
                  </w:r>
                </w:p>
              </w:txbxContent>
            </v:textbox>
          </v:shape>
        </w:pict>
      </w:r>
      <w:r w:rsidRPr="00F064BA">
        <w:rPr>
          <w:lang w:eastAsia="en-US"/>
        </w:rPr>
        <w:pict>
          <v:shape id="_x0000_s1050" type="#_x0000_t202" style="position:absolute;left:0;text-align:left;margin-left:355.3pt;margin-top:.6pt;width:179.7pt;height:78.3pt;z-index:251684864" strokeweight="1.25pt">
            <v:textbox style="mso-next-textbox:#_x0000_s1050">
              <w:txbxContent>
                <w:p w:rsidR="00916EB7" w:rsidRDefault="00916EB7" w:rsidP="00916EB7">
                  <w:pPr>
                    <w:jc w:val="center"/>
                  </w:pPr>
                  <w:r>
                    <w:t xml:space="preserve">ФФБУЗ «Центр гигиены </w:t>
                  </w:r>
                  <w:r>
                    <w:br/>
                    <w:t xml:space="preserve">и эпидемиологии </w:t>
                  </w:r>
                  <w:r>
                    <w:br/>
                    <w:t>в Чукотском АО в городском округе Эгвекинот»</w:t>
                  </w:r>
                  <w:r>
                    <w:br/>
                    <w:t>тел. 2-24-32</w:t>
                  </w:r>
                </w:p>
              </w:txbxContent>
            </v:textbox>
          </v:shape>
        </w:pict>
      </w:r>
      <w:r w:rsidRPr="00F064BA">
        <w:rPr>
          <w:noProof/>
        </w:rPr>
        <w:pict>
          <v:rect id="_x0000_s1051" style="position:absolute;left:0;text-align:left;margin-left:-28pt;margin-top:5.3pt;width:184.15pt;height:76.5pt;z-index:251685888" strokeweight="1.5pt">
            <v:textbox style="mso-next-textbox:#_x0000_s1051">
              <w:txbxContent>
                <w:p w:rsidR="00916EB7" w:rsidRDefault="00916EB7" w:rsidP="00916EB7">
                  <w:pPr>
                    <w:jc w:val="center"/>
                  </w:pPr>
                  <w:r>
                    <w:t>Отдел по охране и использованию объектов животного мира</w:t>
                  </w:r>
                </w:p>
                <w:p w:rsidR="00916EB7" w:rsidRDefault="00916EB7" w:rsidP="00916EB7">
                  <w:pPr>
                    <w:jc w:val="center"/>
                  </w:pPr>
                  <w:r>
                    <w:t>Тел. 2-23-21</w:t>
                  </w:r>
                </w:p>
              </w:txbxContent>
            </v:textbox>
          </v:rect>
        </w:pict>
      </w:r>
      <w:r w:rsidRPr="00F064BA">
        <w:rPr>
          <w:lang w:eastAsia="en-US"/>
        </w:rPr>
        <w:pict>
          <v:shape id="_x0000_s1045" type="#_x0000_t202" style="position:absolute;left:0;text-align:left;margin-left:167.6pt;margin-top:.6pt;width:171pt;height:81.2pt;z-index:251679744" strokeweight="1.25pt">
            <v:textbox style="mso-next-textbox:#_x0000_s1045" inset="1.5mm,,1.5mm">
              <w:txbxContent>
                <w:p w:rsidR="00916EB7" w:rsidRDefault="00916EB7" w:rsidP="00916EB7">
                  <w:pPr>
                    <w:jc w:val="center"/>
                  </w:pPr>
                  <w:r>
                    <w:t>Иультинская районная станция по борьбе с болезнями животных</w:t>
                  </w:r>
                </w:p>
                <w:p w:rsidR="00916EB7" w:rsidRPr="00866BDC" w:rsidRDefault="00916EB7" w:rsidP="00916EB7">
                  <w:pPr>
                    <w:jc w:val="center"/>
                  </w:pPr>
                  <w:r>
                    <w:t>Тел. 2-26-14</w:t>
                  </w:r>
                </w:p>
              </w:txbxContent>
            </v:textbox>
          </v:shape>
        </w:pict>
      </w:r>
    </w:p>
    <w:p w:rsidR="00916EB7" w:rsidRDefault="00916EB7" w:rsidP="00916EB7">
      <w:pPr>
        <w:pStyle w:val="af1"/>
        <w:jc w:val="center"/>
        <w:rPr>
          <w:b/>
          <w:sz w:val="24"/>
          <w:szCs w:val="24"/>
        </w:rPr>
      </w:pPr>
    </w:p>
    <w:p w:rsidR="00916EB7" w:rsidRDefault="00F064BA" w:rsidP="00916EB7">
      <w:pPr>
        <w:pStyle w:val="af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535pt;margin-top:5.75pt;width:19.2pt;height:.05pt;z-index:2516910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38.6pt;margin-top:5.75pt;width:16.7pt;height:.65pt;flip:y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156.15pt;margin-top:12.65pt;width:11.45pt;height:.65pt;flip:x;z-index:251688960" o:connectortype="straight">
            <v:stroke endarrow="block"/>
          </v:shape>
        </w:pict>
      </w:r>
      <w:r w:rsidR="00916EB7">
        <w:rPr>
          <w:sz w:val="24"/>
          <w:szCs w:val="24"/>
        </w:rPr>
        <w:t xml:space="preserve">                            </w:t>
      </w: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ind w:firstLine="0"/>
        <w:rPr>
          <w:sz w:val="24"/>
          <w:szCs w:val="24"/>
        </w:rPr>
      </w:pPr>
    </w:p>
    <w:p w:rsidR="00916EB7" w:rsidRDefault="00F064BA" w:rsidP="00916EB7">
      <w:pPr>
        <w:pStyle w:val="af1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345.85pt;margin-top:-370.15pt;width:45.9pt;height:803.25pt;rotation:90;z-index:251692032" strokeweight="1.5pt"/>
        </w:pict>
      </w:r>
    </w:p>
    <w:p w:rsidR="00916EB7" w:rsidRDefault="00916EB7" w:rsidP="00916EB7">
      <w:pPr>
        <w:pStyle w:val="af1"/>
        <w:ind w:firstLine="0"/>
        <w:jc w:val="center"/>
        <w:rPr>
          <w:b/>
          <w:sz w:val="24"/>
          <w:szCs w:val="24"/>
        </w:rPr>
      </w:pPr>
    </w:p>
    <w:p w:rsidR="00916EB7" w:rsidRDefault="00916EB7" w:rsidP="00916EB7">
      <w:pPr>
        <w:pStyle w:val="af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16EB7" w:rsidRDefault="00F064BA" w:rsidP="00916EB7">
      <w:pPr>
        <w:pStyle w:val="af1"/>
        <w:ind w:firstLine="0"/>
        <w:rPr>
          <w:sz w:val="24"/>
          <w:szCs w:val="24"/>
        </w:rPr>
      </w:pPr>
      <w:r w:rsidRPr="00F064BA">
        <w:rPr>
          <w:noProof/>
          <w:lang w:eastAsia="en-US"/>
        </w:rPr>
        <w:pict>
          <v:shape id="_x0000_s1053" type="#_x0000_t202" style="position:absolute;left:0;text-align:left;margin-left:567.55pt;margin-top:13.95pt;width:174.85pt;height:125.75pt;z-index:251687936" strokeweight="1.25pt">
            <v:textbox style="mso-next-textbox:#_x0000_s1053">
              <w:txbxContent>
                <w:p w:rsidR="00916EB7" w:rsidRDefault="00916EB7" w:rsidP="00916EB7">
                  <w:pPr>
                    <w:jc w:val="center"/>
                  </w:pPr>
                  <w:r>
                    <w:t>Население ГО Эгвекинот через средства массовой информации</w:t>
                  </w:r>
                </w:p>
              </w:txbxContent>
            </v:textbox>
          </v:shape>
        </w:pict>
      </w:r>
    </w:p>
    <w:p w:rsidR="00916EB7" w:rsidRDefault="00F064BA" w:rsidP="00916EB7">
      <w:pPr>
        <w:pStyle w:val="af1"/>
        <w:jc w:val="center"/>
        <w:rPr>
          <w:sz w:val="24"/>
          <w:szCs w:val="24"/>
        </w:rPr>
      </w:pPr>
      <w:r w:rsidRPr="00F064BA">
        <w:rPr>
          <w:lang w:eastAsia="en-US"/>
        </w:rPr>
        <w:pict>
          <v:shape id="_x0000_s1047" type="#_x0000_t202" style="position:absolute;left:0;text-align:left;margin-left:-28pt;margin-top:8.7pt;width:165.45pt;height:116.35pt;z-index:251681792" strokeweight="1.25pt">
            <v:textbox style="mso-next-textbox:#_x0000_s1047">
              <w:txbxContent>
                <w:p w:rsidR="00916EB7" w:rsidRDefault="00916EB7" w:rsidP="00916EB7">
                  <w:pPr>
                    <w:jc w:val="center"/>
                  </w:pPr>
                  <w:r>
                    <w:t xml:space="preserve">Администрация </w:t>
                  </w:r>
                  <w:r>
                    <w:br/>
                    <w:t>городского округа Эгвекинот</w:t>
                  </w:r>
                </w:p>
                <w:p w:rsidR="00916EB7" w:rsidRDefault="00916EB7" w:rsidP="00916EB7">
                  <w:pPr>
                    <w:jc w:val="center"/>
                  </w:pPr>
                  <w:r>
                    <w:t>тел.2-22-41</w:t>
                  </w:r>
                </w:p>
              </w:txbxContent>
            </v:textbox>
          </v:shape>
        </w:pict>
      </w:r>
      <w:r w:rsidRPr="00F064BA">
        <w:rPr>
          <w:lang w:eastAsia="en-US"/>
        </w:rPr>
        <w:pict>
          <v:shape id="_x0000_s1049" type="#_x0000_t202" style="position:absolute;left:0;text-align:left;margin-left:156.15pt;margin-top:8.7pt;width:188.9pt;height:116.35pt;z-index:251683840" o:allowincell="f" strokeweight="1.25pt">
            <v:textbox style="mso-next-textbox:#_x0000_s1049">
              <w:txbxContent>
                <w:p w:rsidR="00916EB7" w:rsidRDefault="00916EB7" w:rsidP="00916EB7">
                  <w:pPr>
                    <w:jc w:val="center"/>
                  </w:pPr>
                  <w:r>
                    <w:t xml:space="preserve">Управление ветеринарии Департамента промышленной и сельскохозяйственной политики Чукотского АО </w:t>
                  </w:r>
                  <w:r>
                    <w:br/>
                    <w:t>тел. 8(42722)-6-35-19</w:t>
                  </w:r>
                </w:p>
              </w:txbxContent>
            </v:textbox>
          </v:shape>
        </w:pict>
      </w:r>
      <w:r w:rsidRPr="00F064BA">
        <w:rPr>
          <w:lang w:eastAsia="en-US"/>
        </w:rPr>
        <w:pict>
          <v:shape id="_x0000_s1048" type="#_x0000_t202" style="position:absolute;left:0;text-align:left;margin-left:365.35pt;margin-top:3.25pt;width:185.3pt;height:124.95pt;z-index:251682816" strokeweight="1.25pt">
            <v:textbox style="mso-next-textbox:#_x0000_s1048">
              <w:txbxContent>
                <w:p w:rsidR="00916EB7" w:rsidRDefault="00916EB7" w:rsidP="00916EB7">
                  <w:pPr>
                    <w:jc w:val="center"/>
                  </w:pPr>
                  <w:r>
                    <w:t xml:space="preserve">Чукотский межрайонный отдел по ветеринарному и фитосанитарному надзору Управления </w:t>
                  </w:r>
                  <w:r>
                    <w:br/>
                  </w:r>
                  <w:proofErr w:type="spellStart"/>
                  <w:r>
                    <w:t>Россельхознадзора</w:t>
                  </w:r>
                  <w:proofErr w:type="spellEnd"/>
                  <w:r>
                    <w:t xml:space="preserve"> по Камчатскому краю и Чукотскому АО</w:t>
                  </w:r>
                </w:p>
                <w:p w:rsidR="00916EB7" w:rsidRDefault="00916EB7" w:rsidP="00916EB7">
                  <w:pPr>
                    <w:jc w:val="center"/>
                  </w:pPr>
                  <w:r>
                    <w:t>тел. 8(42722)-2-52-57</w:t>
                  </w:r>
                </w:p>
              </w:txbxContent>
            </v:textbox>
          </v:shape>
        </w:pict>
      </w: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 w:rsidP="00916EB7">
      <w:pPr>
        <w:pStyle w:val="af1"/>
        <w:jc w:val="center"/>
        <w:rPr>
          <w:sz w:val="24"/>
          <w:szCs w:val="24"/>
        </w:rPr>
      </w:pPr>
    </w:p>
    <w:p w:rsidR="00916EB7" w:rsidRDefault="00916EB7">
      <w:pPr>
        <w:sectPr w:rsidR="00916EB7" w:rsidSect="00916EB7">
          <w:pgSz w:w="16838" w:h="11906" w:orient="landscape"/>
          <w:pgMar w:top="1474" w:right="907" w:bottom="851" w:left="1021" w:header="709" w:footer="709" w:gutter="0"/>
          <w:cols w:space="708"/>
          <w:docGrid w:linePitch="360"/>
        </w:sectPr>
      </w:pPr>
    </w:p>
    <w:p w:rsidR="00916EB7" w:rsidRDefault="00916EB7"/>
    <w:p w:rsidR="005A47E6" w:rsidRPr="00CF3159" w:rsidRDefault="005A47E6" w:rsidP="007D67F7">
      <w:pPr>
        <w:jc w:val="both"/>
        <w:rPr>
          <w:bCs/>
        </w:rPr>
      </w:pPr>
    </w:p>
    <w:sectPr w:rsidR="005A47E6" w:rsidRPr="00CF3159" w:rsidSect="00A94025">
      <w:pgSz w:w="11906" w:h="16838"/>
      <w:pgMar w:top="907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2A" w:rsidRDefault="00BB532A">
      <w:r>
        <w:separator/>
      </w:r>
    </w:p>
  </w:endnote>
  <w:endnote w:type="continuationSeparator" w:id="0">
    <w:p w:rsidR="00BB532A" w:rsidRDefault="00BB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DA" w:rsidRDefault="00F064BA" w:rsidP="00D2769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67D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67DA" w:rsidRDefault="000767DA" w:rsidP="00094E7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DA" w:rsidRDefault="000767DA" w:rsidP="00094E7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2A" w:rsidRDefault="00BB532A">
      <w:r>
        <w:separator/>
      </w:r>
    </w:p>
  </w:footnote>
  <w:footnote w:type="continuationSeparator" w:id="0">
    <w:p w:rsidR="00BB532A" w:rsidRDefault="00BB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EAC"/>
    <w:multiLevelType w:val="hybridMultilevel"/>
    <w:tmpl w:val="CBCC08BC"/>
    <w:lvl w:ilvl="0" w:tplc="B480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2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6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A5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EE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205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2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7139"/>
    <w:multiLevelType w:val="hybridMultilevel"/>
    <w:tmpl w:val="FFCE18C2"/>
    <w:lvl w:ilvl="0" w:tplc="E6B08AB6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974B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1001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7E752D"/>
    <w:multiLevelType w:val="multilevel"/>
    <w:tmpl w:val="FEEE90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A42255B"/>
    <w:multiLevelType w:val="multilevel"/>
    <w:tmpl w:val="EEACE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D3E3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E6361B"/>
    <w:multiLevelType w:val="hybridMultilevel"/>
    <w:tmpl w:val="DDE658E6"/>
    <w:lvl w:ilvl="0" w:tplc="90D6F7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0F0B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E60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E036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C40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9F0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724C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6C0581"/>
    <w:multiLevelType w:val="multilevel"/>
    <w:tmpl w:val="5D866E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5">
    <w:nsid w:val="7DB71B53"/>
    <w:multiLevelType w:val="multilevel"/>
    <w:tmpl w:val="94CCF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DD22662"/>
    <w:multiLevelType w:val="multilevel"/>
    <w:tmpl w:val="FFCE18C2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FAC4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7"/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B264D"/>
    <w:rsid w:val="00010A0E"/>
    <w:rsid w:val="00021A72"/>
    <w:rsid w:val="00023EB5"/>
    <w:rsid w:val="00025019"/>
    <w:rsid w:val="00026E3E"/>
    <w:rsid w:val="00032833"/>
    <w:rsid w:val="000352BB"/>
    <w:rsid w:val="00035A27"/>
    <w:rsid w:val="00036BD7"/>
    <w:rsid w:val="000405F9"/>
    <w:rsid w:val="00045804"/>
    <w:rsid w:val="00047126"/>
    <w:rsid w:val="000552A0"/>
    <w:rsid w:val="00056000"/>
    <w:rsid w:val="000571D3"/>
    <w:rsid w:val="000677A0"/>
    <w:rsid w:val="000753C5"/>
    <w:rsid w:val="00076654"/>
    <w:rsid w:val="000767DA"/>
    <w:rsid w:val="00082351"/>
    <w:rsid w:val="00082F67"/>
    <w:rsid w:val="000871C2"/>
    <w:rsid w:val="0008761A"/>
    <w:rsid w:val="00090879"/>
    <w:rsid w:val="00094E7D"/>
    <w:rsid w:val="00094F49"/>
    <w:rsid w:val="000A2403"/>
    <w:rsid w:val="000B2E14"/>
    <w:rsid w:val="000B3B74"/>
    <w:rsid w:val="000B6FCA"/>
    <w:rsid w:val="000D3900"/>
    <w:rsid w:val="000E2C0A"/>
    <w:rsid w:val="000E3E01"/>
    <w:rsid w:val="000F7491"/>
    <w:rsid w:val="00102F31"/>
    <w:rsid w:val="0010336B"/>
    <w:rsid w:val="00106110"/>
    <w:rsid w:val="00107C54"/>
    <w:rsid w:val="00131B48"/>
    <w:rsid w:val="00132A67"/>
    <w:rsid w:val="00141E44"/>
    <w:rsid w:val="00150F91"/>
    <w:rsid w:val="0015765F"/>
    <w:rsid w:val="00157E0C"/>
    <w:rsid w:val="00160EAF"/>
    <w:rsid w:val="00166498"/>
    <w:rsid w:val="00170F51"/>
    <w:rsid w:val="00172F0F"/>
    <w:rsid w:val="001812B0"/>
    <w:rsid w:val="001822D5"/>
    <w:rsid w:val="001823DD"/>
    <w:rsid w:val="001837E2"/>
    <w:rsid w:val="00187461"/>
    <w:rsid w:val="00193340"/>
    <w:rsid w:val="00194146"/>
    <w:rsid w:val="00195832"/>
    <w:rsid w:val="001B78EB"/>
    <w:rsid w:val="001C5616"/>
    <w:rsid w:val="001D5164"/>
    <w:rsid w:val="001E2257"/>
    <w:rsid w:val="001F3253"/>
    <w:rsid w:val="00202AB9"/>
    <w:rsid w:val="00212464"/>
    <w:rsid w:val="00222FB5"/>
    <w:rsid w:val="002238A8"/>
    <w:rsid w:val="002248EE"/>
    <w:rsid w:val="00230E7B"/>
    <w:rsid w:val="00245468"/>
    <w:rsid w:val="0025290A"/>
    <w:rsid w:val="0025384C"/>
    <w:rsid w:val="00254379"/>
    <w:rsid w:val="00260841"/>
    <w:rsid w:val="0026435B"/>
    <w:rsid w:val="002661A0"/>
    <w:rsid w:val="00271863"/>
    <w:rsid w:val="00271F7F"/>
    <w:rsid w:val="00272402"/>
    <w:rsid w:val="00275DFD"/>
    <w:rsid w:val="00281364"/>
    <w:rsid w:val="002840AD"/>
    <w:rsid w:val="00287083"/>
    <w:rsid w:val="00291BC4"/>
    <w:rsid w:val="002A247F"/>
    <w:rsid w:val="002A6819"/>
    <w:rsid w:val="002A78FC"/>
    <w:rsid w:val="002B33A1"/>
    <w:rsid w:val="002B3DF0"/>
    <w:rsid w:val="002C1B48"/>
    <w:rsid w:val="002F4D79"/>
    <w:rsid w:val="002F77C5"/>
    <w:rsid w:val="002F79F9"/>
    <w:rsid w:val="003033C2"/>
    <w:rsid w:val="00303D61"/>
    <w:rsid w:val="003332DB"/>
    <w:rsid w:val="00353F4B"/>
    <w:rsid w:val="00364C40"/>
    <w:rsid w:val="00370279"/>
    <w:rsid w:val="0037631D"/>
    <w:rsid w:val="00385261"/>
    <w:rsid w:val="00385EC2"/>
    <w:rsid w:val="00387E43"/>
    <w:rsid w:val="00392BBE"/>
    <w:rsid w:val="003A1BAD"/>
    <w:rsid w:val="003A6603"/>
    <w:rsid w:val="003B22E9"/>
    <w:rsid w:val="003B264D"/>
    <w:rsid w:val="003B5871"/>
    <w:rsid w:val="003C13D9"/>
    <w:rsid w:val="003C57A3"/>
    <w:rsid w:val="003D2D50"/>
    <w:rsid w:val="003D2F1C"/>
    <w:rsid w:val="003E4820"/>
    <w:rsid w:val="0040102E"/>
    <w:rsid w:val="004038D0"/>
    <w:rsid w:val="00415216"/>
    <w:rsid w:val="0044568D"/>
    <w:rsid w:val="00446DAB"/>
    <w:rsid w:val="00452BE1"/>
    <w:rsid w:val="00456E1F"/>
    <w:rsid w:val="0046205D"/>
    <w:rsid w:val="00463AAA"/>
    <w:rsid w:val="0046492B"/>
    <w:rsid w:val="00470520"/>
    <w:rsid w:val="00492287"/>
    <w:rsid w:val="00493E5D"/>
    <w:rsid w:val="00494676"/>
    <w:rsid w:val="004A1AB5"/>
    <w:rsid w:val="004A5DCD"/>
    <w:rsid w:val="004A64C7"/>
    <w:rsid w:val="004B1FA6"/>
    <w:rsid w:val="004C2897"/>
    <w:rsid w:val="004C3318"/>
    <w:rsid w:val="004C531E"/>
    <w:rsid w:val="004D1BA2"/>
    <w:rsid w:val="004F77FB"/>
    <w:rsid w:val="00501E0B"/>
    <w:rsid w:val="00502AA0"/>
    <w:rsid w:val="00504A9F"/>
    <w:rsid w:val="005164E4"/>
    <w:rsid w:val="0051698C"/>
    <w:rsid w:val="00517D24"/>
    <w:rsid w:val="00522268"/>
    <w:rsid w:val="00522D62"/>
    <w:rsid w:val="00530DB3"/>
    <w:rsid w:val="00533032"/>
    <w:rsid w:val="005364A2"/>
    <w:rsid w:val="00545E2D"/>
    <w:rsid w:val="00546C5A"/>
    <w:rsid w:val="005631DC"/>
    <w:rsid w:val="00572A4F"/>
    <w:rsid w:val="00574314"/>
    <w:rsid w:val="005826D4"/>
    <w:rsid w:val="00591D7F"/>
    <w:rsid w:val="005A12DB"/>
    <w:rsid w:val="005A1D97"/>
    <w:rsid w:val="005A47E6"/>
    <w:rsid w:val="005B48E9"/>
    <w:rsid w:val="005C44E9"/>
    <w:rsid w:val="005C72A2"/>
    <w:rsid w:val="005D20D6"/>
    <w:rsid w:val="005D248E"/>
    <w:rsid w:val="005E3618"/>
    <w:rsid w:val="005F1ABC"/>
    <w:rsid w:val="005F483B"/>
    <w:rsid w:val="005F49CE"/>
    <w:rsid w:val="0060084F"/>
    <w:rsid w:val="00607781"/>
    <w:rsid w:val="0061053C"/>
    <w:rsid w:val="00613863"/>
    <w:rsid w:val="006156E0"/>
    <w:rsid w:val="00631637"/>
    <w:rsid w:val="00631B1D"/>
    <w:rsid w:val="00634471"/>
    <w:rsid w:val="00656CCD"/>
    <w:rsid w:val="0065747C"/>
    <w:rsid w:val="006658A7"/>
    <w:rsid w:val="006731B2"/>
    <w:rsid w:val="006755AC"/>
    <w:rsid w:val="0068283F"/>
    <w:rsid w:val="00686DE7"/>
    <w:rsid w:val="00690129"/>
    <w:rsid w:val="00692571"/>
    <w:rsid w:val="00693CEC"/>
    <w:rsid w:val="006A15B4"/>
    <w:rsid w:val="006A1D35"/>
    <w:rsid w:val="006B2DC0"/>
    <w:rsid w:val="006C22BE"/>
    <w:rsid w:val="006E45F9"/>
    <w:rsid w:val="006E4C44"/>
    <w:rsid w:val="006E5623"/>
    <w:rsid w:val="006F01D9"/>
    <w:rsid w:val="00704D96"/>
    <w:rsid w:val="00705F41"/>
    <w:rsid w:val="00714158"/>
    <w:rsid w:val="0071507C"/>
    <w:rsid w:val="0071613C"/>
    <w:rsid w:val="00716B7A"/>
    <w:rsid w:val="00730DD6"/>
    <w:rsid w:val="00731079"/>
    <w:rsid w:val="00743375"/>
    <w:rsid w:val="007541A3"/>
    <w:rsid w:val="00771DFC"/>
    <w:rsid w:val="00780BDC"/>
    <w:rsid w:val="00782E6B"/>
    <w:rsid w:val="00783014"/>
    <w:rsid w:val="007A3374"/>
    <w:rsid w:val="007A5FDC"/>
    <w:rsid w:val="007A7449"/>
    <w:rsid w:val="007B09A9"/>
    <w:rsid w:val="007B668D"/>
    <w:rsid w:val="007C40C5"/>
    <w:rsid w:val="007C5EAE"/>
    <w:rsid w:val="007C675C"/>
    <w:rsid w:val="007D67F7"/>
    <w:rsid w:val="007D69C3"/>
    <w:rsid w:val="007D6ECA"/>
    <w:rsid w:val="007D79CC"/>
    <w:rsid w:val="007E3D6F"/>
    <w:rsid w:val="007E7F28"/>
    <w:rsid w:val="007F0351"/>
    <w:rsid w:val="007F66B4"/>
    <w:rsid w:val="008003FF"/>
    <w:rsid w:val="00801388"/>
    <w:rsid w:val="00801BFD"/>
    <w:rsid w:val="00804E99"/>
    <w:rsid w:val="00811FB3"/>
    <w:rsid w:val="00817882"/>
    <w:rsid w:val="00822004"/>
    <w:rsid w:val="008348E5"/>
    <w:rsid w:val="0083556D"/>
    <w:rsid w:val="00835D4F"/>
    <w:rsid w:val="00842EE0"/>
    <w:rsid w:val="00846C35"/>
    <w:rsid w:val="00852C0B"/>
    <w:rsid w:val="00872139"/>
    <w:rsid w:val="008749AB"/>
    <w:rsid w:val="008750D4"/>
    <w:rsid w:val="008903F9"/>
    <w:rsid w:val="008947B4"/>
    <w:rsid w:val="008B429D"/>
    <w:rsid w:val="008B73BE"/>
    <w:rsid w:val="008C020A"/>
    <w:rsid w:val="008D5A82"/>
    <w:rsid w:val="008E1A83"/>
    <w:rsid w:val="008F615D"/>
    <w:rsid w:val="008F6A14"/>
    <w:rsid w:val="009064AB"/>
    <w:rsid w:val="0090762C"/>
    <w:rsid w:val="00911CFF"/>
    <w:rsid w:val="00916EB7"/>
    <w:rsid w:val="00920516"/>
    <w:rsid w:val="00921A26"/>
    <w:rsid w:val="00941DDE"/>
    <w:rsid w:val="009507C9"/>
    <w:rsid w:val="00956FE4"/>
    <w:rsid w:val="00964F78"/>
    <w:rsid w:val="0096509F"/>
    <w:rsid w:val="00967181"/>
    <w:rsid w:val="0097630E"/>
    <w:rsid w:val="00995BF2"/>
    <w:rsid w:val="009A20E4"/>
    <w:rsid w:val="009A2481"/>
    <w:rsid w:val="009A270A"/>
    <w:rsid w:val="009A62DB"/>
    <w:rsid w:val="009B4034"/>
    <w:rsid w:val="009B58FE"/>
    <w:rsid w:val="009B5EFA"/>
    <w:rsid w:val="009D388E"/>
    <w:rsid w:val="009F3903"/>
    <w:rsid w:val="00A07AC2"/>
    <w:rsid w:val="00A1414D"/>
    <w:rsid w:val="00A27798"/>
    <w:rsid w:val="00A34CE6"/>
    <w:rsid w:val="00A52224"/>
    <w:rsid w:val="00A52DF6"/>
    <w:rsid w:val="00A80786"/>
    <w:rsid w:val="00A80D1E"/>
    <w:rsid w:val="00AA2E7E"/>
    <w:rsid w:val="00AD18C8"/>
    <w:rsid w:val="00AD71F7"/>
    <w:rsid w:val="00AE4DA6"/>
    <w:rsid w:val="00B00F26"/>
    <w:rsid w:val="00B0514D"/>
    <w:rsid w:val="00B204D5"/>
    <w:rsid w:val="00B209F8"/>
    <w:rsid w:val="00B227F0"/>
    <w:rsid w:val="00B23F1C"/>
    <w:rsid w:val="00B24999"/>
    <w:rsid w:val="00B24B99"/>
    <w:rsid w:val="00B36B8D"/>
    <w:rsid w:val="00B436C5"/>
    <w:rsid w:val="00B44825"/>
    <w:rsid w:val="00B45F30"/>
    <w:rsid w:val="00B53739"/>
    <w:rsid w:val="00B53AD6"/>
    <w:rsid w:val="00B545E0"/>
    <w:rsid w:val="00B54ED1"/>
    <w:rsid w:val="00B56490"/>
    <w:rsid w:val="00B57E4F"/>
    <w:rsid w:val="00B6532D"/>
    <w:rsid w:val="00B67BE0"/>
    <w:rsid w:val="00B7042B"/>
    <w:rsid w:val="00B71059"/>
    <w:rsid w:val="00B830F7"/>
    <w:rsid w:val="00B86ACA"/>
    <w:rsid w:val="00B9209C"/>
    <w:rsid w:val="00BA3E03"/>
    <w:rsid w:val="00BB532A"/>
    <w:rsid w:val="00BE5F5B"/>
    <w:rsid w:val="00BE7CFB"/>
    <w:rsid w:val="00BF0874"/>
    <w:rsid w:val="00BF13D8"/>
    <w:rsid w:val="00C37058"/>
    <w:rsid w:val="00C40A66"/>
    <w:rsid w:val="00C448D7"/>
    <w:rsid w:val="00C46172"/>
    <w:rsid w:val="00C467E1"/>
    <w:rsid w:val="00C546BC"/>
    <w:rsid w:val="00C63011"/>
    <w:rsid w:val="00C649FE"/>
    <w:rsid w:val="00C67567"/>
    <w:rsid w:val="00C704E7"/>
    <w:rsid w:val="00C70645"/>
    <w:rsid w:val="00C7519C"/>
    <w:rsid w:val="00C80744"/>
    <w:rsid w:val="00C84DCA"/>
    <w:rsid w:val="00C90363"/>
    <w:rsid w:val="00CB62A8"/>
    <w:rsid w:val="00CC5B15"/>
    <w:rsid w:val="00CE0382"/>
    <w:rsid w:val="00CE46D4"/>
    <w:rsid w:val="00CE7CCD"/>
    <w:rsid w:val="00CF3159"/>
    <w:rsid w:val="00D00F62"/>
    <w:rsid w:val="00D04B6D"/>
    <w:rsid w:val="00D10DB7"/>
    <w:rsid w:val="00D12D37"/>
    <w:rsid w:val="00D22456"/>
    <w:rsid w:val="00D26005"/>
    <w:rsid w:val="00D2769E"/>
    <w:rsid w:val="00D323D9"/>
    <w:rsid w:val="00D41D21"/>
    <w:rsid w:val="00D53F68"/>
    <w:rsid w:val="00D55A66"/>
    <w:rsid w:val="00D562FD"/>
    <w:rsid w:val="00D57BF2"/>
    <w:rsid w:val="00D57F06"/>
    <w:rsid w:val="00D67771"/>
    <w:rsid w:val="00D71084"/>
    <w:rsid w:val="00D8238F"/>
    <w:rsid w:val="00D86071"/>
    <w:rsid w:val="00DA3567"/>
    <w:rsid w:val="00DB0883"/>
    <w:rsid w:val="00DB1DD5"/>
    <w:rsid w:val="00DB4027"/>
    <w:rsid w:val="00DB55FA"/>
    <w:rsid w:val="00DC1128"/>
    <w:rsid w:val="00DC5916"/>
    <w:rsid w:val="00DC61FE"/>
    <w:rsid w:val="00DD19EA"/>
    <w:rsid w:val="00DF1150"/>
    <w:rsid w:val="00DF1AF0"/>
    <w:rsid w:val="00DF3402"/>
    <w:rsid w:val="00DF431E"/>
    <w:rsid w:val="00DF43AB"/>
    <w:rsid w:val="00DF50FC"/>
    <w:rsid w:val="00E015B7"/>
    <w:rsid w:val="00E027BD"/>
    <w:rsid w:val="00E125AE"/>
    <w:rsid w:val="00E1597A"/>
    <w:rsid w:val="00E162E7"/>
    <w:rsid w:val="00E2036B"/>
    <w:rsid w:val="00E246A8"/>
    <w:rsid w:val="00E33A8A"/>
    <w:rsid w:val="00E362A1"/>
    <w:rsid w:val="00E43F56"/>
    <w:rsid w:val="00E44390"/>
    <w:rsid w:val="00E456ED"/>
    <w:rsid w:val="00E45AA1"/>
    <w:rsid w:val="00E53064"/>
    <w:rsid w:val="00E5307A"/>
    <w:rsid w:val="00E57672"/>
    <w:rsid w:val="00E63E36"/>
    <w:rsid w:val="00E733D3"/>
    <w:rsid w:val="00E7465E"/>
    <w:rsid w:val="00E8131A"/>
    <w:rsid w:val="00E834C0"/>
    <w:rsid w:val="00E83790"/>
    <w:rsid w:val="00E872BB"/>
    <w:rsid w:val="00E904F4"/>
    <w:rsid w:val="00EB4BEE"/>
    <w:rsid w:val="00EC18EA"/>
    <w:rsid w:val="00EC727A"/>
    <w:rsid w:val="00EE3A2D"/>
    <w:rsid w:val="00EE52F2"/>
    <w:rsid w:val="00EE7810"/>
    <w:rsid w:val="00F00F29"/>
    <w:rsid w:val="00F032B6"/>
    <w:rsid w:val="00F05162"/>
    <w:rsid w:val="00F064BA"/>
    <w:rsid w:val="00F0688F"/>
    <w:rsid w:val="00F26FC7"/>
    <w:rsid w:val="00F55E63"/>
    <w:rsid w:val="00F7133D"/>
    <w:rsid w:val="00F81849"/>
    <w:rsid w:val="00F828FC"/>
    <w:rsid w:val="00F913A1"/>
    <w:rsid w:val="00F94021"/>
    <w:rsid w:val="00F95C3C"/>
    <w:rsid w:val="00F96F4F"/>
    <w:rsid w:val="00FA22BB"/>
    <w:rsid w:val="00FA69B3"/>
    <w:rsid w:val="00FA75CF"/>
    <w:rsid w:val="00FC0744"/>
    <w:rsid w:val="00FC419D"/>
    <w:rsid w:val="00FD0835"/>
    <w:rsid w:val="00FE030B"/>
    <w:rsid w:val="00FE53EF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  <o:rules v:ext="edit">
        <o:r id="V:Rule5" type="connector" idref="#_x0000_s1054"/>
        <o:r id="V:Rule6" type="connector" idref="#_x0000_s1052"/>
        <o:r id="V:Rule7" type="connector" idref="#_x0000_s1055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44"/>
    <w:rPr>
      <w:sz w:val="24"/>
      <w:szCs w:val="24"/>
    </w:rPr>
  </w:style>
  <w:style w:type="paragraph" w:styleId="1">
    <w:name w:val="heading 1"/>
    <w:basedOn w:val="a"/>
    <w:next w:val="a"/>
    <w:qFormat/>
    <w:rsid w:val="00141E44"/>
    <w:pPr>
      <w:keepNext/>
      <w:ind w:left="-180" w:firstLine="10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41E4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41E44"/>
    <w:pPr>
      <w:keepNext/>
      <w:ind w:hanging="3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41E44"/>
    <w:pPr>
      <w:keepNext/>
      <w:ind w:firstLine="3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1E44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41E4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41E44"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41E44"/>
    <w:pPr>
      <w:keepNext/>
      <w:ind w:firstLine="72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44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141E44"/>
    <w:pPr>
      <w:ind w:left="4245" w:hanging="4245"/>
      <w:jc w:val="both"/>
    </w:pPr>
    <w:rPr>
      <w:sz w:val="28"/>
    </w:rPr>
  </w:style>
  <w:style w:type="paragraph" w:styleId="a4">
    <w:name w:val="Body Text"/>
    <w:basedOn w:val="a"/>
    <w:link w:val="a5"/>
    <w:rsid w:val="00141E44"/>
    <w:pPr>
      <w:jc w:val="center"/>
    </w:pPr>
  </w:style>
  <w:style w:type="paragraph" w:styleId="30">
    <w:name w:val="Body Text Indent 3"/>
    <w:basedOn w:val="a"/>
    <w:rsid w:val="00141E44"/>
    <w:pPr>
      <w:ind w:firstLine="900"/>
      <w:jc w:val="both"/>
    </w:pPr>
  </w:style>
  <w:style w:type="paragraph" w:styleId="21">
    <w:name w:val="Body Text 2"/>
    <w:basedOn w:val="a"/>
    <w:rsid w:val="00141E44"/>
    <w:rPr>
      <w:sz w:val="28"/>
    </w:rPr>
  </w:style>
  <w:style w:type="paragraph" w:styleId="31">
    <w:name w:val="Body Text 3"/>
    <w:basedOn w:val="a"/>
    <w:rsid w:val="00141E44"/>
    <w:pPr>
      <w:jc w:val="both"/>
    </w:pPr>
  </w:style>
  <w:style w:type="table" w:styleId="a6">
    <w:name w:val="Table Grid"/>
    <w:basedOn w:val="a1"/>
    <w:rsid w:val="003B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132A67"/>
    <w:pPr>
      <w:spacing w:line="312" w:lineRule="auto"/>
      <w:jc w:val="both"/>
    </w:pPr>
    <w:rPr>
      <w:rFonts w:ascii="Arial" w:hAnsi="Arial"/>
      <w:sz w:val="22"/>
      <w:szCs w:val="20"/>
    </w:rPr>
  </w:style>
  <w:style w:type="table" w:styleId="23">
    <w:name w:val="Table Classic 2"/>
    <w:basedOn w:val="a1"/>
    <w:rsid w:val="00801BF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9A20E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704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716B7A"/>
    <w:rPr>
      <w:color w:val="106BBE"/>
    </w:rPr>
  </w:style>
  <w:style w:type="character" w:customStyle="1" w:styleId="aa">
    <w:name w:val="Сравнение редакций. Добавленный фрагмент"/>
    <w:rsid w:val="00FC0744"/>
    <w:rPr>
      <w:color w:val="000000"/>
      <w:shd w:val="clear" w:color="auto" w:fill="C1D7FF"/>
    </w:rPr>
  </w:style>
  <w:style w:type="character" w:styleId="ab">
    <w:name w:val="Strong"/>
    <w:qFormat/>
    <w:rsid w:val="0065747C"/>
    <w:rPr>
      <w:b/>
      <w:bCs/>
    </w:rPr>
  </w:style>
  <w:style w:type="paragraph" w:customStyle="1" w:styleId="formattext">
    <w:name w:val="formattext"/>
    <w:basedOn w:val="a"/>
    <w:rsid w:val="00291BC4"/>
    <w:pPr>
      <w:spacing w:before="100" w:beforeAutospacing="1" w:after="100" w:afterAutospacing="1"/>
    </w:pPr>
  </w:style>
  <w:style w:type="paragraph" w:styleId="ac">
    <w:name w:val="Normal (Web)"/>
    <w:basedOn w:val="a"/>
    <w:rsid w:val="00DD19EA"/>
    <w:pPr>
      <w:spacing w:after="240"/>
    </w:pPr>
  </w:style>
  <w:style w:type="character" w:styleId="ad">
    <w:name w:val="Hyperlink"/>
    <w:rsid w:val="001C5616"/>
    <w:rPr>
      <w:color w:val="0000FF"/>
      <w:u w:val="single"/>
    </w:rPr>
  </w:style>
  <w:style w:type="paragraph" w:styleId="ae">
    <w:name w:val="footer"/>
    <w:basedOn w:val="a"/>
    <w:rsid w:val="00094E7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94E7D"/>
  </w:style>
  <w:style w:type="character" w:customStyle="1" w:styleId="af0">
    <w:name w:val="Основной текст_"/>
    <w:link w:val="10"/>
    <w:rsid w:val="00690129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0"/>
    <w:rsid w:val="00690129"/>
    <w:pPr>
      <w:shd w:val="clear" w:color="auto" w:fill="FFFFFF"/>
      <w:spacing w:after="132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af1">
    <w:name w:val="ХВН Знак"/>
    <w:basedOn w:val="a"/>
    <w:link w:val="af2"/>
    <w:rsid w:val="00DC5916"/>
    <w:pPr>
      <w:ind w:firstLine="720"/>
      <w:jc w:val="both"/>
    </w:pPr>
    <w:rPr>
      <w:sz w:val="28"/>
      <w:szCs w:val="28"/>
    </w:rPr>
  </w:style>
  <w:style w:type="character" w:customStyle="1" w:styleId="af2">
    <w:name w:val="ХВН Знак Знак"/>
    <w:link w:val="af1"/>
    <w:rsid w:val="00DC5916"/>
    <w:rPr>
      <w:sz w:val="28"/>
      <w:szCs w:val="28"/>
    </w:rPr>
  </w:style>
  <w:style w:type="paragraph" w:customStyle="1" w:styleId="ConsPlusTitle">
    <w:name w:val="ConsPlusTitle"/>
    <w:rsid w:val="006008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A27798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A27798"/>
    <w:rPr>
      <w:b/>
      <w:bCs/>
      <w:sz w:val="32"/>
      <w:szCs w:val="24"/>
    </w:rPr>
  </w:style>
  <w:style w:type="paragraph" w:styleId="af5">
    <w:name w:val="List Paragraph"/>
    <w:basedOn w:val="a"/>
    <w:uiPriority w:val="34"/>
    <w:qFormat/>
    <w:rsid w:val="00A27798"/>
    <w:pPr>
      <w:ind w:left="720"/>
      <w:contextualSpacing/>
    </w:pPr>
  </w:style>
  <w:style w:type="paragraph" w:styleId="af6">
    <w:name w:val="header"/>
    <w:basedOn w:val="a"/>
    <w:link w:val="af7"/>
    <w:rsid w:val="000B2E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B2E14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16E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2374</Words>
  <Characters>19770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 ЧУКОТСКОГО  АВТОНОМНОГО  ОКРУГА</vt:lpstr>
    </vt:vector>
  </TitlesOfParts>
  <Company/>
  <LinksUpToDate>false</LinksUpToDate>
  <CharactersWithSpaces>22100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 ЧУКОТСКОГО  АВТОНОМНОГО  ОКРУГА</dc:title>
  <dc:subject/>
  <dc:creator>Анастасия Жукова</dc:creator>
  <cp:keywords/>
  <dc:description/>
  <cp:lastModifiedBy>Евгения В. Истрашкина</cp:lastModifiedBy>
  <cp:revision>16</cp:revision>
  <cp:lastPrinted>2016-11-24T05:07:00Z</cp:lastPrinted>
  <dcterms:created xsi:type="dcterms:W3CDTF">2016-11-23T04:29:00Z</dcterms:created>
  <dcterms:modified xsi:type="dcterms:W3CDTF">2016-12-12T03:00:00Z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-1945187766</vt:i4>
  </property>
  <property fmtid="{D5CDD505-2E9C-101B-9397-08002B2CF9AE}" pid="3" name="_EmailSubject">
    <vt:lpwstr>Лично Кирину В.Н.</vt:lpwstr>
  </property>
  <property fmtid="{D5CDD505-2E9C-101B-9397-08002B2CF9AE}" pid="4" name="_AuthorEmail">
    <vt:lpwstr>EvgenyaK@chukotka.org</vt:lpwstr>
  </property>
  <property fmtid="{D5CDD505-2E9C-101B-9397-08002B2CF9AE}" pid="5" name="_AuthorEmailDisplayName">
    <vt:lpwstr>Клиньшова Евгения</vt:lpwstr>
  </property>
  <property fmtid="{D5CDD505-2E9C-101B-9397-08002B2CF9AE}" pid="6" name="_ReviewingToolsShownOnce">
    <vt:lpwstr/>
  </property>
</Properties>
</file>