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24E2AF01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</w:r>
      <w:r w:rsidR="0047403B">
        <w:rPr>
          <w:rFonts w:ascii="Roboto Condensed" w:hAnsi="Roboto Condensed" w:cs="Times New Roman"/>
          <w:b/>
          <w:sz w:val="44"/>
          <w:szCs w:val="44"/>
        </w:rPr>
        <w:t>ПРОВОДИТ БЕСПЛАТНУЮ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46272349" w:rsidR="006F06B7" w:rsidRPr="00206E5D" w:rsidRDefault="0047403B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>
        <w:rPr>
          <w:rFonts w:ascii="Roboto Condensed" w:hAnsi="Roboto Condensed" w:cs="Times New Roman"/>
          <w:bCs/>
          <w:sz w:val="32"/>
          <w:szCs w:val="32"/>
        </w:rPr>
        <w:t>С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668173DF" w14:textId="77777777" w:rsidR="0047403B" w:rsidRDefault="0047403B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0F470F60" w14:textId="77777777" w:rsidR="0047403B" w:rsidRDefault="0047403B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3F858B0D" w14:textId="6E0A9791" w:rsidR="0047403B" w:rsidRDefault="009F7F1C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lastRenderedPageBreak/>
        <w:t>Информацию п</w:t>
      </w:r>
      <w:r w:rsidR="00D62FCD" w:rsidRPr="00ED23FF">
        <w:rPr>
          <w:rFonts w:ascii="Roboto Condensed" w:hAnsi="Roboto Condensed" w:cs="Times New Roman"/>
          <w:sz w:val="28"/>
          <w:szCs w:val="28"/>
        </w:rPr>
        <w:t xml:space="preserve">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D62FCD" w:rsidRPr="00ED23FF">
        <w:rPr>
          <w:rFonts w:ascii="Roboto Condensed" w:hAnsi="Roboto Condensed" w:cs="Times New Roman"/>
          <w:sz w:val="28"/>
          <w:szCs w:val="28"/>
        </w:rPr>
        <w:t xml:space="preserve"> </w:t>
      </w:r>
      <w:r w:rsidR="0047403B">
        <w:rPr>
          <w:rFonts w:ascii="Roboto Condensed" w:hAnsi="Roboto Condensed" w:cs="Times New Roman"/>
          <w:sz w:val="28"/>
          <w:szCs w:val="28"/>
        </w:rPr>
        <w:t xml:space="preserve">можно </w:t>
      </w:r>
      <w:r>
        <w:rPr>
          <w:rFonts w:ascii="Roboto Condensed" w:hAnsi="Roboto Condensed" w:cs="Times New Roman"/>
          <w:sz w:val="28"/>
          <w:szCs w:val="28"/>
        </w:rPr>
        <w:t>получить</w:t>
      </w:r>
      <w:r w:rsidR="0047403B">
        <w:rPr>
          <w:rFonts w:ascii="Roboto Condensed" w:hAnsi="Roboto Condensed" w:cs="Times New Roman"/>
          <w:sz w:val="28"/>
          <w:szCs w:val="28"/>
        </w:rPr>
        <w:t xml:space="preserve"> по следующим адресам:</w:t>
      </w:r>
    </w:p>
    <w:p w14:paraId="264D2BAD" w14:textId="0F59B66A" w:rsidR="0047403B" w:rsidRDefault="0047403B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47403B">
        <w:rPr>
          <w:rFonts w:ascii="Roboto Condensed" w:hAnsi="Roboto Condensed" w:cs="Times New Roman"/>
          <w:color w:val="000000" w:themeColor="text1"/>
          <w:sz w:val="28"/>
          <w:szCs w:val="28"/>
        </w:rPr>
        <w:t>УФНС России по Чукотскому автономному округу</w:t>
      </w:r>
      <w:r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(г. Анадырь, ул. Энергетиков, д.14, тел. (42722) 2-94-94, 2-94-04)</w:t>
      </w:r>
    </w:p>
    <w:p w14:paraId="7660867F" w14:textId="7FB7C151" w:rsidR="000D44A9" w:rsidRPr="0047403B" w:rsidRDefault="0047403B" w:rsidP="0047403B">
      <w:pPr>
        <w:pStyle w:val="a3"/>
        <w:spacing w:after="0"/>
        <w:ind w:left="0"/>
        <w:jc w:val="both"/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</w:pPr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 xml:space="preserve">УФНС России по Чукотскому автономному округу (г. </w:t>
      </w:r>
      <w:proofErr w:type="spellStart"/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>Певек</w:t>
      </w:r>
      <w:proofErr w:type="spellEnd"/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 xml:space="preserve">, ул. </w:t>
      </w:r>
      <w:proofErr w:type="gramStart"/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>Советская</w:t>
      </w:r>
      <w:proofErr w:type="gramEnd"/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>, д.17</w:t>
      </w:r>
      <w:r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 xml:space="preserve"> (42737) 4-35-53</w:t>
      </w:r>
      <w:r w:rsidRPr="0047403B">
        <w:rPr>
          <w:rFonts w:ascii="Roboto Condensed" w:eastAsiaTheme="minorHAnsi" w:hAnsi="Roboto Condensed" w:cs="Times New Roman"/>
          <w:color w:val="000000" w:themeColor="text1"/>
          <w:sz w:val="28"/>
          <w:szCs w:val="28"/>
          <w:lang w:eastAsia="en-US"/>
        </w:rPr>
        <w:t>)</w:t>
      </w:r>
    </w:p>
    <w:p w14:paraId="4A11581D" w14:textId="06FC2933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 xml:space="preserve">в </w:t>
      </w:r>
      <w:r w:rsidR="00B47691">
        <w:rPr>
          <w:rFonts w:ascii="Roboto Condensed" w:hAnsi="Roboto Condensed" w:cs="Times New Roman"/>
          <w:sz w:val="28"/>
          <w:szCs w:val="28"/>
        </w:rPr>
        <w:t>налоговом органе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3651838D" w:rsidR="00163281" w:rsidRDefault="0047403B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color w:val="000000" w:themeColor="text1"/>
          <w:sz w:val="28"/>
          <w:szCs w:val="28"/>
        </w:rPr>
        <w:t>Д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ля получения услуги </w:t>
      </w:r>
      <w:r>
        <w:rPr>
          <w:rFonts w:ascii="Roboto Condensed" w:hAnsi="Roboto Condensed" w:cs="Times New Roman"/>
          <w:color w:val="000000" w:themeColor="text1"/>
          <w:sz w:val="28"/>
          <w:szCs w:val="28"/>
        </w:rPr>
        <w:t>можно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запис</w:t>
      </w:r>
      <w:r>
        <w:rPr>
          <w:rFonts w:ascii="Roboto Condensed" w:hAnsi="Roboto Condensed" w:cs="Times New Roman"/>
          <w:color w:val="000000" w:themeColor="text1"/>
          <w:sz w:val="28"/>
          <w:szCs w:val="28"/>
        </w:rPr>
        <w:t>аться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«Онлайн-запись на прием в </w:t>
      </w:r>
      <w:r w:rsidR="00B47691">
        <w:rPr>
          <w:rFonts w:ascii="Roboto Condensed" w:hAnsi="Roboto Condensed" w:cs="Times New Roman"/>
          <w:color w:val="000000" w:themeColor="text1"/>
          <w:sz w:val="28"/>
          <w:szCs w:val="28"/>
        </w:rPr>
        <w:t>налоговый орган</w:t>
      </w:r>
      <w:bookmarkStart w:id="0" w:name="_GoBack"/>
      <w:bookmarkEnd w:id="0"/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163281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A" w14:textId="73A6D771" w:rsidR="00F26491" w:rsidRPr="00ED23FF" w:rsidRDefault="00D62FCD" w:rsidP="0047403B">
      <w:pPr>
        <w:pStyle w:val="7"/>
        <w:numPr>
          <w:ilvl w:val="0"/>
          <w:numId w:val="7"/>
        </w:numPr>
        <w:spacing w:before="240" w:after="240"/>
        <w:ind w:left="0" w:firstLine="0"/>
        <w:jc w:val="both"/>
        <w:rPr>
          <w:rFonts w:ascii="Roboto Condensed" w:hAnsi="Roboto Condensed" w:cs="Times New Roman"/>
          <w:sz w:val="28"/>
          <w:szCs w:val="28"/>
        </w:rPr>
      </w:pPr>
      <w:r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 w:rsidRPr="0047403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E3020" w14:textId="77777777" w:rsidR="00A6456C" w:rsidRDefault="00A6456C" w:rsidP="00785ABB">
      <w:pPr>
        <w:spacing w:after="0" w:line="240" w:lineRule="auto"/>
      </w:pPr>
      <w:r>
        <w:separator/>
      </w:r>
    </w:p>
  </w:endnote>
  <w:endnote w:type="continuationSeparator" w:id="0">
    <w:p w14:paraId="5ECAC330" w14:textId="77777777" w:rsidR="00A6456C" w:rsidRDefault="00A6456C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D04AF7E-C1F8-46FC-8D05-FD507AB53C4C}"/>
    <w:embedBold r:id="rId2" w:fontKey="{FCDEAE7D-E4B6-44E8-B8AE-BC5A42CA0E4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A8506996-7BB5-4A9E-9B95-B799DF43E1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4D70B51-0AC1-4579-8BB5-E8E70608C1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E04B1F9-31D0-4F9F-B7CD-3EFA12F368A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342A0AAD-500E-41F7-A6EA-19DA465F6A6C}"/>
    <w:embedBold r:id="rId7" w:fontKey="{0E9473D2-0FB2-45CF-ABCF-7412A75D7DB0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D130877D-84A1-4FCB-8CBC-C6B2DDA0667C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4605E2E4-A335-46BC-9A6A-E36ED19DC4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B47691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177BE" w14:textId="77777777" w:rsidR="00A6456C" w:rsidRDefault="00A6456C" w:rsidP="00785ABB">
      <w:pPr>
        <w:spacing w:after="0" w:line="240" w:lineRule="auto"/>
      </w:pPr>
      <w:r>
        <w:separator/>
      </w:r>
    </w:p>
  </w:footnote>
  <w:footnote w:type="continuationSeparator" w:id="0">
    <w:p w14:paraId="2F063763" w14:textId="77777777" w:rsidR="00A6456C" w:rsidRDefault="00A6456C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2033D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7403B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9F7F1C"/>
    <w:rsid w:val="00A51462"/>
    <w:rsid w:val="00A6456C"/>
    <w:rsid w:val="00A85397"/>
    <w:rsid w:val="00AD5C26"/>
    <w:rsid w:val="00B47691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476CF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15F4-D027-471F-BF71-EDA4A63A7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Чукотскому автономному округу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Вуквукай Сергей Иванович</cp:lastModifiedBy>
  <cp:revision>3</cp:revision>
  <dcterms:created xsi:type="dcterms:W3CDTF">2021-09-17T05:20:00Z</dcterms:created>
  <dcterms:modified xsi:type="dcterms:W3CDTF">2021-09-20T03:20:00Z</dcterms:modified>
</cp:coreProperties>
</file>