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9" w:rsidRPr="00C11EE9" w:rsidRDefault="00C11EE9" w:rsidP="00C11EE9">
      <w:pPr>
        <w:jc w:val="center"/>
      </w:pPr>
      <w:r w:rsidRPr="00C11EE9">
        <w:rPr>
          <w:noProof/>
        </w:rPr>
        <w:drawing>
          <wp:inline distT="0" distB="0" distL="0" distR="0">
            <wp:extent cx="590550" cy="685800"/>
            <wp:effectExtent l="0" t="0" r="0" b="0"/>
            <wp:docPr id="2" name="Рисунок 2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E9" w:rsidRPr="00C11EE9" w:rsidRDefault="00C11EE9" w:rsidP="00C11EE9">
      <w:pPr>
        <w:jc w:val="center"/>
      </w:pPr>
    </w:p>
    <w:p w:rsidR="00C11EE9" w:rsidRPr="00C11EE9" w:rsidRDefault="00C11EE9" w:rsidP="00C11EE9">
      <w:pPr>
        <w:jc w:val="center"/>
        <w:rPr>
          <w:b/>
        </w:rPr>
      </w:pPr>
    </w:p>
    <w:p w:rsidR="00C11EE9" w:rsidRPr="00C11EE9" w:rsidRDefault="00C11EE9" w:rsidP="00C11EE9">
      <w:pPr>
        <w:keepNext/>
        <w:jc w:val="center"/>
        <w:outlineLvl w:val="0"/>
        <w:rPr>
          <w:b/>
          <w:szCs w:val="20"/>
        </w:rPr>
      </w:pPr>
      <w:r w:rsidRPr="00C11EE9">
        <w:rPr>
          <w:b/>
          <w:szCs w:val="20"/>
        </w:rPr>
        <w:t>АДМИНИСТРАЦИЯ</w:t>
      </w:r>
    </w:p>
    <w:p w:rsidR="00C11EE9" w:rsidRPr="00C11EE9" w:rsidRDefault="00C11EE9" w:rsidP="00C11EE9">
      <w:pPr>
        <w:jc w:val="center"/>
        <w:rPr>
          <w:b/>
        </w:rPr>
      </w:pPr>
      <w:r w:rsidRPr="00C11EE9">
        <w:rPr>
          <w:b/>
        </w:rPr>
        <w:t>ГОРОДСКОГО ОКРУГА ЭГВЕКИНОТ</w:t>
      </w:r>
    </w:p>
    <w:p w:rsidR="00C11EE9" w:rsidRPr="00C11EE9" w:rsidRDefault="00C11EE9" w:rsidP="00C11EE9">
      <w:pPr>
        <w:keepNext/>
        <w:jc w:val="center"/>
        <w:outlineLvl w:val="0"/>
        <w:rPr>
          <w:b/>
          <w:spacing w:val="20"/>
          <w:w w:val="150"/>
        </w:rPr>
      </w:pPr>
    </w:p>
    <w:p w:rsidR="00C11EE9" w:rsidRPr="00C11EE9" w:rsidRDefault="00C11EE9" w:rsidP="00C11EE9">
      <w:pPr>
        <w:jc w:val="center"/>
        <w:rPr>
          <w:b/>
        </w:rPr>
      </w:pPr>
      <w:r w:rsidRPr="00C11EE9">
        <w:rPr>
          <w:b/>
        </w:rPr>
        <w:t>ПОСТАНОВЛЕНИЕ</w:t>
      </w:r>
    </w:p>
    <w:p w:rsidR="00C11EE9" w:rsidRPr="00C11EE9" w:rsidRDefault="00C11EE9" w:rsidP="00C11EE9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C11EE9" w:rsidRPr="00C11EE9" w:rsidTr="00C50BC5">
        <w:tc>
          <w:tcPr>
            <w:tcW w:w="3115" w:type="dxa"/>
          </w:tcPr>
          <w:p w:rsidR="00C11EE9" w:rsidRPr="00C11EE9" w:rsidRDefault="00C11EE9" w:rsidP="00FE5ACA">
            <w:pPr>
              <w:rPr>
                <w:b/>
              </w:rPr>
            </w:pPr>
            <w:r w:rsidRPr="00C11EE9">
              <w:t xml:space="preserve">от </w:t>
            </w:r>
            <w:r w:rsidR="007C2024">
              <w:t xml:space="preserve"> </w:t>
            </w:r>
            <w:r w:rsidR="00FE5ACA">
              <w:t>24</w:t>
            </w:r>
            <w:r w:rsidR="00BF1D77">
              <w:t xml:space="preserve"> </w:t>
            </w:r>
            <w:r w:rsidR="00AD1389">
              <w:t xml:space="preserve">октября </w:t>
            </w:r>
            <w:r w:rsidRPr="00C11EE9">
              <w:t>2018 года</w:t>
            </w:r>
          </w:p>
        </w:tc>
        <w:tc>
          <w:tcPr>
            <w:tcW w:w="3115" w:type="dxa"/>
          </w:tcPr>
          <w:p w:rsidR="00C11EE9" w:rsidRPr="00C11EE9" w:rsidRDefault="00C11EE9" w:rsidP="00FE5ACA">
            <w:pPr>
              <w:jc w:val="center"/>
            </w:pPr>
            <w:r>
              <w:t xml:space="preserve">№ </w:t>
            </w:r>
            <w:r w:rsidR="00FE5ACA">
              <w:t>346</w:t>
            </w:r>
            <w:r w:rsidRPr="00C11EE9">
              <w:t xml:space="preserve"> - па</w:t>
            </w:r>
          </w:p>
        </w:tc>
        <w:tc>
          <w:tcPr>
            <w:tcW w:w="3115" w:type="dxa"/>
          </w:tcPr>
          <w:p w:rsidR="00C11EE9" w:rsidRPr="00C11EE9" w:rsidRDefault="00C11EE9" w:rsidP="00C11EE9">
            <w:pPr>
              <w:jc w:val="right"/>
              <w:rPr>
                <w:b/>
              </w:rPr>
            </w:pPr>
            <w:r w:rsidRPr="00C11EE9">
              <w:t>п. Эгвекинот</w:t>
            </w:r>
          </w:p>
        </w:tc>
      </w:tr>
    </w:tbl>
    <w:p w:rsidR="00C11EE9" w:rsidRPr="00C11EE9" w:rsidRDefault="00C11EE9" w:rsidP="00C11EE9">
      <w:pPr>
        <w:jc w:val="center"/>
        <w:rPr>
          <w:b/>
        </w:rPr>
      </w:pPr>
    </w:p>
    <w:p w:rsidR="00C11EE9" w:rsidRPr="00C11EE9" w:rsidRDefault="00C11EE9" w:rsidP="00C11EE9">
      <w:pPr>
        <w:jc w:val="center"/>
        <w:rPr>
          <w:b/>
        </w:rPr>
      </w:pPr>
      <w:r w:rsidRPr="00C11EE9">
        <w:rPr>
          <w:b/>
        </w:rPr>
        <w:t xml:space="preserve">Об утверждении </w:t>
      </w:r>
      <w:r>
        <w:rPr>
          <w:b/>
        </w:rPr>
        <w:t>Положения</w:t>
      </w:r>
      <w:r w:rsidRPr="00C11EE9">
        <w:rPr>
          <w:b/>
        </w:rPr>
        <w:t xml:space="preserve"> об организации ритуальных услуг и содержания мест захоронения на территории городского округа Эгвекинот</w:t>
      </w:r>
    </w:p>
    <w:p w:rsidR="00C11EE9" w:rsidRPr="00477EC7" w:rsidRDefault="00C11EE9" w:rsidP="00C11EE9">
      <w:pPr>
        <w:jc w:val="center"/>
        <w:rPr>
          <w:b/>
          <w:color w:val="FFFF00"/>
        </w:rPr>
      </w:pPr>
    </w:p>
    <w:p w:rsidR="00947301" w:rsidRDefault="00947301" w:rsidP="00947301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rFonts w:ascii="yandex-sans" w:hAnsi="yandex-sans"/>
          <w:color w:val="000000"/>
          <w:sz w:val="23"/>
          <w:szCs w:val="23"/>
        </w:rPr>
        <w:t xml:space="preserve">В целях реализации </w:t>
      </w:r>
      <w:r w:rsidR="00C10B3B">
        <w:rPr>
          <w:rFonts w:ascii="yandex-sans" w:hAnsi="yandex-sans"/>
          <w:color w:val="000000"/>
          <w:sz w:val="23"/>
          <w:szCs w:val="23"/>
        </w:rPr>
        <w:t>Указа Президент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а Российской Федерации от 29 июня </w:t>
      </w:r>
      <w:r w:rsidR="00C10B3B">
        <w:rPr>
          <w:rFonts w:ascii="yandex-sans" w:hAnsi="yandex-sans"/>
          <w:color w:val="000000"/>
          <w:sz w:val="23"/>
          <w:szCs w:val="23"/>
        </w:rPr>
        <w:t>1996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 года   </w:t>
      </w:r>
      <w:r w:rsidR="00C10B3B">
        <w:rPr>
          <w:rFonts w:ascii="yandex-sans" w:hAnsi="yandex-sans"/>
          <w:color w:val="000000"/>
          <w:sz w:val="23"/>
          <w:szCs w:val="23"/>
        </w:rPr>
        <w:t xml:space="preserve"> № 1001 «О гарантиях прав граждан на предоставление услуг по погребению умерших», Федеральных законов</w:t>
      </w:r>
      <w:r>
        <w:rPr>
          <w:rFonts w:ascii="yandex-sans" w:hAnsi="yandex-sans"/>
          <w:color w:val="000000"/>
          <w:sz w:val="23"/>
          <w:szCs w:val="23"/>
        </w:rPr>
        <w:t xml:space="preserve"> Российской Федерации 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от 12 января </w:t>
      </w:r>
      <w:r w:rsidR="00C10B3B">
        <w:rPr>
          <w:rFonts w:ascii="yandex-sans" w:hAnsi="yandex-sans"/>
          <w:color w:val="000000"/>
          <w:sz w:val="23"/>
          <w:szCs w:val="23"/>
        </w:rPr>
        <w:t>1996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 года</w:t>
      </w:r>
      <w:r w:rsidR="00C10B3B">
        <w:rPr>
          <w:rFonts w:ascii="yandex-sans" w:hAnsi="yandex-sans"/>
          <w:color w:val="000000"/>
          <w:sz w:val="23"/>
          <w:szCs w:val="23"/>
        </w:rPr>
        <w:t xml:space="preserve"> № 8-ФЗ «О погребен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ии и похоронном деле», </w:t>
      </w:r>
      <w:r w:rsidR="00C10B3B">
        <w:rPr>
          <w:rFonts w:ascii="yandex-sans" w:hAnsi="yandex-sans"/>
          <w:color w:val="000000"/>
          <w:sz w:val="23"/>
          <w:szCs w:val="23"/>
        </w:rPr>
        <w:t xml:space="preserve">от 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6 октября </w:t>
      </w:r>
      <w:r>
        <w:rPr>
          <w:rFonts w:ascii="yandex-sans" w:hAnsi="yandex-sans"/>
          <w:color w:val="000000"/>
          <w:sz w:val="23"/>
          <w:szCs w:val="23"/>
        </w:rPr>
        <w:t>2003</w:t>
      </w:r>
      <w:r w:rsidR="00BF1D77">
        <w:rPr>
          <w:rFonts w:ascii="yandex-sans" w:hAnsi="yandex-sans"/>
          <w:color w:val="000000"/>
          <w:sz w:val="23"/>
          <w:szCs w:val="23"/>
        </w:rPr>
        <w:t xml:space="preserve"> года</w:t>
      </w:r>
      <w:r>
        <w:rPr>
          <w:rFonts w:ascii="yandex-sans" w:hAnsi="yandex-sans"/>
          <w:color w:val="000000"/>
          <w:sz w:val="23"/>
          <w:szCs w:val="23"/>
        </w:rPr>
        <w:t xml:space="preserve"> № 131-ФЗ «Об общих принципах организации местного самоуправления в Российско</w:t>
      </w:r>
      <w:r w:rsidR="00C10B3B">
        <w:rPr>
          <w:rFonts w:ascii="yandex-sans" w:hAnsi="yandex-sans"/>
          <w:color w:val="000000"/>
          <w:sz w:val="23"/>
          <w:szCs w:val="23"/>
        </w:rPr>
        <w:t>й Федерации»,</w:t>
      </w:r>
      <w:r>
        <w:rPr>
          <w:rFonts w:ascii="yandex-sans" w:hAnsi="yandex-sans"/>
          <w:color w:val="000000"/>
          <w:sz w:val="23"/>
          <w:szCs w:val="23"/>
        </w:rPr>
        <w:t xml:space="preserve"> Администрация городского округа Эгвекинот</w:t>
      </w:r>
      <w:proofErr w:type="gramEnd"/>
    </w:p>
    <w:p w:rsidR="00C11EE9" w:rsidRPr="00C11EE9" w:rsidRDefault="00C11EE9" w:rsidP="00C11EE9">
      <w:pPr>
        <w:jc w:val="both"/>
      </w:pPr>
    </w:p>
    <w:p w:rsidR="00C11EE9" w:rsidRPr="00C11EE9" w:rsidRDefault="00C11EE9" w:rsidP="00C11EE9">
      <w:pPr>
        <w:jc w:val="both"/>
        <w:rPr>
          <w:b/>
        </w:rPr>
      </w:pPr>
      <w:proofErr w:type="gramStart"/>
      <w:r w:rsidRPr="00C11EE9">
        <w:rPr>
          <w:b/>
        </w:rPr>
        <w:t>П</w:t>
      </w:r>
      <w:proofErr w:type="gramEnd"/>
      <w:r w:rsidRPr="00C11EE9">
        <w:rPr>
          <w:b/>
        </w:rPr>
        <w:t xml:space="preserve"> О С Т А Н О В Л Я Е Т:</w:t>
      </w:r>
    </w:p>
    <w:p w:rsidR="00C11EE9" w:rsidRPr="00C11EE9" w:rsidRDefault="00C11EE9" w:rsidP="00C11EE9">
      <w:pPr>
        <w:jc w:val="both"/>
        <w:rPr>
          <w:b/>
        </w:rPr>
      </w:pPr>
    </w:p>
    <w:p w:rsidR="00C11EE9" w:rsidRDefault="00C11EE9" w:rsidP="00C35B7B">
      <w:pPr>
        <w:pStyle w:val="ae"/>
        <w:numPr>
          <w:ilvl w:val="0"/>
          <w:numId w:val="7"/>
        </w:numPr>
        <w:tabs>
          <w:tab w:val="left" w:pos="993"/>
        </w:tabs>
        <w:ind w:left="0" w:firstLine="705"/>
        <w:jc w:val="both"/>
      </w:pPr>
      <w:r w:rsidRPr="00C11EE9">
        <w:t>Утвердить Положение об организации ритуальных услуг и содержания мест захоронения на территории городского округа Эгвекинот согласно приложению к настоящему постановлению.</w:t>
      </w:r>
    </w:p>
    <w:p w:rsidR="00BF1D77" w:rsidRPr="00C11EE9" w:rsidRDefault="00BF1D77" w:rsidP="00C11EE9">
      <w:pPr>
        <w:jc w:val="both"/>
      </w:pPr>
    </w:p>
    <w:p w:rsidR="00C35B7B" w:rsidRDefault="00C10B3B" w:rsidP="00C35B7B">
      <w:pPr>
        <w:pStyle w:val="ae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Cs w:val="20"/>
        </w:rPr>
      </w:pPr>
      <w:r w:rsidRPr="00C35B7B">
        <w:rPr>
          <w:szCs w:val="20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C35B7B" w:rsidRDefault="00C35B7B" w:rsidP="00C35B7B">
      <w:pPr>
        <w:pStyle w:val="ae"/>
        <w:tabs>
          <w:tab w:val="left" w:pos="993"/>
        </w:tabs>
        <w:ind w:left="705"/>
        <w:jc w:val="both"/>
        <w:rPr>
          <w:szCs w:val="20"/>
        </w:rPr>
      </w:pPr>
    </w:p>
    <w:p w:rsidR="00C11EE9" w:rsidRPr="00C35B7B" w:rsidRDefault="00C10B3B" w:rsidP="00C35B7B">
      <w:pPr>
        <w:pStyle w:val="ae"/>
        <w:numPr>
          <w:ilvl w:val="0"/>
          <w:numId w:val="7"/>
        </w:numPr>
        <w:tabs>
          <w:tab w:val="left" w:pos="993"/>
        </w:tabs>
        <w:ind w:left="0" w:firstLine="705"/>
        <w:jc w:val="both"/>
        <w:rPr>
          <w:szCs w:val="20"/>
        </w:rPr>
      </w:pPr>
      <w:proofErr w:type="gramStart"/>
      <w:r w:rsidRPr="00C17543">
        <w:t>Контроль за</w:t>
      </w:r>
      <w:proofErr w:type="gramEnd"/>
      <w:r w:rsidRPr="00C17543">
        <w:t xml:space="preserve"> исполнением настоящего постановления возложить на Управление </w:t>
      </w:r>
      <w:r>
        <w:t>промышленной и сельскохозяйственной политики Администрации городского округа Эгвекинот (А.М. Абакаров).</w:t>
      </w:r>
    </w:p>
    <w:p w:rsidR="00C11EE9" w:rsidRPr="00C11EE9" w:rsidRDefault="00C11EE9" w:rsidP="00C11EE9"/>
    <w:p w:rsidR="00FE3669" w:rsidRPr="00392F3E" w:rsidRDefault="00FE3669" w:rsidP="00FE3669">
      <w:pPr>
        <w:pStyle w:val="af2"/>
        <w:spacing w:after="0"/>
        <w:rPr>
          <w:b/>
        </w:rPr>
      </w:pPr>
      <w:r w:rsidRPr="00392F3E">
        <w:rPr>
          <w:b/>
        </w:rPr>
        <w:t>Первый заместитель</w:t>
      </w:r>
    </w:p>
    <w:p w:rsidR="00FE3669" w:rsidRPr="004A38A5" w:rsidRDefault="00FE3669" w:rsidP="00FE3669">
      <w:pPr>
        <w:tabs>
          <w:tab w:val="right" w:pos="9356"/>
        </w:tabs>
        <w:jc w:val="both"/>
        <w:rPr>
          <w:b/>
        </w:rPr>
      </w:pPr>
      <w:r w:rsidRPr="004A38A5">
        <w:rPr>
          <w:b/>
        </w:rPr>
        <w:t>Глав</w:t>
      </w:r>
      <w:r>
        <w:rPr>
          <w:b/>
        </w:rPr>
        <w:t>ы</w:t>
      </w:r>
      <w:r w:rsidRPr="004A38A5">
        <w:rPr>
          <w:b/>
        </w:rPr>
        <w:t xml:space="preserve"> Администрации</w:t>
      </w:r>
      <w:r w:rsidRPr="004A38A5">
        <w:rPr>
          <w:b/>
        </w:rPr>
        <w:tab/>
      </w:r>
      <w:r>
        <w:rPr>
          <w:b/>
        </w:rPr>
        <w:t>А</w:t>
      </w:r>
      <w:r w:rsidRPr="004A38A5">
        <w:rPr>
          <w:b/>
        </w:rPr>
        <w:t>.</w:t>
      </w:r>
      <w:r>
        <w:rPr>
          <w:b/>
        </w:rPr>
        <w:t>М</w:t>
      </w:r>
      <w:r w:rsidRPr="004A38A5">
        <w:rPr>
          <w:b/>
        </w:rPr>
        <w:t xml:space="preserve">. </w:t>
      </w:r>
      <w:r>
        <w:rPr>
          <w:b/>
        </w:rPr>
        <w:t>Абакаров</w:t>
      </w:r>
    </w:p>
    <w:p w:rsidR="007E7AD6" w:rsidRDefault="007E7AD6" w:rsidP="00C11EE9">
      <w:pPr>
        <w:jc w:val="both"/>
        <w:rPr>
          <w:b/>
        </w:rPr>
        <w:sectPr w:rsidR="007E7AD6" w:rsidSect="00BF1D77">
          <w:headerReference w:type="default" r:id="rId8"/>
          <w:headerReference w:type="first" r:id="rId9"/>
          <w:pgSz w:w="11906" w:h="16838"/>
          <w:pgMar w:top="851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C11EE9" w:rsidRDefault="00C10B3B" w:rsidP="007E7AD6">
      <w:pPr>
        <w:pStyle w:val="ac"/>
        <w:spacing w:before="0" w:beforeAutospacing="0" w:after="0" w:afterAutospacing="0"/>
        <w:jc w:val="right"/>
        <w:rPr>
          <w:b/>
        </w:rPr>
      </w:pPr>
      <w:r>
        <w:rPr>
          <w:color w:val="2D2D2D"/>
          <w:spacing w:val="2"/>
        </w:rPr>
        <w:lastRenderedPageBreak/>
        <w:t>Приложение</w:t>
      </w:r>
      <w:r w:rsidR="00C11EE9">
        <w:rPr>
          <w:color w:val="2D2D2D"/>
          <w:spacing w:val="2"/>
        </w:rPr>
        <w:br/>
        <w:t>к постановлению А</w:t>
      </w:r>
      <w:r w:rsidR="00C11EE9" w:rsidRPr="00197ADD">
        <w:rPr>
          <w:color w:val="2D2D2D"/>
          <w:spacing w:val="2"/>
        </w:rPr>
        <w:t>дминистрации</w:t>
      </w:r>
      <w:r w:rsidR="00C11EE9" w:rsidRPr="00197ADD">
        <w:rPr>
          <w:color w:val="2D2D2D"/>
          <w:spacing w:val="2"/>
        </w:rPr>
        <w:br/>
      </w:r>
      <w:r w:rsidR="00C11EE9">
        <w:rPr>
          <w:color w:val="2D2D2D"/>
          <w:spacing w:val="2"/>
        </w:rPr>
        <w:t>городского округа Эгвекинот</w:t>
      </w:r>
      <w:r w:rsidR="00C11EE9" w:rsidRPr="00197ADD">
        <w:rPr>
          <w:color w:val="2D2D2D"/>
          <w:spacing w:val="2"/>
        </w:rPr>
        <w:br/>
        <w:t>от</w:t>
      </w:r>
      <w:r w:rsidR="00AD1389">
        <w:rPr>
          <w:color w:val="2D2D2D"/>
          <w:spacing w:val="2"/>
        </w:rPr>
        <w:t xml:space="preserve">  </w:t>
      </w:r>
      <w:r w:rsidR="00FE5ACA">
        <w:rPr>
          <w:color w:val="2D2D2D"/>
          <w:spacing w:val="2"/>
        </w:rPr>
        <w:t>24</w:t>
      </w:r>
      <w:r w:rsidR="00C11EE9" w:rsidRPr="00197ADD">
        <w:rPr>
          <w:color w:val="2D2D2D"/>
          <w:spacing w:val="2"/>
        </w:rPr>
        <w:t xml:space="preserve"> </w:t>
      </w:r>
      <w:r w:rsidR="00AD1389">
        <w:t xml:space="preserve">октября </w:t>
      </w:r>
      <w:r w:rsidR="00C11EE9">
        <w:rPr>
          <w:color w:val="2D2D2D"/>
          <w:spacing w:val="2"/>
        </w:rPr>
        <w:t>2018</w:t>
      </w:r>
      <w:r w:rsidR="00C11EE9" w:rsidRPr="00197ADD">
        <w:rPr>
          <w:color w:val="2D2D2D"/>
          <w:spacing w:val="2"/>
        </w:rPr>
        <w:t xml:space="preserve"> года </w:t>
      </w:r>
      <w:r w:rsidR="00C11EE9">
        <w:rPr>
          <w:color w:val="2D2D2D"/>
          <w:spacing w:val="2"/>
        </w:rPr>
        <w:t>№</w:t>
      </w:r>
      <w:r w:rsidR="00BF1D77">
        <w:rPr>
          <w:color w:val="2D2D2D"/>
          <w:spacing w:val="2"/>
        </w:rPr>
        <w:t xml:space="preserve"> </w:t>
      </w:r>
      <w:r w:rsidR="00FE5ACA">
        <w:rPr>
          <w:color w:val="2D2D2D"/>
          <w:spacing w:val="2"/>
        </w:rPr>
        <w:t>346</w:t>
      </w:r>
      <w:r>
        <w:rPr>
          <w:color w:val="2D2D2D"/>
          <w:spacing w:val="2"/>
        </w:rPr>
        <w:t xml:space="preserve"> -па</w:t>
      </w:r>
    </w:p>
    <w:p w:rsidR="00C11EE9" w:rsidRDefault="00C11EE9" w:rsidP="002F1051">
      <w:pPr>
        <w:pStyle w:val="ac"/>
        <w:spacing w:before="0" w:beforeAutospacing="0" w:after="0" w:afterAutospacing="0"/>
        <w:ind w:firstLine="709"/>
        <w:jc w:val="center"/>
        <w:rPr>
          <w:b/>
        </w:rPr>
      </w:pPr>
    </w:p>
    <w:p w:rsidR="005D492B" w:rsidRDefault="005D492B" w:rsidP="002F1051">
      <w:pPr>
        <w:pStyle w:val="ac"/>
        <w:spacing w:before="0" w:beforeAutospacing="0" w:after="0" w:afterAutospacing="0"/>
        <w:ind w:firstLine="709"/>
        <w:jc w:val="center"/>
        <w:rPr>
          <w:b/>
        </w:rPr>
      </w:pPr>
      <w:r w:rsidRPr="002F1051">
        <w:rPr>
          <w:b/>
        </w:rPr>
        <w:t>Положение об организации ритуальных услуг и содержания мест захоронения</w:t>
      </w:r>
      <w:r w:rsidR="00742516" w:rsidRPr="002F1051">
        <w:rPr>
          <w:b/>
        </w:rPr>
        <w:t xml:space="preserve"> на территории городского округа Эгвекинот</w:t>
      </w:r>
      <w:r w:rsidRPr="002F1051">
        <w:rPr>
          <w:b/>
        </w:rPr>
        <w:t>.</w:t>
      </w:r>
    </w:p>
    <w:p w:rsidR="009378F1" w:rsidRPr="002F1051" w:rsidRDefault="009378F1" w:rsidP="002F1051">
      <w:pPr>
        <w:pStyle w:val="ac"/>
        <w:spacing w:before="0" w:beforeAutospacing="0" w:after="0" w:afterAutospacing="0"/>
        <w:ind w:firstLine="709"/>
        <w:jc w:val="center"/>
        <w:rPr>
          <w:b/>
        </w:rPr>
      </w:pPr>
    </w:p>
    <w:p w:rsidR="001F0754" w:rsidRPr="009378F1" w:rsidRDefault="00742516" w:rsidP="009378F1">
      <w:pPr>
        <w:pStyle w:val="ae"/>
        <w:numPr>
          <w:ilvl w:val="0"/>
          <w:numId w:val="4"/>
        </w:numPr>
        <w:jc w:val="center"/>
        <w:rPr>
          <w:b/>
        </w:rPr>
      </w:pPr>
      <w:r w:rsidRPr="009378F1">
        <w:rPr>
          <w:b/>
        </w:rPr>
        <w:t>Общие положения</w:t>
      </w:r>
    </w:p>
    <w:p w:rsidR="00742516" w:rsidRPr="00742516" w:rsidRDefault="00742516" w:rsidP="00742516">
      <w:pPr>
        <w:pStyle w:val="ae"/>
        <w:ind w:left="1069"/>
        <w:rPr>
          <w:b/>
        </w:rPr>
      </w:pP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946937">
        <w:t xml:space="preserve">Настоящее Положение разработано </w:t>
      </w:r>
      <w:r w:rsidR="00042339" w:rsidRPr="00946937">
        <w:t xml:space="preserve">в соответствии с </w:t>
      </w:r>
      <w:r w:rsidR="00C10B3B" w:rsidRPr="00946937">
        <w:rPr>
          <w:rFonts w:ascii="yandex-sans" w:hAnsi="yandex-sans"/>
          <w:sz w:val="23"/>
          <w:szCs w:val="23"/>
        </w:rPr>
        <w:t>Указом Президент</w:t>
      </w:r>
      <w:r w:rsidR="00BF1D77" w:rsidRPr="00946937">
        <w:rPr>
          <w:rFonts w:ascii="yandex-sans" w:hAnsi="yandex-sans"/>
          <w:sz w:val="23"/>
          <w:szCs w:val="23"/>
        </w:rPr>
        <w:t xml:space="preserve">а Российской Федерации от 29 июня </w:t>
      </w:r>
      <w:r w:rsidR="00C10B3B" w:rsidRPr="00946937">
        <w:rPr>
          <w:rFonts w:ascii="yandex-sans" w:hAnsi="yandex-sans"/>
          <w:sz w:val="23"/>
          <w:szCs w:val="23"/>
        </w:rPr>
        <w:t>1996</w:t>
      </w:r>
      <w:r w:rsidR="00BF1D77" w:rsidRPr="00946937">
        <w:rPr>
          <w:rFonts w:ascii="yandex-sans" w:hAnsi="yandex-sans"/>
          <w:sz w:val="23"/>
          <w:szCs w:val="23"/>
        </w:rPr>
        <w:t xml:space="preserve"> года</w:t>
      </w:r>
      <w:r w:rsidR="00C10B3B" w:rsidRPr="00946937">
        <w:rPr>
          <w:rFonts w:ascii="yandex-sans" w:hAnsi="yandex-sans"/>
          <w:sz w:val="23"/>
          <w:szCs w:val="23"/>
        </w:rPr>
        <w:t xml:space="preserve"> № 1001 «О гарантиях прав граждан на предоставление услуг по погребению умерших», Федеральными законами </w:t>
      </w:r>
      <w:r w:rsidR="00BF1D77" w:rsidRPr="00946937">
        <w:rPr>
          <w:rFonts w:ascii="yandex-sans" w:hAnsi="yandex-sans"/>
          <w:sz w:val="23"/>
          <w:szCs w:val="23"/>
        </w:rPr>
        <w:t xml:space="preserve">от 12 января       </w:t>
      </w:r>
      <w:r w:rsidR="00C10B3B" w:rsidRPr="00946937">
        <w:rPr>
          <w:rFonts w:ascii="yandex-sans" w:hAnsi="yandex-sans"/>
          <w:sz w:val="23"/>
          <w:szCs w:val="23"/>
        </w:rPr>
        <w:t>1996</w:t>
      </w:r>
      <w:r w:rsidR="00BF1D77" w:rsidRPr="00946937">
        <w:rPr>
          <w:rFonts w:ascii="yandex-sans" w:hAnsi="yandex-sans"/>
          <w:sz w:val="23"/>
          <w:szCs w:val="23"/>
        </w:rPr>
        <w:t xml:space="preserve"> года</w:t>
      </w:r>
      <w:r w:rsidR="00C10B3B" w:rsidRPr="00946937">
        <w:rPr>
          <w:rFonts w:ascii="yandex-sans" w:hAnsi="yandex-sans"/>
          <w:sz w:val="23"/>
          <w:szCs w:val="23"/>
        </w:rPr>
        <w:t xml:space="preserve"> № 8-ФЗ «О пог</w:t>
      </w:r>
      <w:r w:rsidR="00BF1D77" w:rsidRPr="00946937">
        <w:rPr>
          <w:rFonts w:ascii="yandex-sans" w:hAnsi="yandex-sans"/>
          <w:sz w:val="23"/>
          <w:szCs w:val="23"/>
        </w:rPr>
        <w:t xml:space="preserve">ребении и похоронном деле», от 6 октября </w:t>
      </w:r>
      <w:r w:rsidR="00C10B3B" w:rsidRPr="00946937">
        <w:rPr>
          <w:rFonts w:ascii="yandex-sans" w:hAnsi="yandex-sans"/>
          <w:sz w:val="23"/>
          <w:szCs w:val="23"/>
        </w:rPr>
        <w:t>2003</w:t>
      </w:r>
      <w:r w:rsidR="00BF1D77" w:rsidRPr="00946937">
        <w:rPr>
          <w:rFonts w:ascii="yandex-sans" w:hAnsi="yandex-sans"/>
          <w:sz w:val="23"/>
          <w:szCs w:val="23"/>
        </w:rPr>
        <w:t xml:space="preserve"> года</w:t>
      </w:r>
      <w:r w:rsidR="00C10B3B" w:rsidRPr="00946937">
        <w:rPr>
          <w:rFonts w:ascii="yandex-sans" w:hAnsi="yandex-sans"/>
          <w:sz w:val="23"/>
          <w:szCs w:val="23"/>
        </w:rPr>
        <w:t xml:space="preserve"> № 131-ФЗ «Об общих принципах организации местного самоуправления в Российской Федерации»</w:t>
      </w:r>
      <w:r w:rsidR="00042339" w:rsidRPr="00946937">
        <w:t>, Уставом городского округа Эгвекинот, в целях</w:t>
      </w:r>
      <w:proofErr w:type="gramEnd"/>
      <w:r w:rsidR="00042339" w:rsidRPr="00946937">
        <w:t xml:space="preserve"> обеспечения надлежащего содержания мест </w:t>
      </w:r>
      <w:r w:rsidR="00BF1D77" w:rsidRPr="00946937">
        <w:t>захоронения</w:t>
      </w:r>
      <w:r w:rsidR="00042339" w:rsidRPr="00946937">
        <w:t xml:space="preserve"> на территории городского округа Эгвекинот, соблюдения санитарных и экологических требований к содержанию кладбищ</w:t>
      </w:r>
      <w:r w:rsidR="00895C8B" w:rsidRPr="00946937">
        <w:t>.</w:t>
      </w: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 xml:space="preserve">Настоящее Положение регулирует отношения, связанные с организацией ритуальных услуг и содержанием мест захоронения </w:t>
      </w:r>
      <w:r w:rsidR="00C10B3B" w:rsidRPr="00946937">
        <w:t xml:space="preserve">тел умерших </w:t>
      </w:r>
      <w:r w:rsidRPr="00946937">
        <w:t>на территории городского округа Эгвекинот.</w:t>
      </w: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>Действие настоящего Положения распространяется на юридических лиц и физических лиц, осуществляющих предпринимательскую деятельность без образования юридического лица (индивидуальные предприниматели), зарегистрированных в установленном порядке, работающих в сфере ритуального обслуживания населения, а также юридических лиц, индивидуальных предпринимателей и граждан, обращающихся за ритуальными услугами на территории городского округа</w:t>
      </w:r>
      <w:r w:rsidR="00042339" w:rsidRPr="00946937">
        <w:t xml:space="preserve"> Эгвекинот</w:t>
      </w:r>
      <w:r w:rsidRPr="00946937">
        <w:t>.</w:t>
      </w:r>
    </w:p>
    <w:p w:rsidR="00A15053" w:rsidRPr="00946937" w:rsidRDefault="00E662B9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>В настоящем положении использую</w:t>
      </w:r>
      <w:r w:rsidR="00BF1D77" w:rsidRPr="00946937">
        <w:t xml:space="preserve">тся </w:t>
      </w:r>
      <w:r w:rsidRPr="00946937">
        <w:t>понятия в следующих значениях</w:t>
      </w:r>
      <w:r w:rsidR="00A15053" w:rsidRPr="00946937">
        <w:t>:</w:t>
      </w:r>
    </w:p>
    <w:p w:rsidR="001F0754" w:rsidRPr="00946937" w:rsidRDefault="00BF1D77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 xml:space="preserve"> </w:t>
      </w:r>
      <w:r w:rsidR="00A15053" w:rsidRPr="00946937">
        <w:t>с</w:t>
      </w:r>
      <w:r w:rsidR="001F0754" w:rsidRPr="00946937">
        <w:t>пециализированная служба по вопросам похоронног</w:t>
      </w:r>
      <w:r w:rsidR="00170899" w:rsidRPr="00946937">
        <w:t xml:space="preserve">о дела - хозяйствующий субъект </w:t>
      </w:r>
      <w:r w:rsidR="001F0754" w:rsidRPr="00946937">
        <w:t>в целях оказания ритуальных, обрядовых, а также иных видов услуг, связанных с погребением умерших на кладби</w:t>
      </w:r>
      <w:r w:rsidR="00C10B3B" w:rsidRPr="00946937">
        <w:t>щах, расположенных на территории</w:t>
      </w:r>
      <w:r w:rsidR="001F0754" w:rsidRPr="00946937">
        <w:t xml:space="preserve"> </w:t>
      </w:r>
      <w:r w:rsidR="00C10B3B" w:rsidRPr="00946937">
        <w:t xml:space="preserve">городского </w:t>
      </w:r>
      <w:r w:rsidR="001F0754" w:rsidRPr="00946937">
        <w:t>округа</w:t>
      </w:r>
      <w:r w:rsidR="00C10B3B" w:rsidRPr="00946937">
        <w:t xml:space="preserve"> Эгвекинот</w:t>
      </w:r>
      <w:r w:rsidR="00A15053" w:rsidRPr="00946937">
        <w:t>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з</w:t>
      </w:r>
      <w:r w:rsidR="001F0754" w:rsidRPr="00946937">
        <w:t>ахоронение - предание земле (помещение в склеп) тела (останков) человека после его смерти или урны с прахом после кремации, помещение урны с прахом в родственные захоронения или свободно</w:t>
      </w:r>
      <w:r w:rsidR="005D3526" w:rsidRPr="00946937">
        <w:t>е место на кладбище, при наличии</w:t>
      </w:r>
      <w:r w:rsidR="001F0754" w:rsidRPr="00946937">
        <w:t xml:space="preserve"> стен скорби на кладбищах - захоронение урны с прахом </w:t>
      </w:r>
      <w:r w:rsidR="002875A2" w:rsidRPr="00946937">
        <w:t xml:space="preserve">умершего </w:t>
      </w:r>
      <w:r w:rsidRPr="00946937">
        <w:t>в нишу стены скорби;</w:t>
      </w:r>
    </w:p>
    <w:p w:rsidR="001F0754" w:rsidRPr="00946937" w:rsidRDefault="00A15053" w:rsidP="002875A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46937">
        <w:rPr>
          <w:rFonts w:eastAsiaTheme="minorHAnsi"/>
          <w:lang w:eastAsia="en-US"/>
        </w:rPr>
        <w:t>места</w:t>
      </w:r>
      <w:r w:rsidR="002875A2" w:rsidRPr="00946937">
        <w:rPr>
          <w:rFonts w:eastAsiaTheme="minorHAnsi"/>
          <w:lang w:eastAsia="en-US"/>
        </w:rPr>
        <w:t xml:space="preserve"> </w:t>
      </w:r>
      <w:r w:rsidR="00170899" w:rsidRPr="00946937">
        <w:rPr>
          <w:rFonts w:eastAsiaTheme="minorHAnsi"/>
          <w:lang w:eastAsia="en-US"/>
        </w:rPr>
        <w:t>захоронения</w:t>
      </w:r>
      <w:r w:rsidRPr="00946937">
        <w:rPr>
          <w:rFonts w:eastAsiaTheme="minorHAnsi"/>
          <w:lang w:eastAsia="en-US"/>
        </w:rPr>
        <w:t xml:space="preserve"> - отведенные</w:t>
      </w:r>
      <w:r w:rsidR="002875A2" w:rsidRPr="00946937">
        <w:rPr>
          <w:rFonts w:eastAsiaTheme="minorHAnsi"/>
          <w:lang w:eastAsia="en-US"/>
        </w:rPr>
        <w:t xml:space="preserve"> в соответствии с этическими, санитарными и эко</w:t>
      </w:r>
      <w:r w:rsidRPr="00946937">
        <w:rPr>
          <w:rFonts w:eastAsiaTheme="minorHAnsi"/>
          <w:lang w:eastAsia="en-US"/>
        </w:rPr>
        <w:t>логическими требованиями участки</w:t>
      </w:r>
      <w:r w:rsidR="002875A2" w:rsidRPr="00946937">
        <w:rPr>
          <w:rFonts w:eastAsiaTheme="minorHAnsi"/>
          <w:lang w:eastAsia="en-US"/>
        </w:rPr>
        <w:t xml:space="preserve"> земли с сооружаемыми на них кладбищами для захоронения тел (останков) умерших, </w:t>
      </w:r>
      <w:hyperlink r:id="rId10" w:history="1">
        <w:r w:rsidR="002875A2" w:rsidRPr="00946937">
          <w:rPr>
            <w:rFonts w:eastAsiaTheme="minorHAnsi"/>
            <w:lang w:eastAsia="en-US"/>
          </w:rPr>
          <w:t>стенами скорби</w:t>
        </w:r>
      </w:hyperlink>
      <w:r w:rsidR="002875A2" w:rsidRPr="00946937">
        <w:rPr>
          <w:rFonts w:eastAsiaTheme="minorHAnsi"/>
          <w:lang w:eastAsia="en-US"/>
        </w:rPr>
        <w:t xml:space="preserve"> для захоронения урн с прахом умерших (пеплом после сожжения тел (останков) умерших, далее - прах), крематориями для предания тел (останков) умерших огню, а также иными зданиями и сооружениями, предназначенными для о</w:t>
      </w:r>
      <w:r w:rsidRPr="00946937">
        <w:rPr>
          <w:rFonts w:eastAsiaTheme="minorHAnsi"/>
          <w:lang w:eastAsia="en-US"/>
        </w:rPr>
        <w:t>существления погребения умерших;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о</w:t>
      </w:r>
      <w:r w:rsidR="001F0754" w:rsidRPr="00946937">
        <w:t>бряд - символическая церемония, выполняема</w:t>
      </w:r>
      <w:r w:rsidRPr="00946937">
        <w:t>я в строго определенном порядке;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п</w:t>
      </w:r>
      <w:r w:rsidR="001F0754" w:rsidRPr="00946937">
        <w:t>охороны - обряд погребения тела (останков) человека после его смерти и</w:t>
      </w:r>
      <w:r w:rsidRPr="00946937">
        <w:t>ли урны с прахом после кремации;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п</w:t>
      </w:r>
      <w:r w:rsidR="001F0754" w:rsidRPr="00946937">
        <w:t>охоронные принадлежности - гробы, в том числе цинковые, урны для праха, траурные венки, гирлянды, траурные ленты (в том числе с надписями), покрывала и друг</w:t>
      </w:r>
      <w:r w:rsidRPr="00946937">
        <w:t>ие предметы похоронного ритуала;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р</w:t>
      </w:r>
      <w:r w:rsidR="001F0754" w:rsidRPr="00946937">
        <w:t>итуал - порядо</w:t>
      </w:r>
      <w:r w:rsidRPr="00946937">
        <w:t>к проведения похоронного обряда;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р</w:t>
      </w:r>
      <w:r w:rsidR="001F0754" w:rsidRPr="00946937">
        <w:t xml:space="preserve">одственный участок - участок, на котором имеется могила, в которой захоронен супруг или родственник </w:t>
      </w:r>
      <w:proofErr w:type="gramStart"/>
      <w:r w:rsidRPr="00946937">
        <w:t>умершего</w:t>
      </w:r>
      <w:proofErr w:type="gramEnd"/>
      <w:r w:rsidRPr="00946937">
        <w:t>;</w:t>
      </w:r>
    </w:p>
    <w:p w:rsidR="001F0754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>п</w:t>
      </w:r>
      <w:r w:rsidR="001F0754" w:rsidRPr="00946937">
        <w:t xml:space="preserve">огребение </w:t>
      </w:r>
      <w:r w:rsidR="00F741C6" w:rsidRPr="00946937">
        <w:t>-</w:t>
      </w:r>
      <w:r w:rsidR="001F0754" w:rsidRPr="00946937">
        <w:t xml:space="preserve"> обрядовые действия по захоронению тела (останков) человека после его смерти (в соответствии с обычаями и традициями, существующими на территории </w:t>
      </w:r>
      <w:r w:rsidR="00F741C6" w:rsidRPr="00946937">
        <w:lastRenderedPageBreak/>
        <w:t xml:space="preserve">городского </w:t>
      </w:r>
      <w:r w:rsidR="001F0754" w:rsidRPr="00946937">
        <w:t>округа</w:t>
      </w:r>
      <w:r w:rsidR="00F741C6" w:rsidRPr="00946937">
        <w:t xml:space="preserve"> Эгвекинот</w:t>
      </w:r>
      <w:r w:rsidR="001F0754" w:rsidRPr="00946937">
        <w:t>), не противоречащие санитарным и ины</w:t>
      </w:r>
      <w:r w:rsidR="00F741C6" w:rsidRPr="00946937">
        <w:t>м нормам и правилам.</w:t>
      </w:r>
    </w:p>
    <w:p w:rsidR="003440A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946937">
        <w:t>Погребение умерших в городском округе Эгвекинот осуществляется на специально отведенных для этих целей в соответствии с этическими, санитарными, экологическими требованиями участках земли с сооружаемыми на них кладбищами для захоронения тел (останков)</w:t>
      </w:r>
      <w:r w:rsidR="00F741C6" w:rsidRPr="00946937">
        <w:t xml:space="preserve"> умерших</w:t>
      </w:r>
      <w:r w:rsidR="00BC4844" w:rsidRPr="00946937">
        <w:t>.</w:t>
      </w:r>
      <w:proofErr w:type="gramEnd"/>
    </w:p>
    <w:p w:rsidR="001F0754" w:rsidRPr="00946937" w:rsidRDefault="001F0754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 xml:space="preserve">Создаваемые, а также существующие места </w:t>
      </w:r>
      <w:r w:rsidR="00170899" w:rsidRPr="00946937">
        <w:t>захоронения</w:t>
      </w:r>
      <w:r w:rsidRPr="00946937">
        <w:t xml:space="preserve"> не подлежат сносу и могут быть перенесены только по решению </w:t>
      </w:r>
      <w:r w:rsidR="003440AB" w:rsidRPr="00946937">
        <w:t xml:space="preserve">Администрации </w:t>
      </w:r>
      <w:r w:rsidRPr="00946937">
        <w:t>городского округа</w:t>
      </w:r>
      <w:r w:rsidR="003440AB" w:rsidRPr="00946937">
        <w:t xml:space="preserve"> Эгвекинот</w:t>
      </w:r>
      <w:r w:rsidRPr="00946937">
        <w:t xml:space="preserve"> в случае угрозы постоянных затоплений, оползней, после землетрясения и других стихийных бедствий.</w:t>
      </w:r>
    </w:p>
    <w:p w:rsidR="007E7AD6" w:rsidRPr="00946937" w:rsidRDefault="00F741C6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>Погребение умерших, в том числе</w:t>
      </w:r>
      <w:r w:rsidR="001F0754" w:rsidRPr="00946937">
        <w:t xml:space="preserve"> оформление документов, необходимых для погребения, получение гербового свидетельства о смерти, справки о смерти, пособия на погребение, включая принятие на себя ответ</w:t>
      </w:r>
      <w:r w:rsidRPr="00946937">
        <w:t xml:space="preserve">ственности за </w:t>
      </w:r>
      <w:r w:rsidR="00A15053" w:rsidRPr="00946937">
        <w:t>выбор места</w:t>
      </w:r>
      <w:r w:rsidRPr="00946937">
        <w:t xml:space="preserve"> захоронения умерших, осуществляется </w:t>
      </w:r>
      <w:r w:rsidR="007E7AD6" w:rsidRPr="00946937">
        <w:t>супруг</w:t>
      </w:r>
      <w:r w:rsidR="00E662B9" w:rsidRPr="00946937">
        <w:t xml:space="preserve">ом, </w:t>
      </w:r>
      <w:r w:rsidR="007E7AD6" w:rsidRPr="00946937">
        <w:t>родственник</w:t>
      </w:r>
      <w:r w:rsidR="00E662B9" w:rsidRPr="00946937">
        <w:t>ом, законным представителем умершего или иным</w:t>
      </w:r>
      <w:r w:rsidR="007E7AD6" w:rsidRPr="00946937">
        <w:t xml:space="preserve"> лицо</w:t>
      </w:r>
      <w:r w:rsidR="00E662B9" w:rsidRPr="00946937">
        <w:t>м</w:t>
      </w:r>
      <w:r w:rsidR="007E7AD6" w:rsidRPr="00946937">
        <w:t>, взяв</w:t>
      </w:r>
      <w:r w:rsidR="00E662B9" w:rsidRPr="00946937">
        <w:t>шим</w:t>
      </w:r>
      <w:r w:rsidR="007E7AD6" w:rsidRPr="00946937">
        <w:t xml:space="preserve"> на себя обязанность </w:t>
      </w:r>
      <w:r w:rsidR="00E662B9" w:rsidRPr="00946937">
        <w:t>по осуществлению погребения</w:t>
      </w:r>
      <w:r w:rsidR="007E7AD6" w:rsidRPr="00946937">
        <w:t xml:space="preserve"> умершего</w:t>
      </w:r>
      <w:r w:rsidR="002579FF" w:rsidRPr="00946937">
        <w:t>.</w:t>
      </w:r>
    </w:p>
    <w:p w:rsidR="001F0754" w:rsidRPr="00946937" w:rsidRDefault="001F0754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946937">
        <w:t xml:space="preserve">В случае отсутствия лиц, взявших на себя обязанности по </w:t>
      </w:r>
      <w:r w:rsidR="00A15053" w:rsidRPr="00946937">
        <w:t>организации захоронения тел (останков) умерших</w:t>
      </w:r>
      <w:r w:rsidRPr="00946937">
        <w:t xml:space="preserve">, процедура похорон осуществляется </w:t>
      </w:r>
      <w:r w:rsidR="003440AB" w:rsidRPr="00946937">
        <w:t xml:space="preserve">Администрацией городского округа Эгвекинот </w:t>
      </w:r>
      <w:r w:rsidRPr="00946937">
        <w:t>с привлечением на дого</w:t>
      </w:r>
      <w:r w:rsidR="00E662B9" w:rsidRPr="00946937">
        <w:t>ворной основе специализированной</w:t>
      </w:r>
      <w:r w:rsidRPr="00946937">
        <w:t xml:space="preserve"> слу</w:t>
      </w:r>
      <w:r w:rsidR="003440AB" w:rsidRPr="00946937">
        <w:t>жб</w:t>
      </w:r>
      <w:r w:rsidR="00E662B9" w:rsidRPr="00946937">
        <w:t>ы</w:t>
      </w:r>
      <w:r w:rsidR="003440AB" w:rsidRPr="00946937">
        <w:t xml:space="preserve"> по вопросам похоронного дела.</w:t>
      </w:r>
    </w:p>
    <w:p w:rsidR="00A15053" w:rsidRPr="00946937" w:rsidRDefault="00A15053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1F0754" w:rsidRPr="00946937" w:rsidRDefault="006A4A90" w:rsidP="00C35B7B">
      <w:pPr>
        <w:pStyle w:val="ae"/>
        <w:numPr>
          <w:ilvl w:val="0"/>
          <w:numId w:val="4"/>
        </w:numPr>
        <w:jc w:val="center"/>
        <w:rPr>
          <w:b/>
        </w:rPr>
      </w:pPr>
      <w:r w:rsidRPr="00946937">
        <w:rPr>
          <w:b/>
        </w:rPr>
        <w:t>Осуществление</w:t>
      </w:r>
      <w:r w:rsidR="00742516" w:rsidRPr="00946937">
        <w:rPr>
          <w:b/>
        </w:rPr>
        <w:t xml:space="preserve"> погребения</w:t>
      </w:r>
      <w:r w:rsidRPr="00946937">
        <w:rPr>
          <w:b/>
        </w:rPr>
        <w:t xml:space="preserve"> тел (останков) умерших</w:t>
      </w:r>
    </w:p>
    <w:p w:rsidR="009378F1" w:rsidRPr="00946937" w:rsidRDefault="009378F1" w:rsidP="00D724F6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>На территории городского округа</w:t>
      </w:r>
      <w:r w:rsidR="003440AB" w:rsidRPr="00946937">
        <w:t xml:space="preserve"> Эгвекинот</w:t>
      </w:r>
      <w:r w:rsidRPr="00946937">
        <w:t xml:space="preserve"> каждому человеку после его смерти гарантируется погребение с учетом его волеизъявления.</w:t>
      </w:r>
    </w:p>
    <w:p w:rsidR="00C828B8" w:rsidRDefault="001F0754" w:rsidP="00893AB6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 xml:space="preserve">Для граждан Российской Федерации, постоянно проживающих на территории </w:t>
      </w:r>
      <w:r w:rsidR="006A4A90" w:rsidRPr="00946937">
        <w:t xml:space="preserve">городского </w:t>
      </w:r>
      <w:r w:rsidRPr="00946937">
        <w:t>округа</w:t>
      </w:r>
      <w:r w:rsidR="006A4A90" w:rsidRPr="00946937">
        <w:t xml:space="preserve"> Эгвекинот</w:t>
      </w:r>
      <w:r w:rsidRPr="00946937">
        <w:t xml:space="preserve">, гарантируется бесплатное предоставление участка земли </w:t>
      </w:r>
      <w:r w:rsidR="00D724F6" w:rsidRPr="00946937">
        <w:t>на</w:t>
      </w:r>
      <w:r w:rsidRPr="00946937">
        <w:t xml:space="preserve"> кладбищ</w:t>
      </w:r>
      <w:r w:rsidR="00D724F6" w:rsidRPr="00946937">
        <w:t>е</w:t>
      </w:r>
      <w:r w:rsidRPr="00946937">
        <w:t xml:space="preserve"> с учетом места </w:t>
      </w:r>
      <w:r w:rsidR="000B6C01" w:rsidRPr="00946937">
        <w:t xml:space="preserve">их </w:t>
      </w:r>
      <w:r w:rsidRPr="00946937">
        <w:t xml:space="preserve">жительства и волеизъявления. </w:t>
      </w:r>
    </w:p>
    <w:p w:rsidR="00C35B7B" w:rsidRPr="00946937" w:rsidRDefault="00893AB6" w:rsidP="00C828B8">
      <w:pPr>
        <w:pStyle w:val="doktekstj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</w:pPr>
      <w:proofErr w:type="gramStart"/>
      <w:r w:rsidRPr="00893AB6">
        <w:t>Исполнение волеизъявления умершего о погребении его тела (останков) или праха на указанном им месте погребения,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Pr="00893AB6"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</w:t>
      </w:r>
      <w:r w:rsidRPr="009273FC">
        <w:t>определяется специализированной службой по вопросам похоронного дела с учетом места смерти,</w:t>
      </w:r>
      <w:r w:rsidRPr="00893AB6">
        <w:t xml:space="preserve"> наличия на указанном им месте погребения свободного участка земли, а также с учетом заслуг умершего</w:t>
      </w:r>
      <w:r>
        <w:t xml:space="preserve"> перед обществом и государством.</w:t>
      </w: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 xml:space="preserve">Для граждан Российской Федерации, иностранных граждан и лиц без гражданства, не проживающих постоянно на территории </w:t>
      </w:r>
      <w:r w:rsidR="006A4A90" w:rsidRPr="00946937">
        <w:t>городского округа Эгвекинот</w:t>
      </w:r>
      <w:r w:rsidRPr="00946937">
        <w:t xml:space="preserve">, гарантируется погребение в соответствии с законодательством Российской Федерации, место под захоронение умерших </w:t>
      </w:r>
      <w:r w:rsidR="000B6C01" w:rsidRPr="00946937">
        <w:t xml:space="preserve">из числа данной категории граждан </w:t>
      </w:r>
      <w:r w:rsidR="006A4A90" w:rsidRPr="00946937">
        <w:t xml:space="preserve">отводится </w:t>
      </w:r>
      <w:r w:rsidRPr="00946937">
        <w:t>на свободном участке</w:t>
      </w:r>
      <w:r w:rsidR="00D724F6" w:rsidRPr="00946937">
        <w:t xml:space="preserve"> кладбища.</w:t>
      </w:r>
    </w:p>
    <w:p w:rsidR="001F0754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</w:pPr>
      <w:proofErr w:type="gramStart"/>
      <w:r w:rsidRPr="00946937">
        <w:t>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гарантируется:</w:t>
      </w:r>
      <w:proofErr w:type="gramEnd"/>
    </w:p>
    <w:p w:rsidR="00C35B7B" w:rsidRPr="00946937" w:rsidRDefault="001F0754" w:rsidP="00C35B7B">
      <w:pPr>
        <w:pStyle w:val="doktekstj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>выдача документов, необходимых для погребения умершего, в течение суток с моме</w:t>
      </w:r>
      <w:r w:rsidR="006A4A90" w:rsidRPr="00946937">
        <w:t>нта установления причины смерти.</w:t>
      </w:r>
      <w:r w:rsidRPr="00946937">
        <w:t xml:space="preserve"> </w:t>
      </w:r>
      <w:r w:rsidR="006A4A90" w:rsidRPr="00946937">
        <w:t>В</w:t>
      </w:r>
      <w:r w:rsidRPr="00946937">
        <w:t xml:space="preserve"> случаях, если для установления причины смерти возникли основания для помещения тела в морг, выдача тела умершего </w:t>
      </w:r>
      <w:r w:rsidR="006A4A90" w:rsidRPr="00946937">
        <w:t>лицу, взявшему</w:t>
      </w:r>
      <w:r w:rsidRPr="00946937">
        <w:t xml:space="preserve"> на себя обязанность осуществить погребение, </w:t>
      </w:r>
      <w:r w:rsidR="006A4A90" w:rsidRPr="00946937">
        <w:t>осуществляется</w:t>
      </w:r>
      <w:r w:rsidRPr="00946937">
        <w:t xml:space="preserve"> </w:t>
      </w:r>
      <w:r w:rsidR="006A4A90" w:rsidRPr="00946937">
        <w:t xml:space="preserve">в </w:t>
      </w:r>
      <w:r w:rsidRPr="00946937">
        <w:t>срок</w:t>
      </w:r>
      <w:r w:rsidR="000B6C01" w:rsidRPr="00946937">
        <w:t>,</w:t>
      </w:r>
      <w:r w:rsidRPr="00946937">
        <w:t xml:space="preserve"> </w:t>
      </w:r>
      <w:r w:rsidR="006A4A90" w:rsidRPr="00946937">
        <w:t>не превышающий двое</w:t>
      </w:r>
      <w:r w:rsidRPr="00946937">
        <w:t xml:space="preserve"> суток с момента установления причины смерти;</w:t>
      </w:r>
    </w:p>
    <w:p w:rsidR="001F0754" w:rsidRPr="00946937" w:rsidRDefault="001F0754" w:rsidP="00C35B7B">
      <w:pPr>
        <w:pStyle w:val="doktekstj"/>
        <w:numPr>
          <w:ilvl w:val="0"/>
          <w:numId w:val="10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946937">
        <w:t xml:space="preserve">предоставление возможности нахождения тела умершего в морге бесплатно до семи суток с момента установления причины смерти, в случае, если супруг, близкие родственники, иные родственники, законный представитель умершего либо иные лица, взявшие на себя обязанность осуществить погребение, извещены о смерти, но существуют </w:t>
      </w:r>
      <w:r w:rsidRPr="00946937">
        <w:lastRenderedPageBreak/>
        <w:t>обстоятельства, затрудняющие осуществление ими погребения. В случае поиска супруга, близких родственников, иных родственников либо законного представителя умершего этот срок может быт</w:t>
      </w:r>
      <w:r w:rsidR="000B6C01" w:rsidRPr="00946937">
        <w:t>ь увеличен до четырнадцати дней.</w:t>
      </w:r>
    </w:p>
    <w:p w:rsidR="001F0754" w:rsidRPr="00946937" w:rsidRDefault="001F0754" w:rsidP="00C828B8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 xml:space="preserve">Лицу, взявшему на себя обязанность осуществить погребение умершего, </w:t>
      </w:r>
      <w:r w:rsidR="006A4A90" w:rsidRPr="00946937">
        <w:t>безвозмездно предоставляется</w:t>
      </w:r>
      <w:r w:rsidRPr="00946937">
        <w:t xml:space="preserve"> </w:t>
      </w:r>
      <w:r w:rsidR="00150AF3" w:rsidRPr="00946937">
        <w:t>следующий</w:t>
      </w:r>
      <w:r w:rsidRPr="00946937">
        <w:t xml:space="preserve"> переч</w:t>
      </w:r>
      <w:r w:rsidR="00150AF3" w:rsidRPr="00946937">
        <w:t>ень</w:t>
      </w:r>
      <w:r w:rsidRPr="00946937">
        <w:t xml:space="preserve"> услуг:</w:t>
      </w:r>
    </w:p>
    <w:p w:rsidR="00C828B8" w:rsidRDefault="00893AB6" w:rsidP="00C828B8">
      <w:pPr>
        <w:pStyle w:val="ae"/>
        <w:numPr>
          <w:ilvl w:val="0"/>
          <w:numId w:val="22"/>
        </w:numPr>
        <w:autoSpaceDE w:val="0"/>
        <w:autoSpaceDN w:val="0"/>
        <w:adjustRightInd w:val="0"/>
        <w:ind w:left="1134" w:hanging="283"/>
        <w:jc w:val="both"/>
        <w:rPr>
          <w:rFonts w:eastAsiaTheme="minorHAnsi"/>
          <w:lang w:eastAsia="en-US"/>
        </w:rPr>
      </w:pPr>
      <w:r w:rsidRPr="00893AB6">
        <w:rPr>
          <w:rFonts w:eastAsiaTheme="minorHAnsi"/>
          <w:lang w:eastAsia="en-US"/>
        </w:rPr>
        <w:t>оформление документов, необходимых для погребения;</w:t>
      </w:r>
    </w:p>
    <w:p w:rsidR="00C828B8" w:rsidRDefault="00893AB6" w:rsidP="00C828B8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828B8">
        <w:rPr>
          <w:rFonts w:eastAsiaTheme="minorHAnsi"/>
          <w:lang w:eastAsia="en-US"/>
        </w:rPr>
        <w:t>предоставление и доставка гроба и других предметов, необходимых для погребения;</w:t>
      </w:r>
    </w:p>
    <w:p w:rsidR="00C828B8" w:rsidRPr="009273FC" w:rsidRDefault="00893AB6" w:rsidP="00C828B8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C828B8">
        <w:rPr>
          <w:rFonts w:eastAsiaTheme="minorHAnsi"/>
          <w:lang w:eastAsia="en-US"/>
        </w:rPr>
        <w:t xml:space="preserve">перевозка тела (останков) умершего на </w:t>
      </w:r>
      <w:r w:rsidRPr="009273FC">
        <w:rPr>
          <w:rFonts w:eastAsiaTheme="minorHAnsi"/>
          <w:lang w:eastAsia="en-US"/>
        </w:rPr>
        <w:t>кладбище (в крематорий);</w:t>
      </w:r>
    </w:p>
    <w:p w:rsidR="00893AB6" w:rsidRPr="009273FC" w:rsidRDefault="00893AB6" w:rsidP="00C828B8">
      <w:pPr>
        <w:pStyle w:val="ae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/>
          <w:lang w:eastAsia="en-US"/>
        </w:rPr>
      </w:pPr>
      <w:r w:rsidRPr="009273FC">
        <w:rPr>
          <w:rFonts w:eastAsiaTheme="minorHAnsi"/>
          <w:lang w:eastAsia="en-US"/>
        </w:rPr>
        <w:t>погребение (кремация с последующей выдачей урны с прахом).</w:t>
      </w:r>
    </w:p>
    <w:p w:rsidR="001F0754" w:rsidRPr="00946937" w:rsidRDefault="001F0754" w:rsidP="001F0754">
      <w:pPr>
        <w:pStyle w:val="doktekstj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46937">
        <w:t>Стоимость услуг</w:t>
      </w:r>
      <w:r w:rsidR="00150AF3" w:rsidRPr="00946937">
        <w:t xml:space="preserve"> по погребению</w:t>
      </w:r>
      <w:r w:rsidRPr="00946937">
        <w:t xml:space="preserve">, </w:t>
      </w:r>
      <w:r w:rsidR="006D5FB4" w:rsidRPr="00946937">
        <w:t xml:space="preserve">указанных в настоящем </w:t>
      </w:r>
      <w:r w:rsidR="00341D7D" w:rsidRPr="00946937">
        <w:t xml:space="preserve">пункте, </w:t>
      </w:r>
      <w:r w:rsidRPr="00946937">
        <w:t xml:space="preserve">утверждается </w:t>
      </w:r>
      <w:r w:rsidR="006D24C8" w:rsidRPr="00946937">
        <w:t>решением Совета депутатов</w:t>
      </w:r>
      <w:r w:rsidRPr="00946937">
        <w:t xml:space="preserve"> городского округа </w:t>
      </w:r>
      <w:r w:rsidR="00FF4B72" w:rsidRPr="00946937">
        <w:t xml:space="preserve">Эгвекинот </w:t>
      </w:r>
      <w:r w:rsidRPr="00946937">
        <w:t xml:space="preserve">по согласованию с соответствующими отделениями Пенсионного фонда Российской Федерации и Фонда социального страхования Российской Федерации, а также с органами государственной власти </w:t>
      </w:r>
      <w:r w:rsidR="006D24C8" w:rsidRPr="00946937">
        <w:t>Чукотского автономного округа</w:t>
      </w:r>
      <w:r w:rsidRPr="00946937">
        <w:t>.</w:t>
      </w:r>
    </w:p>
    <w:p w:rsidR="001F0754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Лицу, взявшему на себя обязанность осуществить погребение</w:t>
      </w:r>
      <w:r w:rsidR="00150AF3" w:rsidRPr="00946937">
        <w:t xml:space="preserve"> умершего</w:t>
      </w:r>
      <w:r w:rsidRPr="00946937">
        <w:t>, могут быть предоставлены на платной основе дополнительные виды услуг:</w:t>
      </w:r>
    </w:p>
    <w:p w:rsidR="00C35B7B" w:rsidRPr="00946937" w:rsidRDefault="001F0754" w:rsidP="00C35B7B">
      <w:pPr>
        <w:pStyle w:val="doktekstj"/>
        <w:numPr>
          <w:ilvl w:val="0"/>
          <w:numId w:val="13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993" w:hanging="142"/>
        <w:jc w:val="both"/>
        <w:textAlignment w:val="baseline"/>
      </w:pPr>
      <w:r w:rsidRPr="00946937">
        <w:t>санитарная подготовка тела к погребению и его облачение;</w:t>
      </w:r>
    </w:p>
    <w:p w:rsidR="00C35B7B" w:rsidRPr="00946937" w:rsidRDefault="001F0754" w:rsidP="00C35B7B">
      <w:pPr>
        <w:pStyle w:val="doktekstj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доставка сопровождающих лиц к месту погребения</w:t>
      </w:r>
      <w:r w:rsidR="00150AF3" w:rsidRPr="00946937">
        <w:t xml:space="preserve"> умершего и к месту </w:t>
      </w:r>
      <w:r w:rsidR="00341D7D" w:rsidRPr="00946937">
        <w:t>жительства сопровождающих по окончании захоронения тела умершего</w:t>
      </w:r>
      <w:r w:rsidRPr="00946937">
        <w:t>;</w:t>
      </w:r>
    </w:p>
    <w:p w:rsidR="00C35B7B" w:rsidRPr="00946937" w:rsidRDefault="001F0754" w:rsidP="00C35B7B">
      <w:pPr>
        <w:pStyle w:val="doktekstj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установка регистрационного знака с надписью (фамилия и инициалы погребенного, год рождения и смерти);</w:t>
      </w:r>
    </w:p>
    <w:p w:rsidR="00C35B7B" w:rsidRPr="00946937" w:rsidRDefault="001F0754" w:rsidP="00C35B7B">
      <w:pPr>
        <w:pStyle w:val="doktekstj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облагораживание места захоронения (изготовление и установка ограды, стола, лавки);</w:t>
      </w:r>
    </w:p>
    <w:p w:rsidR="001F0754" w:rsidRPr="00946937" w:rsidRDefault="001F0754" w:rsidP="00C35B7B">
      <w:pPr>
        <w:pStyle w:val="doktekstj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иные виды ритуальных услуг, не противоречащих законодательству Р</w:t>
      </w:r>
      <w:r w:rsidR="00150AF3" w:rsidRPr="00946937">
        <w:t xml:space="preserve">оссийской </w:t>
      </w:r>
      <w:r w:rsidRPr="00946937">
        <w:t>Ф</w:t>
      </w:r>
      <w:r w:rsidR="00150AF3" w:rsidRPr="00946937">
        <w:t>едерации</w:t>
      </w:r>
      <w:r w:rsidRPr="00946937">
        <w:t>.</w:t>
      </w:r>
    </w:p>
    <w:p w:rsidR="001F0754" w:rsidRPr="00946937" w:rsidRDefault="001F0754" w:rsidP="00297BB7">
      <w:pPr>
        <w:pStyle w:val="doktekstj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46937">
        <w:t>Тариф на услуги, предоставля</w:t>
      </w:r>
      <w:r w:rsidR="00150AF3" w:rsidRPr="00946937">
        <w:t xml:space="preserve">емые в соответствии с указанным </w:t>
      </w:r>
      <w:r w:rsidRPr="00946937">
        <w:t xml:space="preserve">в настоящем пункте перечнем, и требования к качеству </w:t>
      </w:r>
      <w:r w:rsidR="00F35F2E" w:rsidRPr="00946937">
        <w:t>их предоставления</w:t>
      </w:r>
      <w:r w:rsidR="00E63DDB" w:rsidRPr="00946937">
        <w:t xml:space="preserve"> </w:t>
      </w:r>
      <w:r w:rsidRPr="00946937">
        <w:t xml:space="preserve">устанавливаются </w:t>
      </w:r>
      <w:r w:rsidR="00B30045" w:rsidRPr="00946937">
        <w:t>специализированной службой по вопросам похоронного дела</w:t>
      </w:r>
      <w:r w:rsidR="00C50BC5" w:rsidRPr="00946937">
        <w:t>.</w:t>
      </w: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 xml:space="preserve">Услуги по погребению, предусмотренные </w:t>
      </w:r>
      <w:r w:rsidR="00E63DDB" w:rsidRPr="00946937">
        <w:t>пунктом 2.5</w:t>
      </w:r>
      <w:r w:rsidR="002579FF" w:rsidRPr="00946937">
        <w:t xml:space="preserve"> настоящего Положения</w:t>
      </w:r>
      <w:r w:rsidRPr="00946937">
        <w:t>, оказываются специализированной службой по вопроса</w:t>
      </w:r>
      <w:r w:rsidR="00FF4B72" w:rsidRPr="00946937">
        <w:t xml:space="preserve">м похоронного дела. </w:t>
      </w:r>
      <w:proofErr w:type="gramStart"/>
      <w:r w:rsidRPr="00946937">
        <w:t xml:space="preserve">Стоимость </w:t>
      </w:r>
      <w:r w:rsidR="002579FF" w:rsidRPr="00946937">
        <w:t xml:space="preserve">данных </w:t>
      </w:r>
      <w:r w:rsidRPr="00946937">
        <w:t>услуг</w:t>
      </w:r>
      <w:r w:rsidR="00F35F2E" w:rsidRPr="00946937">
        <w:t xml:space="preserve">, </w:t>
      </w:r>
      <w:r w:rsidRPr="00946937">
        <w:t>возмещается специализированным службам по вопросам похоронного дела за счет средств, предусмотренных бюджет</w:t>
      </w:r>
      <w:r w:rsidR="006D24C8" w:rsidRPr="00946937">
        <w:t>ом</w:t>
      </w:r>
      <w:r w:rsidRPr="00946937">
        <w:t xml:space="preserve"> </w:t>
      </w:r>
      <w:r w:rsidR="006D24C8" w:rsidRPr="00946937">
        <w:t>городского округа Эгвекинот</w:t>
      </w:r>
      <w:r w:rsidRPr="00946937">
        <w:t xml:space="preserve">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Гражданам, получившим предусмотренные п</w:t>
      </w:r>
      <w:r w:rsidR="00E63DDB" w:rsidRPr="00946937">
        <w:t>унктом 2.5</w:t>
      </w:r>
      <w:r w:rsidRPr="00946937">
        <w:t xml:space="preserve"> </w:t>
      </w:r>
      <w:r w:rsidR="002579FF" w:rsidRPr="00946937">
        <w:t xml:space="preserve">настоящего Положения </w:t>
      </w:r>
      <w:r w:rsidRPr="00946937">
        <w:t>услуги, социальное пособие на погребение, предусмотренное федеральным законодательством, не выплачивается.</w:t>
      </w:r>
    </w:p>
    <w:p w:rsidR="00C35B7B" w:rsidRPr="00946937" w:rsidRDefault="00E63DDB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И</w:t>
      </w:r>
      <w:r w:rsidR="001F0754" w:rsidRPr="00946937">
        <w:t>нформирование лиц, взявших на себя организацию погребения, о порядке и стоимости предоставления гарантируем</w:t>
      </w:r>
      <w:r w:rsidRPr="00946937">
        <w:t>ого перечня услу</w:t>
      </w:r>
      <w:r w:rsidR="002579FF" w:rsidRPr="00946937">
        <w:t>г по погребению осуществляется о</w:t>
      </w:r>
      <w:r w:rsidRPr="00946937">
        <w:t xml:space="preserve">тделом </w:t>
      </w:r>
      <w:r w:rsidR="002579FF" w:rsidRPr="00946937">
        <w:t xml:space="preserve">ЗАГС </w:t>
      </w:r>
      <w:r w:rsidRPr="00946937">
        <w:t>Администрации городского округа Эгвекинот.</w:t>
      </w:r>
    </w:p>
    <w:p w:rsidR="00352B00" w:rsidRPr="00946937" w:rsidRDefault="00352B00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Выплата социального пособия на погребение производится в день обращения на основании справки о смерти:</w:t>
      </w:r>
    </w:p>
    <w:p w:rsidR="00C35B7B" w:rsidRPr="00946937" w:rsidRDefault="00352B00" w:rsidP="00C35B7B">
      <w:pPr>
        <w:pStyle w:val="doktekstj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 w:hanging="283"/>
        <w:jc w:val="both"/>
        <w:textAlignment w:val="baseline"/>
      </w:pPr>
      <w:r w:rsidRPr="00946937">
        <w:t xml:space="preserve">органом, в котором </w:t>
      </w:r>
      <w:proofErr w:type="gramStart"/>
      <w:r w:rsidRPr="00946937">
        <w:t>умерший</w:t>
      </w:r>
      <w:proofErr w:type="gramEnd"/>
      <w:r w:rsidRPr="00946937">
        <w:t xml:space="preserve"> получал пенсию;</w:t>
      </w:r>
    </w:p>
    <w:p w:rsidR="00C35B7B" w:rsidRPr="00946937" w:rsidRDefault="00352B00" w:rsidP="00C35B7B">
      <w:pPr>
        <w:pStyle w:val="doktekstj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органом социальной защиты населения по месту жительства умершего в случае, если он не работал и не являлся пенсионером, а также в случае рождения мертвого ребенка по истечении 154 дней беременности;</w:t>
      </w:r>
    </w:p>
    <w:p w:rsidR="00893AB6" w:rsidRDefault="00893AB6" w:rsidP="00893AB6">
      <w:pPr>
        <w:pStyle w:val="doktekstj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proofErr w:type="gramStart"/>
      <w:r w:rsidRPr="00893AB6">
        <w:t xml:space="preserve">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</w:t>
      </w:r>
      <w:r w:rsidRPr="00893AB6">
        <w:lastRenderedPageBreak/>
        <w:t>одному из родителей (иному законному представителю) или иному члену семьи умершего несовершеннолетнего на день смерти этого несовершеннолетнего;</w:t>
      </w:r>
      <w:proofErr w:type="gramEnd"/>
    </w:p>
    <w:p w:rsidR="00893AB6" w:rsidRPr="00A514E8" w:rsidRDefault="00893AB6" w:rsidP="00174583">
      <w:pPr>
        <w:pStyle w:val="doktekstj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851"/>
        <w:jc w:val="both"/>
        <w:textAlignment w:val="baseline"/>
      </w:pPr>
      <w:r w:rsidRPr="00893AB6">
        <w:t>территориальным органом Фонда социального страхования Российской Федерации, в котором был зарегистрирован в качестве страхователя умерший на день смерти либо зарегистрирован в качестве страхователя один из родителей (иной законный представитель) или иной член семьи умершего несовершеннолетнего на день смерти этого несовершеннолетнего</w:t>
      </w:r>
      <w:r w:rsidR="009273FC">
        <w:rPr>
          <w:rFonts w:eastAsiaTheme="minorHAnsi"/>
          <w:lang w:eastAsia="en-US"/>
        </w:rPr>
        <w:t>.</w:t>
      </w:r>
    </w:p>
    <w:p w:rsidR="00C35B7B" w:rsidRPr="00946937" w:rsidRDefault="00352B00" w:rsidP="00C35B7B">
      <w:pPr>
        <w:pStyle w:val="doktekstj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r w:rsidRPr="00946937">
        <w:t xml:space="preserve">Социальное пособие на погребение выплачивается, если обращение за </w:t>
      </w:r>
      <w:r w:rsidR="00FE7904" w:rsidRPr="00946937">
        <w:t>пособием</w:t>
      </w:r>
      <w:r w:rsidRPr="00946937">
        <w:t xml:space="preserve"> последовало не позднее шести месяцев со дня смерти</w:t>
      </w:r>
      <w:r w:rsidR="00E63DDB" w:rsidRPr="00946937">
        <w:t xml:space="preserve"> умершего</w:t>
      </w:r>
      <w:r w:rsidRPr="00946937">
        <w:t>.</w:t>
      </w:r>
    </w:p>
    <w:p w:rsidR="00C35B7B" w:rsidRPr="00946937" w:rsidRDefault="001A3460" w:rsidP="001A3460">
      <w:pPr>
        <w:pStyle w:val="doktekstj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proofErr w:type="gramStart"/>
      <w:r w:rsidRPr="001A3460">
        <w:t xml:space="preserve">Погребение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погибших при прохождении военной службы (военных сборов, службы) или умерших в результате увечья (ранения, травмы, контузии), заболевания в мирное время, осуществляется в </w:t>
      </w:r>
      <w:r w:rsidRPr="009273FC">
        <w:t xml:space="preserve">соответствии </w:t>
      </w:r>
      <w:r w:rsidR="009273FC" w:rsidRPr="009273FC">
        <w:t xml:space="preserve">с Федеральным законодательством </w:t>
      </w:r>
      <w:r w:rsidR="009273FC">
        <w:t xml:space="preserve">и </w:t>
      </w:r>
      <w:r w:rsidRPr="001A3460">
        <w:t>ины</w:t>
      </w:r>
      <w:bookmarkStart w:id="0" w:name="_GoBack"/>
      <w:bookmarkEnd w:id="0"/>
      <w:r w:rsidRPr="001A3460">
        <w:t>ми нормативными правовыми актами Российской Федерации</w:t>
      </w:r>
      <w:r w:rsidR="001F0754" w:rsidRPr="001A3460">
        <w:t>.</w:t>
      </w:r>
      <w:proofErr w:type="gramEnd"/>
    </w:p>
    <w:p w:rsidR="001F0754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textAlignment w:val="baseline"/>
      </w:pPr>
      <w:proofErr w:type="gramStart"/>
      <w:r w:rsidRPr="00946937">
        <w:t xml:space="preserve">Погребение умершего, личность которого не установлена органами внутренних дел в течение четырнадцати дней с момента обнаружения тела (останков), производится специализированной службой по вопросам похоронного дела по истечении двадцати суток с момента обнаружения тела, после проведения </w:t>
      </w:r>
      <w:r w:rsidR="00ED24A3" w:rsidRPr="00946937">
        <w:t xml:space="preserve">органами внутренних дел </w:t>
      </w:r>
      <w:r w:rsidRPr="00946937">
        <w:t>всех необходимых мероприятий для возможной последующей идентификации личности умершего, путем предания тела (останков) земле.</w:t>
      </w:r>
      <w:proofErr w:type="gramEnd"/>
      <w:r w:rsidRPr="00946937">
        <w:t xml:space="preserve"> Размер, стоимость и порядок оплаты услуг по погребению неопознанных </w:t>
      </w:r>
      <w:r w:rsidR="00F449AC" w:rsidRPr="00946937">
        <w:t>тел (останков) устанавливаются А</w:t>
      </w:r>
      <w:r w:rsidRPr="00946937">
        <w:t>дминистрацией городского округа</w:t>
      </w:r>
      <w:r w:rsidR="00F449AC" w:rsidRPr="00946937">
        <w:t xml:space="preserve"> Эгвекинот</w:t>
      </w:r>
      <w:r w:rsidRPr="00946937">
        <w:t>.</w:t>
      </w:r>
    </w:p>
    <w:p w:rsidR="009378F1" w:rsidRPr="00946937" w:rsidRDefault="009378F1" w:rsidP="00742516">
      <w:pPr>
        <w:ind w:firstLine="709"/>
        <w:jc w:val="center"/>
        <w:rPr>
          <w:b/>
        </w:rPr>
      </w:pPr>
    </w:p>
    <w:p w:rsidR="001F0754" w:rsidRPr="00946937" w:rsidRDefault="00214D59" w:rsidP="00C35B7B">
      <w:pPr>
        <w:pStyle w:val="ae"/>
        <w:numPr>
          <w:ilvl w:val="0"/>
          <w:numId w:val="4"/>
        </w:numPr>
        <w:jc w:val="center"/>
        <w:rPr>
          <w:b/>
        </w:rPr>
      </w:pPr>
      <w:r w:rsidRPr="00946937">
        <w:rPr>
          <w:b/>
        </w:rPr>
        <w:t>Организация похоронного дела</w:t>
      </w:r>
    </w:p>
    <w:p w:rsidR="009378F1" w:rsidRPr="00946937" w:rsidRDefault="009378F1" w:rsidP="00BC484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35B7B" w:rsidRPr="00946937" w:rsidRDefault="00214D59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Порядок организации</w:t>
      </w:r>
      <w:r w:rsidR="001F0754" w:rsidRPr="00946937">
        <w:t xml:space="preserve"> похоронного дела</w:t>
      </w:r>
      <w:r w:rsidRPr="00946937">
        <w:t>, правила содержания кладбищ</w:t>
      </w:r>
      <w:r w:rsidR="001F0754" w:rsidRPr="00946937">
        <w:t xml:space="preserve"> </w:t>
      </w:r>
      <w:r w:rsidRPr="00946937">
        <w:t xml:space="preserve">определяются </w:t>
      </w:r>
      <w:r w:rsidR="00ED24A3" w:rsidRPr="00946937">
        <w:t>муниципальными правовыми актами городского округа Эгвекинот</w:t>
      </w:r>
      <w:r w:rsidR="001F0754" w:rsidRPr="00946937">
        <w:t>.</w:t>
      </w:r>
    </w:p>
    <w:p w:rsidR="00C35B7B" w:rsidRPr="00946937" w:rsidRDefault="001F0754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Имуществ</w:t>
      </w:r>
      <w:r w:rsidR="00C27D52" w:rsidRPr="00946937">
        <w:t>о, находящееся в собственности</w:t>
      </w:r>
      <w:r w:rsidRPr="00946937">
        <w:t xml:space="preserve"> городского округа </w:t>
      </w:r>
      <w:r w:rsidR="00C27D52" w:rsidRPr="00946937">
        <w:t xml:space="preserve">Эгвекинот </w:t>
      </w:r>
      <w:r w:rsidRPr="00946937">
        <w:t>и используемое в целях погребения и похоронного дела, не подлежит приватизации, не может быть внесено в качестве долей в уставный капитал любого вновь создаваемого юридического лица. Указанное имущество может передаваться в оперативное управление, хозяйственное ведение муниципальным унитарным предприятиям, безвозмездное пользование, аренду юридическим лицам иных организационно-правовых форм в соответствии с действующим законодательством Р</w:t>
      </w:r>
      <w:r w:rsidR="00214D59" w:rsidRPr="00946937">
        <w:t xml:space="preserve">оссийской </w:t>
      </w:r>
      <w:r w:rsidRPr="00946937">
        <w:t>Ф</w:t>
      </w:r>
      <w:r w:rsidR="00214D59" w:rsidRPr="00946937">
        <w:t>едерации</w:t>
      </w:r>
      <w:r w:rsidRPr="00946937">
        <w:t>.</w:t>
      </w:r>
    </w:p>
    <w:p w:rsidR="00C35B7B" w:rsidRPr="00946937" w:rsidRDefault="00D3303B" w:rsidP="00C35B7B">
      <w:pPr>
        <w:pStyle w:val="doktekstj"/>
        <w:numPr>
          <w:ilvl w:val="1"/>
          <w:numId w:val="4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851"/>
        <w:jc w:val="both"/>
        <w:textAlignment w:val="baseline"/>
      </w:pPr>
      <w:r w:rsidRPr="00946937">
        <w:t>С</w:t>
      </w:r>
      <w:r w:rsidR="001F0754" w:rsidRPr="00946937">
        <w:t>пециализированная служба по вопросам похоронного дела</w:t>
      </w:r>
      <w:r w:rsidRPr="00946937">
        <w:t xml:space="preserve"> </w:t>
      </w:r>
      <w:r w:rsidR="00170899" w:rsidRPr="00946937">
        <w:t>может создаваться</w:t>
      </w:r>
      <w:r w:rsidRPr="00946937">
        <w:t xml:space="preserve"> на базе муниципального унитарного предприятия</w:t>
      </w:r>
      <w:r w:rsidR="001F0754" w:rsidRPr="00946937">
        <w:t>, на которую возлагается обязанность по осуществлению погребения умерших</w:t>
      </w:r>
      <w:r w:rsidRPr="00946937">
        <w:t xml:space="preserve"> и содержанию в надлежащем состоянии </w:t>
      </w:r>
      <w:r w:rsidR="009E70E0" w:rsidRPr="00946937">
        <w:t xml:space="preserve">и благоустройству </w:t>
      </w:r>
      <w:r w:rsidRPr="00946937">
        <w:t>мест захоронения</w:t>
      </w:r>
      <w:r w:rsidR="0042140C" w:rsidRPr="00946937">
        <w:t xml:space="preserve"> (кладбищ)</w:t>
      </w:r>
      <w:r w:rsidR="001F0754" w:rsidRPr="00946937">
        <w:t>.</w:t>
      </w:r>
    </w:p>
    <w:p w:rsidR="001F0754" w:rsidRPr="00946937" w:rsidRDefault="001F0754" w:rsidP="00C27D52"/>
    <w:p w:rsidR="001F0754" w:rsidRPr="00946937" w:rsidRDefault="00BF6329" w:rsidP="00C35B7B">
      <w:pPr>
        <w:pStyle w:val="ae"/>
        <w:numPr>
          <w:ilvl w:val="0"/>
          <w:numId w:val="4"/>
        </w:numPr>
        <w:jc w:val="center"/>
        <w:rPr>
          <w:b/>
        </w:rPr>
      </w:pPr>
      <w:r w:rsidRPr="00946937">
        <w:rPr>
          <w:b/>
        </w:rPr>
        <w:t>Содержание мест</w:t>
      </w:r>
      <w:r w:rsidR="00742516" w:rsidRPr="00946937">
        <w:rPr>
          <w:b/>
        </w:rPr>
        <w:t xml:space="preserve"> </w:t>
      </w:r>
      <w:r w:rsidR="00D3303B" w:rsidRPr="00946937">
        <w:rPr>
          <w:b/>
        </w:rPr>
        <w:t>захоронения</w:t>
      </w:r>
    </w:p>
    <w:p w:rsidR="009378F1" w:rsidRPr="00946937" w:rsidRDefault="009378F1" w:rsidP="00BC4844">
      <w:pPr>
        <w:pStyle w:val="doktekstj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:rsidR="00C35B7B" w:rsidRPr="00946937" w:rsidRDefault="00742516" w:rsidP="00C35B7B">
      <w:pPr>
        <w:pStyle w:val="ae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851"/>
        <w:jc w:val="both"/>
      </w:pPr>
      <w:proofErr w:type="gramStart"/>
      <w:r w:rsidRPr="00946937">
        <w:t xml:space="preserve">Погребение </w:t>
      </w:r>
      <w:r w:rsidR="00BF6329" w:rsidRPr="00946937">
        <w:t xml:space="preserve">умерших </w:t>
      </w:r>
      <w:r w:rsidR="00023176" w:rsidRPr="00946937">
        <w:t xml:space="preserve">осуществляется </w:t>
      </w:r>
      <w:r w:rsidRPr="00946937">
        <w:t>в специально отведенных и оборудованных с этой целью местах.</w:t>
      </w:r>
      <w:proofErr w:type="gramEnd"/>
    </w:p>
    <w:p w:rsidR="00C35B7B" w:rsidRPr="00946937" w:rsidRDefault="00742516" w:rsidP="00C35B7B">
      <w:pPr>
        <w:pStyle w:val="ae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851"/>
        <w:jc w:val="both"/>
      </w:pPr>
      <w:proofErr w:type="gramStart"/>
      <w:r w:rsidRPr="00946937">
        <w:t xml:space="preserve">Погребение </w:t>
      </w:r>
      <w:r w:rsidR="00BF6329" w:rsidRPr="00946937">
        <w:t xml:space="preserve">умерших </w:t>
      </w:r>
      <w:r w:rsidRPr="00946937">
        <w:t>в местах</w:t>
      </w:r>
      <w:r w:rsidR="00D3303B" w:rsidRPr="00946937">
        <w:t>, не отведенных для этой цели,</w:t>
      </w:r>
      <w:r w:rsidRPr="00946937">
        <w:t xml:space="preserve"> не допускается.</w:t>
      </w:r>
      <w:proofErr w:type="gramEnd"/>
      <w:r w:rsidRPr="00946937">
        <w:t xml:space="preserve"> </w:t>
      </w:r>
      <w:r w:rsidR="00D3303B" w:rsidRPr="00946937">
        <w:t xml:space="preserve">  </w:t>
      </w:r>
      <w:r w:rsidRPr="00946937">
        <w:t>К лицам, совершившим такие действия, применяются меры в соответствии с действующим законодательством.</w:t>
      </w:r>
    </w:p>
    <w:p w:rsidR="00C35B7B" w:rsidRPr="00946937" w:rsidRDefault="00742516" w:rsidP="00C35B7B">
      <w:pPr>
        <w:pStyle w:val="ae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851"/>
        <w:jc w:val="both"/>
      </w:pPr>
      <w:proofErr w:type="gramStart"/>
      <w:r w:rsidRPr="00946937">
        <w:t xml:space="preserve">На территории городского округа Эгвекинот </w:t>
      </w:r>
      <w:r w:rsidR="00023176" w:rsidRPr="00946937">
        <w:t xml:space="preserve">для погребения умерших оборудуются </w:t>
      </w:r>
      <w:r w:rsidR="00274EC2" w:rsidRPr="00946937">
        <w:t xml:space="preserve">кладбища, </w:t>
      </w:r>
      <w:r w:rsidR="00BF6329" w:rsidRPr="00946937">
        <w:t xml:space="preserve">которые </w:t>
      </w:r>
      <w:r w:rsidR="001A3460">
        <w:t>расположены на земельных участках, собственность</w:t>
      </w:r>
      <w:r w:rsidR="000A3D55" w:rsidRPr="00946937">
        <w:t xml:space="preserve"> </w:t>
      </w:r>
      <w:r w:rsidR="00A514E8">
        <w:t>на которые</w:t>
      </w:r>
      <w:r w:rsidR="001A3460">
        <w:t xml:space="preserve"> не разграничена</w:t>
      </w:r>
      <w:r w:rsidR="000A3D55" w:rsidRPr="00946937">
        <w:t>.</w:t>
      </w:r>
      <w:proofErr w:type="gramEnd"/>
    </w:p>
    <w:p w:rsidR="000A3D55" w:rsidRPr="00946937" w:rsidRDefault="000A3D55" w:rsidP="00C35B7B">
      <w:pPr>
        <w:pStyle w:val="ae"/>
        <w:numPr>
          <w:ilvl w:val="1"/>
          <w:numId w:val="4"/>
        </w:numPr>
        <w:shd w:val="clear" w:color="auto" w:fill="FFFFFF"/>
        <w:tabs>
          <w:tab w:val="left" w:pos="1276"/>
        </w:tabs>
        <w:ind w:left="0" w:firstLine="851"/>
        <w:jc w:val="both"/>
      </w:pPr>
      <w:r w:rsidRPr="00946937">
        <w:t xml:space="preserve">Администрация городского округа Эгвекинот </w:t>
      </w:r>
      <w:r w:rsidR="00BF6329" w:rsidRPr="00946937">
        <w:t xml:space="preserve">обеспечивает контроль </w:t>
      </w:r>
      <w:proofErr w:type="gramStart"/>
      <w:r w:rsidR="00BF6329" w:rsidRPr="00946937">
        <w:t>за</w:t>
      </w:r>
      <w:proofErr w:type="gramEnd"/>
      <w:r w:rsidRPr="00946937">
        <w:t>:</w:t>
      </w:r>
    </w:p>
    <w:p w:rsidR="000A3D55" w:rsidRPr="00946937" w:rsidRDefault="000A3D55" w:rsidP="00C35B7B">
      <w:pPr>
        <w:shd w:val="clear" w:color="auto" w:fill="FFFFFF"/>
        <w:ind w:firstLine="851"/>
        <w:jc w:val="both"/>
      </w:pPr>
      <w:r w:rsidRPr="00946937">
        <w:lastRenderedPageBreak/>
        <w:t>- содержание</w:t>
      </w:r>
      <w:r w:rsidR="00BF6329" w:rsidRPr="00946937">
        <w:t>м в исправном состоянии оград</w:t>
      </w:r>
      <w:r w:rsidRPr="00946937">
        <w:t>, дорог, площадок кладбищ и их ремонт</w:t>
      </w:r>
      <w:r w:rsidR="00BF6329" w:rsidRPr="00946937">
        <w:t>ом</w:t>
      </w:r>
      <w:r w:rsidRPr="00946937">
        <w:t>;</w:t>
      </w:r>
    </w:p>
    <w:p w:rsidR="000A3D55" w:rsidRPr="00946937" w:rsidRDefault="000A3D55" w:rsidP="00C35B7B">
      <w:pPr>
        <w:shd w:val="clear" w:color="auto" w:fill="FFFFFF"/>
        <w:ind w:firstLine="851"/>
        <w:jc w:val="both"/>
      </w:pPr>
      <w:r w:rsidRPr="00946937">
        <w:t>- озеленение</w:t>
      </w:r>
      <w:r w:rsidR="006546D1" w:rsidRPr="00946937">
        <w:t>м</w:t>
      </w:r>
      <w:r w:rsidRPr="00946937">
        <w:t>, уход</w:t>
      </w:r>
      <w:r w:rsidR="006546D1" w:rsidRPr="00946937">
        <w:t>ом</w:t>
      </w:r>
      <w:r w:rsidRPr="00946937">
        <w:t xml:space="preserve"> за зелеными нас</w:t>
      </w:r>
      <w:r w:rsidR="00BF1D77" w:rsidRPr="00946937">
        <w:t>аждениями на территории кладбищ</w:t>
      </w:r>
      <w:r w:rsidRPr="00946937">
        <w:t xml:space="preserve"> и их обновление</w:t>
      </w:r>
      <w:r w:rsidR="006546D1" w:rsidRPr="00946937">
        <w:t>м</w:t>
      </w:r>
      <w:r w:rsidRPr="00946937">
        <w:t>;</w:t>
      </w:r>
    </w:p>
    <w:p w:rsidR="000A3D55" w:rsidRPr="00946937" w:rsidRDefault="006546D1" w:rsidP="00C35B7B">
      <w:pPr>
        <w:shd w:val="clear" w:color="auto" w:fill="FFFFFF"/>
        <w:ind w:firstLine="851"/>
        <w:jc w:val="both"/>
      </w:pPr>
      <w:r w:rsidRPr="00946937">
        <w:t>- систематической уборкой</w:t>
      </w:r>
      <w:r w:rsidR="000A3D55" w:rsidRPr="00946937">
        <w:t xml:space="preserve"> те</w:t>
      </w:r>
      <w:r w:rsidR="00BF1D77" w:rsidRPr="00946937">
        <w:t>рритории кладбищ и своевременным</w:t>
      </w:r>
      <w:r w:rsidR="000A3D55" w:rsidRPr="00946937">
        <w:t xml:space="preserve"> вывоз</w:t>
      </w:r>
      <w:r w:rsidR="00BF1D77" w:rsidRPr="00946937">
        <w:t>ом</w:t>
      </w:r>
      <w:r w:rsidR="000A3D55" w:rsidRPr="00946937">
        <w:t xml:space="preserve"> мусора;</w:t>
      </w:r>
    </w:p>
    <w:p w:rsidR="000A3D55" w:rsidRPr="00946937" w:rsidRDefault="000A3D55" w:rsidP="00C35B7B">
      <w:pPr>
        <w:shd w:val="clear" w:color="auto" w:fill="FFFFFF"/>
        <w:ind w:firstLine="851"/>
        <w:jc w:val="both"/>
      </w:pPr>
      <w:r w:rsidRPr="00946937">
        <w:t>- соблюдение</w:t>
      </w:r>
      <w:r w:rsidR="006546D1" w:rsidRPr="00946937">
        <w:t>м</w:t>
      </w:r>
      <w:r w:rsidRPr="00946937">
        <w:t xml:space="preserve"> правил пожарной безопасности</w:t>
      </w:r>
      <w:r w:rsidR="00341D7D" w:rsidRPr="00946937">
        <w:t>, санитарных норм и правил на территории кладбищ.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Погребение умерших </w:t>
      </w:r>
      <w:r w:rsidR="006546D1" w:rsidRPr="00946937">
        <w:t xml:space="preserve">на кладбищах </w:t>
      </w:r>
      <w:r w:rsidRPr="00946937">
        <w:t xml:space="preserve">производится в соответствии с действующими санитарными нормами и Правилами содержания мест </w:t>
      </w:r>
      <w:r w:rsidR="00946937" w:rsidRPr="00946937">
        <w:t>захоронения</w:t>
      </w:r>
      <w:r w:rsidRPr="00946937">
        <w:t>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Погребение умерших производится на основании свидетельства о </w:t>
      </w:r>
      <w:r w:rsidR="000A246E" w:rsidRPr="00946937">
        <w:t>смерти, выданных</w:t>
      </w:r>
      <w:r w:rsidR="006546D1" w:rsidRPr="00946937">
        <w:t xml:space="preserve"> органами </w:t>
      </w:r>
      <w:proofErr w:type="spellStart"/>
      <w:r w:rsidR="006546D1" w:rsidRPr="00946937">
        <w:t>ЗАГСа</w:t>
      </w:r>
      <w:proofErr w:type="spellEnd"/>
      <w:r w:rsidR="000A246E" w:rsidRPr="00946937">
        <w:t xml:space="preserve"> (</w:t>
      </w:r>
      <w:r w:rsidRPr="00946937">
        <w:t>в случае чрезвычайной ситуации</w:t>
      </w:r>
      <w:r w:rsidR="000A246E" w:rsidRPr="00946937">
        <w:t xml:space="preserve"> - </w:t>
      </w:r>
      <w:r w:rsidRPr="00946937">
        <w:t>по разрешению медицинских органов).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Погребение умершего рядом с ранее умершим родственником возможно при наличии на указанном месте </w:t>
      </w:r>
      <w:r w:rsidR="006546D1" w:rsidRPr="00946937">
        <w:t xml:space="preserve">кладбища </w:t>
      </w:r>
      <w:r w:rsidRPr="00946937">
        <w:t>свободного участка земли.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Не допускается погребение в одном гроб</w:t>
      </w:r>
      <w:r w:rsidR="006546D1" w:rsidRPr="00946937">
        <w:t>у, капсуле или урне останков</w:t>
      </w:r>
      <w:r w:rsidRPr="00946937">
        <w:t xml:space="preserve"> </w:t>
      </w:r>
      <w:r w:rsidR="006546D1" w:rsidRPr="00946937">
        <w:t>(</w:t>
      </w:r>
      <w:r w:rsidRPr="00946937">
        <w:t>праха</w:t>
      </w:r>
      <w:r w:rsidR="006546D1" w:rsidRPr="00946937">
        <w:t>)</w:t>
      </w:r>
      <w:r w:rsidRPr="00946937">
        <w:t xml:space="preserve"> нескольких умерших.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proofErr w:type="gramStart"/>
      <w:r w:rsidRPr="00946937">
        <w:t xml:space="preserve">Погребение </w:t>
      </w:r>
      <w:r w:rsidR="006546D1" w:rsidRPr="00946937">
        <w:t>умерших</w:t>
      </w:r>
      <w:r w:rsidRPr="00946937">
        <w:t xml:space="preserve">, личность которых не установлена, осуществляется специализированной службой по вопросам похоронного дела на основании </w:t>
      </w:r>
      <w:r w:rsidR="00174583">
        <w:t>соглашения</w:t>
      </w:r>
      <w:r w:rsidRPr="00946937">
        <w:t>, заключенного между Администрацией городского округа Эгвекинот и специализированной службой</w:t>
      </w:r>
      <w:r w:rsidR="007E7AD6" w:rsidRPr="00946937">
        <w:t xml:space="preserve"> по вопросам похоронного дела</w:t>
      </w:r>
      <w:r w:rsidRPr="00946937">
        <w:t xml:space="preserve">, на специально отведенных участках кладбищ. </w:t>
      </w:r>
      <w:proofErr w:type="gramEnd"/>
    </w:p>
    <w:p w:rsidR="009E70E0" w:rsidRPr="00AD1389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AD1389"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основании </w:t>
      </w:r>
      <w:r w:rsidR="00AD1389" w:rsidRPr="00AD1389">
        <w:t>соглашения</w:t>
      </w:r>
      <w:r w:rsidRPr="00AD1389">
        <w:t>, заключенного между Админи</w:t>
      </w:r>
      <w:r w:rsidR="00197ADD" w:rsidRPr="00AD1389">
        <w:t>страцией городского округа Эгве</w:t>
      </w:r>
      <w:r w:rsidRPr="00AD1389">
        <w:t>к</w:t>
      </w:r>
      <w:r w:rsidR="00197ADD" w:rsidRPr="00AD1389">
        <w:t>и</w:t>
      </w:r>
      <w:r w:rsidRPr="00AD1389">
        <w:t>нот и специализированной службой</w:t>
      </w:r>
      <w:r w:rsidR="000A246E" w:rsidRPr="00AD1389">
        <w:t xml:space="preserve"> по вопросам похоронного дела</w:t>
      </w:r>
      <w:r w:rsidR="00946937" w:rsidRPr="00AD1389">
        <w:t xml:space="preserve"> </w:t>
      </w:r>
      <w:r w:rsidR="006546D1" w:rsidRPr="00AD1389">
        <w:t xml:space="preserve">путем захоронения </w:t>
      </w:r>
      <w:r w:rsidR="000A246E" w:rsidRPr="00AD1389">
        <w:t xml:space="preserve">тела умершего </w:t>
      </w:r>
      <w:r w:rsidR="006546D1" w:rsidRPr="00AD1389">
        <w:t>на кладбище</w:t>
      </w:r>
      <w:r w:rsidR="00946937" w:rsidRPr="00AD1389">
        <w:t>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Перезахоронение останков умерших производится в соответствии с действующим законодательством.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Не допускается устройство погребений в разрывах между могилами, на обочинах дорог.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Норма отвода земельного участка для захоронения гроба с телом умершего составляет площадь 5 м</w:t>
      </w:r>
      <w:proofErr w:type="gramStart"/>
      <w:r w:rsidRPr="00946937">
        <w:rPr>
          <w:vertAlign w:val="superscript"/>
        </w:rPr>
        <w:t>2</w:t>
      </w:r>
      <w:proofErr w:type="gramEnd"/>
      <w:r w:rsidRPr="00946937">
        <w:t xml:space="preserve"> (2,5 </w:t>
      </w:r>
      <w:proofErr w:type="spellStart"/>
      <w:r w:rsidRPr="00946937">
        <w:t>х</w:t>
      </w:r>
      <w:proofErr w:type="spellEnd"/>
      <w:r w:rsidRPr="00946937">
        <w:t xml:space="preserve"> 2), предоставление участка производится бесплатно.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Расстояние между могилами должно быть </w:t>
      </w:r>
      <w:r w:rsidR="005A0C73" w:rsidRPr="00946937">
        <w:t>по данным сторонам не менее 1 м</w:t>
      </w:r>
      <w:r w:rsidRPr="00946937">
        <w:t>, по коротким не менее 0,5 м.</w:t>
      </w:r>
    </w:p>
    <w:p w:rsidR="009E70E0" w:rsidRPr="00946937" w:rsidRDefault="00296985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П</w:t>
      </w:r>
      <w:r w:rsidR="00742516" w:rsidRPr="00946937">
        <w:t>огребения</w:t>
      </w:r>
      <w:r w:rsidRPr="00946937">
        <w:t xml:space="preserve"> умерших</w:t>
      </w:r>
      <w:r w:rsidR="00742516" w:rsidRPr="00946937">
        <w:t xml:space="preserve"> производятся в последовательном порядке по действующей нумерации подготовленных могил.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Каждое захоронение регистрируется в книге регистрации захоронений</w:t>
      </w:r>
      <w:r w:rsidR="00296985" w:rsidRPr="00946937">
        <w:t>, которая оформляется согласно</w:t>
      </w:r>
      <w:r w:rsidRPr="00946937">
        <w:t xml:space="preserve"> </w:t>
      </w:r>
      <w:r w:rsidR="00296985" w:rsidRPr="00946937">
        <w:t>приложению</w:t>
      </w:r>
      <w:r w:rsidRPr="00946937">
        <w:t xml:space="preserve"> 1</w:t>
      </w:r>
      <w:r w:rsidR="00BD5193" w:rsidRPr="00946937">
        <w:t xml:space="preserve"> к настоящему П</w:t>
      </w:r>
      <w:r w:rsidR="00296985" w:rsidRPr="00946937">
        <w:t>оложению</w:t>
      </w:r>
      <w:r w:rsidRPr="00946937">
        <w:t>.</w:t>
      </w:r>
      <w:r w:rsidR="005A0C73" w:rsidRPr="00946937">
        <w:t xml:space="preserve"> </w:t>
      </w:r>
      <w:r w:rsidR="007C2024" w:rsidRPr="00946937">
        <w:t>Книги</w:t>
      </w:r>
      <w:r w:rsidR="005A0C73" w:rsidRPr="00946937">
        <w:t xml:space="preserve"> регистрации захоронений являю</w:t>
      </w:r>
      <w:r w:rsidRPr="00946937">
        <w:t xml:space="preserve">тся документами строгой отчетности и </w:t>
      </w:r>
      <w:r w:rsidR="00296985" w:rsidRPr="00946937">
        <w:t>ведутся согласно</w:t>
      </w:r>
      <w:r w:rsidR="005A0C73" w:rsidRPr="00946937">
        <w:t xml:space="preserve"> </w:t>
      </w:r>
      <w:r w:rsidR="00296985" w:rsidRPr="00946937">
        <w:rPr>
          <w:spacing w:val="2"/>
        </w:rPr>
        <w:t>порядку,</w:t>
      </w:r>
      <w:r w:rsidR="005A0C73" w:rsidRPr="00946937">
        <w:rPr>
          <w:spacing w:val="2"/>
        </w:rPr>
        <w:t xml:space="preserve"> </w:t>
      </w:r>
      <w:r w:rsidR="00296985" w:rsidRPr="00946937">
        <w:rPr>
          <w:spacing w:val="2"/>
        </w:rPr>
        <w:t xml:space="preserve">приведенному в </w:t>
      </w:r>
      <w:r w:rsidR="00296985" w:rsidRPr="00946937">
        <w:t>приложении</w:t>
      </w:r>
      <w:r w:rsidR="005A0C73" w:rsidRPr="00946937">
        <w:t xml:space="preserve"> 2</w:t>
      </w:r>
      <w:r w:rsidR="00BD5193" w:rsidRPr="00946937">
        <w:t xml:space="preserve"> к настоящему П</w:t>
      </w:r>
      <w:r w:rsidR="00296985" w:rsidRPr="00946937">
        <w:t>оложению</w:t>
      </w:r>
      <w:r w:rsidR="005A0C73" w:rsidRPr="00946937">
        <w:rPr>
          <w:spacing w:val="2"/>
        </w:rPr>
        <w:t>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Все работы на кладбищах, связанные с установкой (заменой) надмогильных сооружений (памятников, оград, цветников, цоколей и других сооружений), могут производиться только с уведомления </w:t>
      </w:r>
      <w:r w:rsidR="0049424A" w:rsidRPr="00946937">
        <w:t>специализированной службы по вопросам похоронного дела</w:t>
      </w:r>
      <w:r w:rsidRPr="00946937">
        <w:t>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 xml:space="preserve">Обращаться в </w:t>
      </w:r>
      <w:r w:rsidR="0049424A" w:rsidRPr="00946937">
        <w:t>специализированную службу по вопросам похоронного дела</w:t>
      </w:r>
      <w:r w:rsidRPr="00946937">
        <w:t xml:space="preserve"> по поводу установки (замены) надмогильных сооружений имеет право лицо, </w:t>
      </w:r>
      <w:r w:rsidR="0049424A" w:rsidRPr="00946937">
        <w:t>взявшее на себя обязанность</w:t>
      </w:r>
      <w:r w:rsidR="00BD5193" w:rsidRPr="00946937">
        <w:t xml:space="preserve"> по захоронению</w:t>
      </w:r>
      <w:r w:rsidR="00E662B9" w:rsidRPr="00946937">
        <w:t xml:space="preserve"> тела умершего</w:t>
      </w:r>
      <w:r w:rsidRPr="00946937">
        <w:t>, либо его представитель.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Надмогильные сооружения на захоронении устанавливаются в пределах предоставленного участка земли. В случаях нарушения данного требования</w:t>
      </w:r>
      <w:r w:rsidR="0049424A" w:rsidRPr="00946937">
        <w:t xml:space="preserve">, </w:t>
      </w:r>
      <w:r w:rsidR="0049424A" w:rsidRPr="00946937">
        <w:lastRenderedPageBreak/>
        <w:t>специализированная служба по вопросам похоронного дела</w:t>
      </w:r>
      <w:r w:rsidRPr="00946937">
        <w:t xml:space="preserve"> извещает лицо, </w:t>
      </w:r>
      <w:r w:rsidR="0049424A" w:rsidRPr="00946937">
        <w:t xml:space="preserve">взявшее на себя обязанность </w:t>
      </w:r>
      <w:r w:rsidR="00B30045" w:rsidRPr="00946937">
        <w:t>по осуществлению погребения умершего</w:t>
      </w:r>
      <w:r w:rsidRPr="00946937">
        <w:t xml:space="preserve">, о необходимости устранения нарушения в установленные сроки. Если эти нарушения не устранены в установленные сроки, то надмогильные сооружения, установленные за пределами предоставленного участка земли, подлежат выносу с территории кладбища </w:t>
      </w:r>
      <w:r w:rsidR="00B30045" w:rsidRPr="00946937">
        <w:t>специализированной службой по вопросам похоронного дела</w:t>
      </w:r>
      <w:r w:rsidRPr="00946937">
        <w:t>.</w:t>
      </w:r>
    </w:p>
    <w:p w:rsidR="009E70E0" w:rsidRPr="00946937" w:rsidRDefault="00CA0CF4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r w:rsidRPr="00946937">
        <w:t>При установке надмогильных сооружений, скамеек, столиков, оградок, выходящих за пределы площади отведенного участка, они могут быть снесены без предупреждения.</w:t>
      </w:r>
    </w:p>
    <w:p w:rsidR="000A3D55" w:rsidRPr="00946937" w:rsidRDefault="000A3D55" w:rsidP="009E70E0">
      <w:pPr>
        <w:pStyle w:val="ac"/>
        <w:numPr>
          <w:ilvl w:val="1"/>
          <w:numId w:val="4"/>
        </w:numPr>
        <w:tabs>
          <w:tab w:val="left" w:pos="1276"/>
        </w:tabs>
        <w:spacing w:before="0" w:beforeAutospacing="0" w:after="0" w:afterAutospacing="0"/>
        <w:ind w:left="0" w:firstLine="851"/>
        <w:jc w:val="both"/>
      </w:pPr>
      <w:proofErr w:type="gramStart"/>
      <w:r w:rsidRPr="00946937">
        <w:t xml:space="preserve">Лица, </w:t>
      </w:r>
      <w:r w:rsidR="0049424A" w:rsidRPr="00946937">
        <w:t>взявшее на себя обязанность по погребению умершего</w:t>
      </w:r>
      <w:r w:rsidRPr="00946937">
        <w:t>, обязаны:</w:t>
      </w:r>
      <w:proofErr w:type="gramEnd"/>
    </w:p>
    <w:p w:rsidR="009E70E0" w:rsidRPr="00946937" w:rsidRDefault="000A3D55" w:rsidP="009E70E0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содержать захоронения, надмогильные сооружения, оформленный могильный холм в надлежащем состоянии;</w:t>
      </w:r>
    </w:p>
    <w:p w:rsidR="009E70E0" w:rsidRPr="00946937" w:rsidRDefault="000A3D55" w:rsidP="009E70E0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обеспечивать вынос с захоронения мусора, старых венков, демонтируемых надмогильных сооружений в установленные на территории кладбища контейнеры;</w:t>
      </w:r>
    </w:p>
    <w:p w:rsidR="000A3D55" w:rsidRPr="00946937" w:rsidRDefault="000A3D55" w:rsidP="009E70E0">
      <w:pPr>
        <w:pStyle w:val="ac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соблюдать т</w:t>
      </w:r>
      <w:r w:rsidR="005362F3" w:rsidRPr="00946937">
        <w:t>ребования пожарной безопасности</w:t>
      </w:r>
      <w:r w:rsidR="0049424A" w:rsidRPr="00946937">
        <w:t xml:space="preserve"> на кладбище</w:t>
      </w:r>
      <w:r w:rsidR="005362F3" w:rsidRPr="00946937">
        <w:t>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94" w:firstLine="851"/>
        <w:jc w:val="both"/>
      </w:pPr>
      <w:r w:rsidRPr="00946937">
        <w:t>Надмогильные сооружения, установленные гражданами (организациями), являются их собственностью.</w:t>
      </w:r>
    </w:p>
    <w:p w:rsidR="009E70E0" w:rsidRPr="00946937" w:rsidRDefault="00742516" w:rsidP="009E70E0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94" w:firstLine="851"/>
        <w:jc w:val="both"/>
      </w:pPr>
      <w:r w:rsidRPr="00946937">
        <w:t>На территории кладбища посетители должны соблюдать общественный порядок и тишину.</w:t>
      </w:r>
    </w:p>
    <w:p w:rsidR="00742516" w:rsidRPr="00946937" w:rsidRDefault="00742516" w:rsidP="009E70E0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94" w:firstLine="851"/>
        <w:jc w:val="both"/>
      </w:pPr>
      <w:r w:rsidRPr="00946937">
        <w:t>На территории кладбища запрещается: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>наносить вред памятникам, оборудованию кладбища, засорять территорию;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>ломать насаждения;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>выгуливать собак;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>разводить костры;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производить копку ям для добывания грунта, оставлять запасы строительных и других материалов;</w:t>
      </w:r>
    </w:p>
    <w:p w:rsidR="009E70E0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оставлять демонтированные надмогильные сооружения при их замене или осуществлении благоустройства на месте захоронения;</w:t>
      </w:r>
    </w:p>
    <w:p w:rsidR="00742516" w:rsidRPr="00946937" w:rsidRDefault="00742516" w:rsidP="009E70E0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>кататься на лыжах, санях, велосипедах, мопедах, мотороллерах, мотоциклах.</w:t>
      </w:r>
    </w:p>
    <w:p w:rsidR="00742516" w:rsidRPr="00946937" w:rsidRDefault="00742516" w:rsidP="009E70E0">
      <w:pPr>
        <w:pStyle w:val="ac"/>
        <w:numPr>
          <w:ilvl w:val="1"/>
          <w:numId w:val="4"/>
        </w:numPr>
        <w:shd w:val="clear" w:color="auto" w:fill="FFFFFF"/>
        <w:spacing w:before="0" w:beforeAutospacing="0" w:after="0" w:afterAutospacing="0"/>
        <w:ind w:left="0" w:right="94" w:firstLine="851"/>
        <w:jc w:val="both"/>
      </w:pPr>
      <w:r w:rsidRPr="00946937">
        <w:t>По территориям кладбищ запрещается движение транспортных средств, за исключением случаев:</w:t>
      </w:r>
    </w:p>
    <w:p w:rsidR="009E70E0" w:rsidRPr="00946937" w:rsidRDefault="00742516" w:rsidP="009E70E0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 xml:space="preserve">передвижения </w:t>
      </w:r>
      <w:proofErr w:type="spellStart"/>
      <w:r w:rsidRPr="00946937">
        <w:t>к</w:t>
      </w:r>
      <w:r w:rsidR="005362F3" w:rsidRPr="00946937">
        <w:t>атафальных</w:t>
      </w:r>
      <w:proofErr w:type="spellEnd"/>
      <w:r w:rsidR="005362F3" w:rsidRPr="00946937">
        <w:t xml:space="preserve"> транспортных средств;</w:t>
      </w:r>
    </w:p>
    <w:p w:rsidR="009E70E0" w:rsidRPr="00946937" w:rsidRDefault="00742516" w:rsidP="009E70E0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ind w:right="94" w:hanging="218"/>
        <w:jc w:val="both"/>
      </w:pPr>
      <w:r w:rsidRPr="00946937">
        <w:t>установки (замены) надмогильных сооружений;</w:t>
      </w:r>
    </w:p>
    <w:p w:rsidR="00742516" w:rsidRPr="00946937" w:rsidRDefault="0042140C" w:rsidP="009E70E0">
      <w:pPr>
        <w:pStyle w:val="ac"/>
        <w:numPr>
          <w:ilvl w:val="0"/>
          <w:numId w:val="19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right="94" w:firstLine="851"/>
        <w:jc w:val="both"/>
      </w:pPr>
      <w:r w:rsidRPr="00946937">
        <w:t xml:space="preserve">проведения работ по содержанию и благоустройству </w:t>
      </w:r>
      <w:r w:rsidR="00742516" w:rsidRPr="00946937">
        <w:t>кладбищ, могил и</w:t>
      </w:r>
      <w:r w:rsidR="005362F3" w:rsidRPr="00946937">
        <w:t xml:space="preserve"> надмогильных сооружений.</w:t>
      </w:r>
    </w:p>
    <w:p w:rsidR="009E70E0" w:rsidRPr="00946937" w:rsidRDefault="0049424A" w:rsidP="009E70E0">
      <w:pPr>
        <w:pStyle w:val="ae"/>
        <w:numPr>
          <w:ilvl w:val="1"/>
          <w:numId w:val="4"/>
        </w:numPr>
        <w:shd w:val="clear" w:color="auto" w:fill="FFFFFF"/>
        <w:ind w:left="1418" w:hanging="567"/>
        <w:jc w:val="both"/>
      </w:pPr>
      <w:r w:rsidRPr="00946937">
        <w:t>К</w:t>
      </w:r>
      <w:r w:rsidR="00CA0CF4" w:rsidRPr="00946937">
        <w:t xml:space="preserve">ладбища открыты </w:t>
      </w:r>
      <w:r w:rsidRPr="00946937">
        <w:t xml:space="preserve">для посещений </w:t>
      </w:r>
      <w:r w:rsidR="00CA0CF4" w:rsidRPr="00946937">
        <w:t>ежедневно.</w:t>
      </w:r>
    </w:p>
    <w:p w:rsidR="00742516" w:rsidRPr="00946937" w:rsidRDefault="00742516" w:rsidP="009E70E0">
      <w:pPr>
        <w:pStyle w:val="ae"/>
        <w:numPr>
          <w:ilvl w:val="1"/>
          <w:numId w:val="4"/>
        </w:numPr>
        <w:shd w:val="clear" w:color="auto" w:fill="FFFFFF"/>
        <w:ind w:left="1418" w:hanging="567"/>
        <w:jc w:val="both"/>
      </w:pPr>
      <w:proofErr w:type="gramStart"/>
      <w:r w:rsidRPr="00946937">
        <w:t>Контроль за</w:t>
      </w:r>
      <w:proofErr w:type="gramEnd"/>
      <w:r w:rsidRPr="00946937">
        <w:t xml:space="preserve"> исполнением настоящ</w:t>
      </w:r>
      <w:r w:rsidR="005362F3" w:rsidRPr="00946937">
        <w:t xml:space="preserve">его </w:t>
      </w:r>
      <w:r w:rsidRPr="00946937">
        <w:t>П</w:t>
      </w:r>
      <w:r w:rsidR="005362F3" w:rsidRPr="00946937">
        <w:t>оложения</w:t>
      </w:r>
      <w:r w:rsidRPr="00946937">
        <w:t xml:space="preserve"> осуществляют:</w:t>
      </w:r>
    </w:p>
    <w:p w:rsidR="00742516" w:rsidRPr="00946937" w:rsidRDefault="00742516" w:rsidP="009E70E0">
      <w:pPr>
        <w:pStyle w:val="ac"/>
        <w:spacing w:before="0" w:beforeAutospacing="0" w:after="0" w:afterAutospacing="0"/>
        <w:ind w:firstLine="851"/>
        <w:jc w:val="both"/>
      </w:pPr>
      <w:r w:rsidRPr="00946937">
        <w:t xml:space="preserve">- </w:t>
      </w:r>
      <w:r w:rsidR="005362F3" w:rsidRPr="00946937">
        <w:t>Администрация городского округа Эгвекинот</w:t>
      </w:r>
      <w:r w:rsidRPr="00946937">
        <w:t>;</w:t>
      </w:r>
    </w:p>
    <w:p w:rsidR="00742516" w:rsidRPr="00946937" w:rsidRDefault="00742516" w:rsidP="009E70E0">
      <w:pPr>
        <w:shd w:val="clear" w:color="auto" w:fill="FFFFFF"/>
        <w:ind w:firstLine="851"/>
        <w:jc w:val="both"/>
      </w:pPr>
      <w:r w:rsidRPr="00946937">
        <w:t>- иные службы в случаях, предусмотренных действующим законодательством Российской Федерации.</w:t>
      </w:r>
    </w:p>
    <w:p w:rsidR="004C669D" w:rsidRPr="00946937" w:rsidRDefault="004C669D" w:rsidP="00BC4844">
      <w:pPr>
        <w:shd w:val="clear" w:color="auto" w:fill="FFFFFF"/>
        <w:ind w:firstLine="709"/>
        <w:jc w:val="both"/>
      </w:pPr>
    </w:p>
    <w:p w:rsidR="001F0754" w:rsidRDefault="005362F3" w:rsidP="00C35B7B">
      <w:pPr>
        <w:pStyle w:val="ae"/>
        <w:numPr>
          <w:ilvl w:val="0"/>
          <w:numId w:val="4"/>
        </w:numPr>
        <w:jc w:val="center"/>
        <w:rPr>
          <w:b/>
        </w:rPr>
      </w:pPr>
      <w:r w:rsidRPr="00946937">
        <w:rPr>
          <w:b/>
        </w:rPr>
        <w:t>Заключительные положения</w:t>
      </w:r>
    </w:p>
    <w:p w:rsidR="00946937" w:rsidRPr="00946937" w:rsidRDefault="00946937" w:rsidP="00946937">
      <w:pPr>
        <w:pStyle w:val="ae"/>
        <w:ind w:left="1069"/>
        <w:rPr>
          <w:b/>
        </w:rPr>
      </w:pPr>
    </w:p>
    <w:p w:rsidR="009378F1" w:rsidRPr="00946937" w:rsidRDefault="00946937" w:rsidP="00946937">
      <w:pPr>
        <w:pStyle w:val="doktekstj"/>
        <w:shd w:val="clear" w:color="auto" w:fill="FFFFFF"/>
        <w:spacing w:before="0" w:beforeAutospacing="0" w:after="0" w:afterAutospacing="0"/>
        <w:ind w:firstLine="851"/>
        <w:jc w:val="both"/>
        <w:textAlignment w:val="baseline"/>
      </w:pPr>
      <w:r w:rsidRPr="00946937">
        <w:t xml:space="preserve">Лица, </w:t>
      </w:r>
      <w:r>
        <w:t xml:space="preserve">  </w:t>
      </w:r>
      <w:r w:rsidRPr="00946937">
        <w:t xml:space="preserve">виновные </w:t>
      </w:r>
      <w:r>
        <w:t xml:space="preserve">  </w:t>
      </w:r>
      <w:r w:rsidRPr="00946937">
        <w:t xml:space="preserve">в </w:t>
      </w:r>
      <w:r>
        <w:t xml:space="preserve">  </w:t>
      </w:r>
      <w:r w:rsidRPr="00946937">
        <w:t xml:space="preserve">нарушении </w:t>
      </w:r>
      <w:r>
        <w:t xml:space="preserve">  </w:t>
      </w:r>
      <w:r w:rsidRPr="00946937">
        <w:t xml:space="preserve">настоящего </w:t>
      </w:r>
      <w:r>
        <w:t xml:space="preserve"> </w:t>
      </w:r>
      <w:r w:rsidRPr="00946937">
        <w:t xml:space="preserve">Положения, </w:t>
      </w:r>
      <w:r>
        <w:t xml:space="preserve">  </w:t>
      </w:r>
      <w:r w:rsidRPr="00946937">
        <w:t xml:space="preserve">а </w:t>
      </w:r>
      <w:r>
        <w:t xml:space="preserve">  </w:t>
      </w:r>
      <w:r w:rsidRPr="00946937">
        <w:t xml:space="preserve">также </w:t>
      </w:r>
      <w:r>
        <w:t xml:space="preserve"> </w:t>
      </w:r>
      <w:r w:rsidRPr="00946937">
        <w:t xml:space="preserve">в </w:t>
      </w:r>
      <w:r>
        <w:t xml:space="preserve"> </w:t>
      </w:r>
      <w:r w:rsidRPr="00946937">
        <w:t>хищении</w:t>
      </w:r>
      <w:r>
        <w:t xml:space="preserve"> </w:t>
      </w:r>
    </w:p>
    <w:p w:rsidR="001F0754" w:rsidRPr="00946937" w:rsidRDefault="00742516" w:rsidP="00946937">
      <w:pPr>
        <w:pStyle w:val="ac"/>
        <w:spacing w:before="0" w:beforeAutospacing="0" w:after="0" w:afterAutospacing="0"/>
        <w:jc w:val="both"/>
      </w:pPr>
      <w:r w:rsidRPr="00946937">
        <w:t>предметов, находящихся в могиле (гробе), и ритуальных атрибутов на могиле</w:t>
      </w:r>
      <w:r w:rsidR="0042140C" w:rsidRPr="00946937">
        <w:t>,</w:t>
      </w:r>
      <w:r w:rsidRPr="00946937">
        <w:t xml:space="preserve"> привлекаются к ответственности в соответствии с действующим законодательством Российской Федерации.</w:t>
      </w:r>
    </w:p>
    <w:p w:rsidR="00C11412" w:rsidRPr="00946937" w:rsidRDefault="00C11412" w:rsidP="00197AD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11412" w:rsidRPr="00946937" w:rsidRDefault="00C11412" w:rsidP="00197AD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11412" w:rsidRPr="00946937" w:rsidRDefault="00C11412" w:rsidP="00197AD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11412" w:rsidRPr="00946937" w:rsidRDefault="00C11412" w:rsidP="00197AD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</w:p>
    <w:p w:rsidR="00C11412" w:rsidRPr="00946937" w:rsidRDefault="00C11412" w:rsidP="0042140C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C11412" w:rsidRPr="00946937" w:rsidRDefault="00C11412" w:rsidP="00197ADD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  <w:sectPr w:rsidR="00C11412" w:rsidRPr="00946937" w:rsidSect="00AD1389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7C2024" w:rsidRPr="007C2024" w:rsidRDefault="00E60127" w:rsidP="00197ADD">
      <w:pPr>
        <w:shd w:val="clear" w:color="auto" w:fill="FFFFFF"/>
        <w:spacing w:line="315" w:lineRule="atLeast"/>
        <w:jc w:val="right"/>
        <w:textAlignment w:val="baseline"/>
      </w:pPr>
      <w:r>
        <w:rPr>
          <w:color w:val="2D2D2D"/>
          <w:spacing w:val="2"/>
        </w:rPr>
        <w:lastRenderedPageBreak/>
        <w:t>Приложение</w:t>
      </w:r>
      <w:r w:rsidR="00197ADD">
        <w:rPr>
          <w:color w:val="2D2D2D"/>
          <w:spacing w:val="2"/>
        </w:rPr>
        <w:t xml:space="preserve"> 1</w:t>
      </w:r>
      <w:r w:rsidR="00197ADD">
        <w:rPr>
          <w:color w:val="2D2D2D"/>
          <w:spacing w:val="2"/>
        </w:rPr>
        <w:br/>
      </w:r>
      <w:r w:rsidR="007C2024" w:rsidRPr="007C2024">
        <w:t xml:space="preserve">к Положению об организации </w:t>
      </w:r>
      <w:proofErr w:type="gramStart"/>
      <w:r w:rsidR="007C2024" w:rsidRPr="007C2024">
        <w:t>ритуальных</w:t>
      </w:r>
      <w:proofErr w:type="gramEnd"/>
      <w:r w:rsidR="007C2024" w:rsidRPr="007C2024">
        <w:t xml:space="preserve"> </w:t>
      </w:r>
    </w:p>
    <w:p w:rsidR="007C2024" w:rsidRPr="007C2024" w:rsidRDefault="007C2024" w:rsidP="00197ADD">
      <w:pPr>
        <w:shd w:val="clear" w:color="auto" w:fill="FFFFFF"/>
        <w:spacing w:line="315" w:lineRule="atLeast"/>
        <w:jc w:val="right"/>
        <w:textAlignment w:val="baseline"/>
      </w:pPr>
      <w:r w:rsidRPr="007C2024">
        <w:t xml:space="preserve">услуг и содержания мест захоронения </w:t>
      </w:r>
    </w:p>
    <w:p w:rsidR="00197ADD" w:rsidRPr="00197ADD" w:rsidRDefault="007C2024" w:rsidP="00197AD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7C2024">
        <w:t>на территории городского округа Эгвекинот</w:t>
      </w:r>
    </w:p>
    <w:p w:rsidR="00E60127" w:rsidRDefault="00E60127" w:rsidP="00C1141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E60127" w:rsidRPr="00C50BC5" w:rsidRDefault="00197ADD" w:rsidP="00C1141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197ADD">
        <w:rPr>
          <w:color w:val="2D2D2D"/>
          <w:spacing w:val="2"/>
        </w:rPr>
        <w:t>КНИГА</w:t>
      </w:r>
    </w:p>
    <w:p w:rsidR="00197ADD" w:rsidRPr="00197ADD" w:rsidRDefault="00197ADD" w:rsidP="00C11412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197ADD">
        <w:rPr>
          <w:color w:val="2D2D2D"/>
          <w:spacing w:val="2"/>
        </w:rPr>
        <w:t>РЕГИСТРАЦИИ ЗАХОРОНЕНИЙ</w:t>
      </w:r>
      <w:r w:rsidR="00DF75E0">
        <w:rPr>
          <w:color w:val="2D2D2D"/>
          <w:spacing w:val="2"/>
        </w:rPr>
        <w:t xml:space="preserve"> №</w:t>
      </w:r>
      <w:r w:rsidRPr="00197ADD">
        <w:rPr>
          <w:color w:val="2D2D2D"/>
          <w:spacing w:val="2"/>
        </w:rPr>
        <w:t>_____</w:t>
      </w:r>
      <w:r w:rsidRPr="00197ADD">
        <w:rPr>
          <w:color w:val="2D2D2D"/>
          <w:spacing w:val="2"/>
        </w:rPr>
        <w:br/>
        <w:t>_________________________________</w:t>
      </w:r>
      <w:r w:rsidR="0047068D">
        <w:rPr>
          <w:color w:val="2D2D2D"/>
          <w:spacing w:val="2"/>
        </w:rPr>
        <w:t>_____________</w:t>
      </w:r>
      <w:r w:rsidRPr="00197ADD">
        <w:rPr>
          <w:color w:val="2D2D2D"/>
          <w:spacing w:val="2"/>
        </w:rPr>
        <w:t xml:space="preserve">       ___________________________________</w:t>
      </w:r>
      <w:r w:rsidRPr="00197ADD">
        <w:rPr>
          <w:color w:val="2D2D2D"/>
          <w:spacing w:val="2"/>
        </w:rPr>
        <w:br/>
        <w:t>(наименование населенного пункта)             </w:t>
      </w:r>
      <w:r w:rsidR="0047068D">
        <w:rPr>
          <w:color w:val="2D2D2D"/>
          <w:spacing w:val="2"/>
        </w:rPr>
        <w:t xml:space="preserve">                     </w:t>
      </w:r>
      <w:r w:rsidRPr="00197ADD">
        <w:rPr>
          <w:color w:val="2D2D2D"/>
          <w:spacing w:val="2"/>
        </w:rPr>
        <w:t>(наименование кладбища)</w:t>
      </w:r>
      <w:r w:rsidRPr="00197ADD">
        <w:rPr>
          <w:color w:val="2D2D2D"/>
          <w:spacing w:val="2"/>
        </w:rPr>
        <w:br/>
        <w:t>        Начата "__"__________ 20__ г. Окончена "__"________ 20__ г.</w:t>
      </w:r>
    </w:p>
    <w:p w:rsidR="00197ADD" w:rsidRPr="00197ADD" w:rsidRDefault="00197ADD" w:rsidP="00197AD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197ADD">
        <w:rPr>
          <w:color w:val="2D2D2D"/>
          <w:spacing w:val="2"/>
        </w:rPr>
        <w:t>Таблица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7"/>
        <w:gridCol w:w="1322"/>
        <w:gridCol w:w="1307"/>
        <w:gridCol w:w="1044"/>
        <w:gridCol w:w="1590"/>
        <w:gridCol w:w="1747"/>
        <w:gridCol w:w="1769"/>
        <w:gridCol w:w="1299"/>
        <w:gridCol w:w="900"/>
        <w:gridCol w:w="889"/>
        <w:gridCol w:w="462"/>
        <w:gridCol w:w="818"/>
        <w:gridCol w:w="1694"/>
        <w:gridCol w:w="1501"/>
        <w:gridCol w:w="2213"/>
        <w:gridCol w:w="1286"/>
      </w:tblGrid>
      <w:tr w:rsidR="004C669D" w:rsidRPr="00197ADD" w:rsidTr="00E60127">
        <w:trPr>
          <w:trHeight w:val="15"/>
        </w:trPr>
        <w:tc>
          <w:tcPr>
            <w:tcW w:w="1843" w:type="dxa"/>
            <w:hideMark/>
          </w:tcPr>
          <w:p w:rsidR="00C11412" w:rsidRPr="00197ADD" w:rsidRDefault="00C11412" w:rsidP="00197ADD">
            <w:pPr>
              <w:rPr>
                <w:color w:val="2D2D2D"/>
                <w:spacing w:val="2"/>
              </w:rPr>
            </w:pPr>
          </w:p>
        </w:tc>
        <w:tc>
          <w:tcPr>
            <w:tcW w:w="1327" w:type="dxa"/>
            <w:hideMark/>
          </w:tcPr>
          <w:p w:rsidR="00C11412" w:rsidRPr="00197ADD" w:rsidRDefault="00C11412" w:rsidP="00197ADD"/>
        </w:tc>
        <w:tc>
          <w:tcPr>
            <w:tcW w:w="1307" w:type="dxa"/>
            <w:hideMark/>
          </w:tcPr>
          <w:p w:rsidR="00C11412" w:rsidRPr="00197ADD" w:rsidRDefault="00C11412" w:rsidP="00197ADD"/>
        </w:tc>
        <w:tc>
          <w:tcPr>
            <w:tcW w:w="1050" w:type="dxa"/>
            <w:hideMark/>
          </w:tcPr>
          <w:p w:rsidR="00C11412" w:rsidRPr="00197ADD" w:rsidRDefault="00C11412" w:rsidP="00197ADD"/>
        </w:tc>
        <w:tc>
          <w:tcPr>
            <w:tcW w:w="1592" w:type="dxa"/>
            <w:hideMark/>
          </w:tcPr>
          <w:p w:rsidR="00C11412" w:rsidRPr="00197ADD" w:rsidRDefault="00C11412" w:rsidP="00197ADD"/>
        </w:tc>
        <w:tc>
          <w:tcPr>
            <w:tcW w:w="1747" w:type="dxa"/>
            <w:hideMark/>
          </w:tcPr>
          <w:p w:rsidR="00C11412" w:rsidRPr="00197ADD" w:rsidRDefault="00C11412" w:rsidP="00197ADD"/>
        </w:tc>
        <w:tc>
          <w:tcPr>
            <w:tcW w:w="1771" w:type="dxa"/>
            <w:hideMark/>
          </w:tcPr>
          <w:p w:rsidR="00C11412" w:rsidRPr="00197ADD" w:rsidRDefault="00C11412" w:rsidP="00197ADD"/>
        </w:tc>
        <w:tc>
          <w:tcPr>
            <w:tcW w:w="1299" w:type="dxa"/>
          </w:tcPr>
          <w:p w:rsidR="00C11412" w:rsidRPr="00197ADD" w:rsidRDefault="00C11412" w:rsidP="00197ADD"/>
        </w:tc>
        <w:tc>
          <w:tcPr>
            <w:tcW w:w="920" w:type="dxa"/>
          </w:tcPr>
          <w:p w:rsidR="00C11412" w:rsidRPr="00197ADD" w:rsidRDefault="00C11412" w:rsidP="00197ADD"/>
        </w:tc>
        <w:tc>
          <w:tcPr>
            <w:tcW w:w="908" w:type="dxa"/>
          </w:tcPr>
          <w:p w:rsidR="00C11412" w:rsidRPr="00197ADD" w:rsidRDefault="00C11412" w:rsidP="00197ADD"/>
        </w:tc>
        <w:tc>
          <w:tcPr>
            <w:tcW w:w="483" w:type="dxa"/>
          </w:tcPr>
          <w:p w:rsidR="00C11412" w:rsidRPr="00197ADD" w:rsidRDefault="00C11412" w:rsidP="00197ADD"/>
        </w:tc>
        <w:tc>
          <w:tcPr>
            <w:tcW w:w="835" w:type="dxa"/>
          </w:tcPr>
          <w:p w:rsidR="00C11412" w:rsidRPr="00197ADD" w:rsidRDefault="00C11412" w:rsidP="00197ADD"/>
        </w:tc>
        <w:tc>
          <w:tcPr>
            <w:tcW w:w="1592" w:type="dxa"/>
          </w:tcPr>
          <w:p w:rsidR="00C11412" w:rsidRPr="00197ADD" w:rsidRDefault="00C11412" w:rsidP="00197ADD"/>
        </w:tc>
        <w:tc>
          <w:tcPr>
            <w:tcW w:w="1501" w:type="dxa"/>
          </w:tcPr>
          <w:p w:rsidR="00C11412" w:rsidRPr="00197ADD" w:rsidRDefault="00C11412" w:rsidP="00197ADD"/>
        </w:tc>
        <w:tc>
          <w:tcPr>
            <w:tcW w:w="2213" w:type="dxa"/>
          </w:tcPr>
          <w:p w:rsidR="00C11412" w:rsidRPr="00197ADD" w:rsidRDefault="00C11412" w:rsidP="00197ADD"/>
        </w:tc>
        <w:tc>
          <w:tcPr>
            <w:tcW w:w="1286" w:type="dxa"/>
          </w:tcPr>
          <w:p w:rsidR="00C11412" w:rsidRPr="00197ADD" w:rsidRDefault="00C11412" w:rsidP="00197ADD"/>
        </w:tc>
      </w:tr>
      <w:tr w:rsidR="004C669D" w:rsidRPr="00197ADD" w:rsidTr="00E60127"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Регистрационный номер захоронения</w:t>
            </w:r>
          </w:p>
        </w:tc>
        <w:tc>
          <w:tcPr>
            <w:tcW w:w="13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 xml:space="preserve">Ф.И.О. </w:t>
            </w:r>
            <w:proofErr w:type="gramStart"/>
            <w:r w:rsidRPr="00197ADD">
              <w:rPr>
                <w:color w:val="2D2D2D"/>
              </w:rPr>
              <w:t>умершего</w:t>
            </w:r>
            <w:proofErr w:type="gramEnd"/>
          </w:p>
        </w:tc>
        <w:tc>
          <w:tcPr>
            <w:tcW w:w="130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 xml:space="preserve">Возраст </w:t>
            </w:r>
            <w:proofErr w:type="gramStart"/>
            <w:r w:rsidRPr="00197ADD">
              <w:rPr>
                <w:color w:val="2D2D2D"/>
              </w:rPr>
              <w:t>умершего</w:t>
            </w:r>
            <w:proofErr w:type="gramEnd"/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Дата смерти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E60127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 xml:space="preserve">Дата захоронения </w:t>
            </w:r>
          </w:p>
        </w:tc>
        <w:tc>
          <w:tcPr>
            <w:tcW w:w="17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Номер свидетельства о смерти</w:t>
            </w:r>
          </w:p>
        </w:tc>
        <w:tc>
          <w:tcPr>
            <w:tcW w:w="17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Орган, выдавший свидетельство</w:t>
            </w:r>
            <w:r w:rsidR="00E60127">
              <w:rPr>
                <w:color w:val="2D2D2D"/>
              </w:rPr>
              <w:t xml:space="preserve"> </w:t>
            </w:r>
            <w:r w:rsidR="00E60127" w:rsidRPr="00197ADD">
              <w:rPr>
                <w:color w:val="2D2D2D"/>
              </w:rPr>
              <w:t>о смерти</w:t>
            </w:r>
          </w:p>
        </w:tc>
        <w:tc>
          <w:tcPr>
            <w:tcW w:w="12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Время захоронения</w:t>
            </w:r>
          </w:p>
        </w:tc>
        <w:tc>
          <w:tcPr>
            <w:tcW w:w="31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Место захоронения</w:t>
            </w:r>
          </w:p>
        </w:tc>
        <w:tc>
          <w:tcPr>
            <w:tcW w:w="15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4C669D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 xml:space="preserve">Ф.И.О. и адрес лица, </w:t>
            </w:r>
            <w:r w:rsidR="004C669D">
              <w:rPr>
                <w:color w:val="2D2D2D"/>
              </w:rPr>
              <w:t xml:space="preserve">взявшего на себя </w:t>
            </w:r>
            <w:r w:rsidRPr="00197ADD">
              <w:rPr>
                <w:color w:val="2D2D2D"/>
              </w:rPr>
              <w:t>ответственно</w:t>
            </w:r>
            <w:r w:rsidR="004C669D">
              <w:rPr>
                <w:color w:val="2D2D2D"/>
              </w:rPr>
              <w:t>сть</w:t>
            </w:r>
            <w:r w:rsidRPr="00197ADD">
              <w:rPr>
                <w:color w:val="2D2D2D"/>
              </w:rPr>
              <w:t xml:space="preserve"> за захоронение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Ф.И.О. лица/ наименование организации - заявителя (по доверенности)</w:t>
            </w:r>
          </w:p>
        </w:tc>
        <w:tc>
          <w:tcPr>
            <w:tcW w:w="22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Ф.И.О. и подпись сотрудника, зарегистрировавшего захоронение</w:t>
            </w:r>
          </w:p>
        </w:tc>
        <w:tc>
          <w:tcPr>
            <w:tcW w:w="12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Примечание</w:t>
            </w:r>
          </w:p>
        </w:tc>
      </w:tr>
      <w:tr w:rsidR="004C669D" w:rsidRPr="00197ADD" w:rsidTr="00E60127"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30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0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7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7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4C669D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у</w:t>
            </w:r>
            <w:r w:rsidR="00C11412" w:rsidRPr="00197ADD">
              <w:rPr>
                <w:color w:val="2D2D2D"/>
              </w:rPr>
              <w:t>часток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4C669D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к</w:t>
            </w:r>
            <w:r w:rsidR="00C11412" w:rsidRPr="00197ADD">
              <w:rPr>
                <w:color w:val="2D2D2D"/>
              </w:rPr>
              <w:t>вартал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4C669D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р</w:t>
            </w:r>
            <w:r w:rsidR="00C11412" w:rsidRPr="00197ADD">
              <w:rPr>
                <w:color w:val="2D2D2D"/>
              </w:rPr>
              <w:t>яд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4C669D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</w:t>
            </w:r>
            <w:r w:rsidR="00C11412" w:rsidRPr="00197ADD">
              <w:rPr>
                <w:color w:val="2D2D2D"/>
              </w:rPr>
              <w:t>огила</w:t>
            </w:r>
          </w:p>
        </w:tc>
        <w:tc>
          <w:tcPr>
            <w:tcW w:w="15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22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  <w:tc>
          <w:tcPr>
            <w:tcW w:w="12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</w:p>
        </w:tc>
      </w:tr>
      <w:tr w:rsidR="004C669D" w:rsidRPr="00197ADD" w:rsidTr="00E60127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3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4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5</w:t>
            </w: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6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197ADD">
              <w:rPr>
                <w:color w:val="2D2D2D"/>
              </w:rPr>
              <w:t>7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8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9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10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12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13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14</w:t>
            </w: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412" w:rsidRPr="00197ADD" w:rsidRDefault="00C11412" w:rsidP="00C11412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16</w:t>
            </w: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1412" w:rsidRPr="00197ADD" w:rsidRDefault="00C11412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  <w:tr w:rsidR="004C669D" w:rsidRPr="00197ADD" w:rsidTr="00AD1389"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  <w:rPr>
                <w:color w:val="2D2D2D"/>
              </w:rPr>
            </w:pP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2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0127" w:rsidRPr="00197ADD" w:rsidRDefault="00E60127" w:rsidP="00AD1389">
            <w:pPr>
              <w:jc w:val="center"/>
            </w:pPr>
          </w:p>
        </w:tc>
      </w:tr>
    </w:tbl>
    <w:p w:rsidR="00E60127" w:rsidRPr="0047068D" w:rsidRDefault="0047068D" w:rsidP="0047068D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  <w:sectPr w:rsidR="00E60127" w:rsidRPr="0047068D" w:rsidSect="00C11412">
          <w:pgSz w:w="23811" w:h="16838" w:orient="landscape" w:code="8"/>
          <w:pgMar w:top="1701" w:right="1134" w:bottom="850" w:left="709" w:header="708" w:footer="708" w:gutter="0"/>
          <w:cols w:space="708"/>
          <w:titlePg/>
          <w:docGrid w:linePitch="360"/>
        </w:sectPr>
      </w:pPr>
      <w:r>
        <w:rPr>
          <w:color w:val="2D2D2D"/>
          <w:spacing w:val="2"/>
        </w:rPr>
        <w:br/>
      </w:r>
    </w:p>
    <w:p w:rsidR="00C11412" w:rsidRDefault="00C11412" w:rsidP="0047068D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</w:rPr>
      </w:pPr>
      <w:r>
        <w:rPr>
          <w:color w:val="3C3C3C"/>
          <w:spacing w:val="2"/>
        </w:rPr>
        <w:lastRenderedPageBreak/>
        <w:t>Приложение 2</w:t>
      </w:r>
    </w:p>
    <w:p w:rsidR="007C2024" w:rsidRPr="007C2024" w:rsidRDefault="007C2024" w:rsidP="007C2024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7C2024">
        <w:rPr>
          <w:color w:val="2D2D2D"/>
          <w:spacing w:val="2"/>
        </w:rPr>
        <w:t xml:space="preserve">к Положению об организации </w:t>
      </w:r>
      <w:proofErr w:type="gramStart"/>
      <w:r w:rsidRPr="007C2024">
        <w:rPr>
          <w:color w:val="2D2D2D"/>
          <w:spacing w:val="2"/>
        </w:rPr>
        <w:t>ритуальных</w:t>
      </w:r>
      <w:proofErr w:type="gramEnd"/>
      <w:r w:rsidRPr="007C2024">
        <w:rPr>
          <w:color w:val="2D2D2D"/>
          <w:spacing w:val="2"/>
        </w:rPr>
        <w:t xml:space="preserve"> </w:t>
      </w:r>
    </w:p>
    <w:p w:rsidR="007C2024" w:rsidRPr="007C2024" w:rsidRDefault="007C2024" w:rsidP="007C2024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7C2024">
        <w:rPr>
          <w:color w:val="2D2D2D"/>
          <w:spacing w:val="2"/>
        </w:rPr>
        <w:t xml:space="preserve">услуг и содержания мест захоронения </w:t>
      </w:r>
    </w:p>
    <w:p w:rsidR="00C11412" w:rsidRPr="00197ADD" w:rsidRDefault="007C2024" w:rsidP="007C2024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7C2024">
        <w:rPr>
          <w:color w:val="2D2D2D"/>
          <w:spacing w:val="2"/>
        </w:rPr>
        <w:t>на территории городского округа Эгвекинот</w:t>
      </w:r>
    </w:p>
    <w:p w:rsidR="00197ADD" w:rsidRPr="00197ADD" w:rsidRDefault="00197ADD" w:rsidP="00197ADD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pacing w:val="2"/>
        </w:rPr>
      </w:pPr>
      <w:r w:rsidRPr="00197ADD">
        <w:rPr>
          <w:color w:val="3C3C3C"/>
          <w:spacing w:val="2"/>
        </w:rPr>
        <w:t>ПОРЯДОК ВЕДЕНИ</w:t>
      </w:r>
      <w:r w:rsidR="00C11412">
        <w:rPr>
          <w:color w:val="3C3C3C"/>
          <w:spacing w:val="2"/>
        </w:rPr>
        <w:t>Я КНИГИ РЕГИСТРАЦИИ ЗАХОРОНЕНИЙ</w:t>
      </w:r>
    </w:p>
    <w:p w:rsidR="00E60127" w:rsidRPr="0094693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946937">
        <w:rPr>
          <w:spacing w:val="2"/>
        </w:rPr>
        <w:t xml:space="preserve">Каждое захоронение, произведенное на территории кладбищ </w:t>
      </w:r>
      <w:r w:rsidR="00E60127" w:rsidRPr="00946937">
        <w:rPr>
          <w:spacing w:val="2"/>
        </w:rPr>
        <w:t>городского округа Эгвекинот</w:t>
      </w:r>
      <w:r w:rsidR="004C669D" w:rsidRPr="00946937">
        <w:rPr>
          <w:spacing w:val="2"/>
        </w:rPr>
        <w:t>,</w:t>
      </w:r>
      <w:r w:rsidR="00E60127" w:rsidRPr="00946937">
        <w:rPr>
          <w:spacing w:val="2"/>
        </w:rPr>
        <w:t xml:space="preserve"> </w:t>
      </w:r>
      <w:r w:rsidRPr="00946937">
        <w:rPr>
          <w:spacing w:val="2"/>
        </w:rPr>
        <w:t xml:space="preserve">регистрируется ответственным лицом за ведение книги регистрации захоронений, назначенным </w:t>
      </w:r>
      <w:r w:rsidR="004C669D" w:rsidRPr="00946937">
        <w:rPr>
          <w:spacing w:val="2"/>
        </w:rPr>
        <w:t xml:space="preserve">приказом </w:t>
      </w:r>
      <w:r w:rsidR="004C669D" w:rsidRPr="00946937">
        <w:t>специализированной службы по вопросам похоронного дела</w:t>
      </w:r>
      <w:r w:rsidRPr="00946937">
        <w:rPr>
          <w:spacing w:val="2"/>
        </w:rPr>
        <w:t xml:space="preserve"> (далее - </w:t>
      </w:r>
      <w:r w:rsidR="00994708" w:rsidRPr="00946937">
        <w:rPr>
          <w:spacing w:val="2"/>
        </w:rPr>
        <w:t>Организация</w:t>
      </w:r>
      <w:r w:rsidRPr="00946937">
        <w:rPr>
          <w:spacing w:val="2"/>
        </w:rPr>
        <w:t xml:space="preserve">), в книге регистрации захоронений </w:t>
      </w:r>
      <w:r w:rsidR="0042140C" w:rsidRPr="00946937">
        <w:rPr>
          <w:spacing w:val="2"/>
        </w:rPr>
        <w:t>(далее - Книга), которая ведется по установленной форме</w:t>
      </w:r>
      <w:r w:rsidR="00E60127" w:rsidRPr="00946937">
        <w:rPr>
          <w:spacing w:val="2"/>
        </w:rPr>
        <w:t xml:space="preserve">. </w:t>
      </w:r>
      <w:r w:rsidRPr="00946937">
        <w:rPr>
          <w:spacing w:val="2"/>
        </w:rPr>
        <w:t xml:space="preserve">Книга должна быть пронумерована, прошнурована и скреплена подписью </w:t>
      </w:r>
      <w:r w:rsidR="00DF79C3" w:rsidRPr="00946937">
        <w:rPr>
          <w:spacing w:val="2"/>
        </w:rPr>
        <w:t xml:space="preserve">руководителя </w:t>
      </w:r>
      <w:r w:rsidR="004C669D" w:rsidRPr="00946937">
        <w:t>Организации</w:t>
      </w:r>
      <w:r w:rsidR="004C669D" w:rsidRPr="00946937">
        <w:rPr>
          <w:spacing w:val="2"/>
        </w:rPr>
        <w:t xml:space="preserve"> </w:t>
      </w:r>
      <w:r w:rsidR="00E60127" w:rsidRPr="00946937">
        <w:rPr>
          <w:spacing w:val="2"/>
        </w:rPr>
        <w:t xml:space="preserve">и печатью </w:t>
      </w:r>
      <w:r w:rsidR="00994708" w:rsidRPr="00946937">
        <w:rPr>
          <w:spacing w:val="2"/>
        </w:rPr>
        <w:t>Администрации городского округа Эгвекинот</w:t>
      </w:r>
      <w:r w:rsidR="00E60127" w:rsidRPr="00946937">
        <w:rPr>
          <w:spacing w:val="2"/>
        </w:rPr>
        <w:t xml:space="preserve">. </w:t>
      </w:r>
      <w:r w:rsidRPr="00946937">
        <w:rPr>
          <w:spacing w:val="2"/>
        </w:rPr>
        <w:t>Книга является документом строгой отчетности и относится к де</w:t>
      </w:r>
      <w:r w:rsidR="00E60127" w:rsidRPr="00946937">
        <w:rPr>
          <w:spacing w:val="2"/>
        </w:rPr>
        <w:t>лам постоянного срока хранения.</w:t>
      </w:r>
    </w:p>
    <w:p w:rsidR="00E60127" w:rsidRPr="0094693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946937">
        <w:rPr>
          <w:spacing w:val="2"/>
        </w:rPr>
        <w:t>На каждое кладбище ведется отдельная Книга со своим порядковым номером. Порядковая нум</w:t>
      </w:r>
      <w:r w:rsidR="004C669D" w:rsidRPr="00946937">
        <w:rPr>
          <w:spacing w:val="2"/>
        </w:rPr>
        <w:t>ерация книг начинается с цифры «</w:t>
      </w:r>
      <w:r w:rsidRPr="00946937">
        <w:rPr>
          <w:spacing w:val="2"/>
        </w:rPr>
        <w:t>1</w:t>
      </w:r>
      <w:r w:rsidR="004C669D" w:rsidRPr="00946937">
        <w:rPr>
          <w:spacing w:val="2"/>
        </w:rPr>
        <w:t>»</w:t>
      </w:r>
      <w:r w:rsidRPr="00946937">
        <w:rPr>
          <w:spacing w:val="2"/>
        </w:rPr>
        <w:t xml:space="preserve"> и должна быть непрерывной и единой. Для крупных кладбищ допускается ведение нескольких Книг в зависимости от территориального деления кладбища. При этом должна при</w:t>
      </w:r>
      <w:r w:rsidR="00E60127" w:rsidRPr="00946937">
        <w:rPr>
          <w:spacing w:val="2"/>
        </w:rPr>
        <w:t>меняться дробная нумерация.</w:t>
      </w:r>
    </w:p>
    <w:p w:rsidR="00E60127" w:rsidRPr="0094693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946937">
        <w:rPr>
          <w:spacing w:val="2"/>
        </w:rPr>
        <w:t>Книга имеет титульный лист, на котором указываются слова</w:t>
      </w:r>
      <w:r w:rsidR="004C669D" w:rsidRPr="00946937">
        <w:rPr>
          <w:spacing w:val="2"/>
        </w:rPr>
        <w:t xml:space="preserve"> «</w:t>
      </w:r>
      <w:r w:rsidR="00994708" w:rsidRPr="00946937">
        <w:rPr>
          <w:spacing w:val="2"/>
        </w:rPr>
        <w:t>Книга регистрации захоронений</w:t>
      </w:r>
      <w:r w:rsidR="004C669D" w:rsidRPr="00946937">
        <w:rPr>
          <w:spacing w:val="2"/>
        </w:rPr>
        <w:t>»</w:t>
      </w:r>
      <w:r w:rsidRPr="00946937">
        <w:rPr>
          <w:spacing w:val="2"/>
        </w:rPr>
        <w:t xml:space="preserve">, номер книги, наименование населенного пункта, </w:t>
      </w:r>
      <w:r w:rsidR="004C669D" w:rsidRPr="00946937">
        <w:rPr>
          <w:spacing w:val="2"/>
        </w:rPr>
        <w:t>наименование</w:t>
      </w:r>
      <w:r w:rsidRPr="00946937">
        <w:rPr>
          <w:spacing w:val="2"/>
        </w:rPr>
        <w:t xml:space="preserve"> кладбища, временной п</w:t>
      </w:r>
      <w:r w:rsidR="0042140C" w:rsidRPr="00946937">
        <w:rPr>
          <w:spacing w:val="2"/>
        </w:rPr>
        <w:t>ериод ведения данной К</w:t>
      </w:r>
      <w:r w:rsidR="00E60127" w:rsidRPr="00946937">
        <w:rPr>
          <w:spacing w:val="2"/>
        </w:rPr>
        <w:t>ниги.</w:t>
      </w:r>
    </w:p>
    <w:p w:rsidR="00E60127" w:rsidRPr="0094693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spacing w:val="2"/>
        </w:rPr>
      </w:pPr>
      <w:r w:rsidRPr="00946937">
        <w:rPr>
          <w:spacing w:val="2"/>
        </w:rPr>
        <w:t>Внесение записи в Книгу производится не ранее, чем за день до захоронения умершего</w:t>
      </w:r>
      <w:r w:rsidR="00E60127" w:rsidRPr="00946937">
        <w:rPr>
          <w:spacing w:val="2"/>
        </w:rPr>
        <w:t xml:space="preserve">. </w:t>
      </w:r>
      <w:r w:rsidR="004C669D" w:rsidRPr="00946937">
        <w:rPr>
          <w:spacing w:val="2"/>
        </w:rPr>
        <w:t xml:space="preserve">Книгу можно заполнять от </w:t>
      </w:r>
      <w:proofErr w:type="gramStart"/>
      <w:r w:rsidR="004C669D" w:rsidRPr="00946937">
        <w:rPr>
          <w:spacing w:val="2"/>
        </w:rPr>
        <w:t>руки</w:t>
      </w:r>
      <w:proofErr w:type="gramEnd"/>
      <w:r w:rsidRPr="00946937">
        <w:rPr>
          <w:spacing w:val="2"/>
        </w:rPr>
        <w:t xml:space="preserve"> как чер</w:t>
      </w:r>
      <w:r w:rsidR="00E60127" w:rsidRPr="00946937">
        <w:rPr>
          <w:spacing w:val="2"/>
        </w:rPr>
        <w:t xml:space="preserve">нилами, так и шариковой ручкой. </w:t>
      </w:r>
      <w:r w:rsidRPr="00946937">
        <w:rPr>
          <w:spacing w:val="2"/>
        </w:rPr>
        <w:t xml:space="preserve">В Книге не должно быть помарок и подчисток. Если при записи допущены неточности, </w:t>
      </w:r>
      <w:r w:rsidR="00DF79C3" w:rsidRPr="00946937">
        <w:rPr>
          <w:spacing w:val="2"/>
        </w:rPr>
        <w:t xml:space="preserve">должностное лицо </w:t>
      </w:r>
      <w:r w:rsidR="00994708" w:rsidRPr="00946937">
        <w:rPr>
          <w:spacing w:val="2"/>
        </w:rPr>
        <w:t>Организации</w:t>
      </w:r>
      <w:r w:rsidR="00DF79C3" w:rsidRPr="00946937">
        <w:rPr>
          <w:spacing w:val="2"/>
        </w:rPr>
        <w:t>, ответственное за ведение Книги,</w:t>
      </w:r>
      <w:r w:rsidRPr="00946937">
        <w:rPr>
          <w:spacing w:val="2"/>
        </w:rPr>
        <w:t xml:space="preserve"> ст</w:t>
      </w:r>
      <w:r w:rsidR="004C669D" w:rsidRPr="00946937">
        <w:rPr>
          <w:spacing w:val="2"/>
        </w:rPr>
        <w:t>авит отметку, содержащую слова «</w:t>
      </w:r>
      <w:proofErr w:type="gramStart"/>
      <w:r w:rsidR="004C669D" w:rsidRPr="00946937">
        <w:rPr>
          <w:spacing w:val="2"/>
        </w:rPr>
        <w:t>Исправленному</w:t>
      </w:r>
      <w:proofErr w:type="gramEnd"/>
      <w:r w:rsidR="004C669D" w:rsidRPr="00946937">
        <w:rPr>
          <w:spacing w:val="2"/>
        </w:rPr>
        <w:t xml:space="preserve"> верить»</w:t>
      </w:r>
      <w:r w:rsidRPr="00946937">
        <w:rPr>
          <w:spacing w:val="2"/>
        </w:rPr>
        <w:t xml:space="preserve">, дату, личную </w:t>
      </w:r>
      <w:r w:rsidR="00E60127" w:rsidRPr="00946937">
        <w:rPr>
          <w:spacing w:val="2"/>
        </w:rPr>
        <w:t>подпись</w:t>
      </w:r>
      <w:r w:rsidR="00DF79C3" w:rsidRPr="00946937">
        <w:rPr>
          <w:spacing w:val="2"/>
        </w:rPr>
        <w:t>, которая заверяется печатью Администрации городского округа Эгвекинот</w:t>
      </w:r>
      <w:r w:rsidR="00E60127" w:rsidRPr="00946937">
        <w:rPr>
          <w:spacing w:val="2"/>
        </w:rPr>
        <w:t>.</w:t>
      </w:r>
    </w:p>
    <w:p w:rsidR="00E60127" w:rsidRPr="00E6012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</w:rPr>
      </w:pPr>
      <w:r w:rsidRPr="00E60127">
        <w:rPr>
          <w:color w:val="2D2D2D"/>
          <w:spacing w:val="2"/>
        </w:rPr>
        <w:t xml:space="preserve">Книга, законченная делопроизводством, до ее сдачи на постоянное хранение в архивный отдел </w:t>
      </w:r>
      <w:r w:rsidR="00945D09">
        <w:rPr>
          <w:color w:val="2D2D2D"/>
          <w:spacing w:val="2"/>
        </w:rPr>
        <w:t xml:space="preserve">Администрации </w:t>
      </w:r>
      <w:r w:rsidR="00994708">
        <w:rPr>
          <w:color w:val="2D2D2D"/>
          <w:spacing w:val="2"/>
        </w:rPr>
        <w:t>городского округа Эгвекинот,</w:t>
      </w:r>
      <w:r w:rsidRPr="00E60127">
        <w:rPr>
          <w:color w:val="2D2D2D"/>
          <w:spacing w:val="2"/>
        </w:rPr>
        <w:t xml:space="preserve"> хранится в условиях, ис</w:t>
      </w:r>
      <w:r w:rsidR="00E60127" w:rsidRPr="00E60127">
        <w:rPr>
          <w:color w:val="2D2D2D"/>
          <w:spacing w:val="2"/>
        </w:rPr>
        <w:t>ключающих ее порчу или утрату.</w:t>
      </w:r>
    </w:p>
    <w:p w:rsidR="00E60127" w:rsidRPr="00E60127" w:rsidRDefault="004C669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Х</w:t>
      </w:r>
      <w:r w:rsidR="00197ADD" w:rsidRPr="00E60127">
        <w:rPr>
          <w:color w:val="2D2D2D"/>
          <w:spacing w:val="2"/>
        </w:rPr>
        <w:t>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</w:t>
      </w:r>
      <w:r w:rsidR="00EC7352">
        <w:rPr>
          <w:color w:val="2D2D2D"/>
          <w:spacing w:val="2"/>
        </w:rPr>
        <w:t>,</w:t>
      </w:r>
      <w:r w:rsidR="00197ADD" w:rsidRPr="00E60127">
        <w:rPr>
          <w:color w:val="2D2D2D"/>
          <w:spacing w:val="2"/>
        </w:rPr>
        <w:t xml:space="preserve"> с</w:t>
      </w:r>
      <w:r w:rsidR="00E60127" w:rsidRPr="00E60127">
        <w:rPr>
          <w:color w:val="2D2D2D"/>
          <w:spacing w:val="2"/>
        </w:rPr>
        <w:t xml:space="preserve"> указанием сроков хранения.</w:t>
      </w:r>
    </w:p>
    <w:p w:rsidR="00E60127" w:rsidRPr="00E6012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</w:rPr>
      </w:pPr>
      <w:r w:rsidRPr="00E60127">
        <w:rPr>
          <w:color w:val="2D2D2D"/>
          <w:spacing w:val="2"/>
        </w:rPr>
        <w:t xml:space="preserve">По истечении срока хранения Книги передаются в архивный отдел </w:t>
      </w:r>
      <w:r w:rsidR="00945D09">
        <w:rPr>
          <w:color w:val="2D2D2D"/>
          <w:spacing w:val="2"/>
        </w:rPr>
        <w:t xml:space="preserve">Администрации </w:t>
      </w:r>
      <w:r w:rsidR="00994708">
        <w:rPr>
          <w:color w:val="2D2D2D"/>
          <w:spacing w:val="2"/>
        </w:rPr>
        <w:t>городского округа Эгвекинот</w:t>
      </w:r>
      <w:r w:rsidR="00945D09">
        <w:rPr>
          <w:color w:val="2D2D2D"/>
          <w:spacing w:val="2"/>
        </w:rPr>
        <w:t>.</w:t>
      </w:r>
    </w:p>
    <w:p w:rsidR="00E60127" w:rsidRPr="00E6012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</w:rPr>
      </w:pPr>
      <w:r w:rsidRPr="00E60127">
        <w:rPr>
          <w:color w:val="2D2D2D"/>
          <w:spacing w:val="2"/>
        </w:rPr>
        <w:t xml:space="preserve">Сведения, содержащиеся в Книге, в пределах срока хранения, предоставляются </w:t>
      </w:r>
      <w:r w:rsidR="00945D09">
        <w:rPr>
          <w:color w:val="2D2D2D"/>
          <w:spacing w:val="2"/>
        </w:rPr>
        <w:t>Организацией</w:t>
      </w:r>
      <w:r w:rsidRPr="00E60127">
        <w:rPr>
          <w:color w:val="2D2D2D"/>
          <w:spacing w:val="2"/>
        </w:rPr>
        <w:t xml:space="preserve"> в порядке, предусмотренном действующим </w:t>
      </w:r>
      <w:r w:rsidR="00E60127" w:rsidRPr="00E60127">
        <w:rPr>
          <w:color w:val="2D2D2D"/>
          <w:spacing w:val="2"/>
        </w:rPr>
        <w:t>законодательством.</w:t>
      </w:r>
    </w:p>
    <w:p w:rsidR="00E60127" w:rsidRPr="00E60127" w:rsidRDefault="00197ADD" w:rsidP="00E60127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</w:rPr>
      </w:pPr>
      <w:r w:rsidRPr="00E60127">
        <w:rPr>
          <w:color w:val="2D2D2D"/>
          <w:spacing w:val="2"/>
        </w:rPr>
        <w:t xml:space="preserve">Сведения, содержащиеся в Книге, переданной на архивное хранение, предоставляются архивным отделом </w:t>
      </w:r>
      <w:r w:rsidR="00945D09">
        <w:rPr>
          <w:color w:val="2D2D2D"/>
          <w:spacing w:val="2"/>
        </w:rPr>
        <w:t>Администрации городского округа Эгвекинот</w:t>
      </w:r>
      <w:r w:rsidRPr="00E60127">
        <w:rPr>
          <w:color w:val="2D2D2D"/>
          <w:spacing w:val="2"/>
        </w:rPr>
        <w:t xml:space="preserve"> в порядке, предусмотренном дейс</w:t>
      </w:r>
      <w:r w:rsidR="00E60127" w:rsidRPr="00E60127">
        <w:rPr>
          <w:color w:val="2D2D2D"/>
          <w:spacing w:val="2"/>
        </w:rPr>
        <w:t>твующим законодательством.</w:t>
      </w:r>
    </w:p>
    <w:p w:rsidR="00954E50" w:rsidRPr="00197ADD" w:rsidRDefault="00EC7352" w:rsidP="002F6E14">
      <w:pPr>
        <w:pStyle w:val="ae"/>
        <w:numPr>
          <w:ilvl w:val="0"/>
          <w:numId w:val="5"/>
        </w:numPr>
        <w:shd w:val="clear" w:color="auto" w:fill="FFFFFF"/>
        <w:spacing w:line="315" w:lineRule="atLeast"/>
        <w:ind w:left="0" w:firstLine="709"/>
        <w:jc w:val="both"/>
        <w:textAlignment w:val="baseline"/>
      </w:pPr>
      <w:r w:rsidRPr="00AD1389">
        <w:rPr>
          <w:color w:val="2D2D2D"/>
          <w:spacing w:val="2"/>
        </w:rPr>
        <w:t>Л</w:t>
      </w:r>
      <w:r w:rsidR="00197ADD" w:rsidRPr="00AD1389">
        <w:rPr>
          <w:color w:val="2D2D2D"/>
          <w:spacing w:val="2"/>
        </w:rPr>
        <w:t>ицо</w:t>
      </w:r>
      <w:r w:rsidRPr="00AD1389">
        <w:rPr>
          <w:color w:val="2D2D2D"/>
          <w:spacing w:val="2"/>
        </w:rPr>
        <w:t>,</w:t>
      </w:r>
      <w:r w:rsidR="00197ADD" w:rsidRPr="00AD1389">
        <w:rPr>
          <w:color w:val="2D2D2D"/>
          <w:spacing w:val="2"/>
        </w:rPr>
        <w:t xml:space="preserve"> </w:t>
      </w:r>
      <w:r w:rsidRPr="00AD1389">
        <w:rPr>
          <w:color w:val="2D2D2D"/>
          <w:spacing w:val="2"/>
        </w:rPr>
        <w:t xml:space="preserve">ответственное </w:t>
      </w:r>
      <w:r w:rsidR="00197ADD" w:rsidRPr="00AD1389">
        <w:rPr>
          <w:color w:val="2D2D2D"/>
          <w:spacing w:val="2"/>
        </w:rPr>
        <w:t>за ведение Книги</w:t>
      </w:r>
      <w:r w:rsidRPr="00AD1389">
        <w:rPr>
          <w:color w:val="2D2D2D"/>
          <w:spacing w:val="2"/>
        </w:rPr>
        <w:t>,</w:t>
      </w:r>
      <w:r w:rsidR="00197ADD" w:rsidRPr="00AD1389">
        <w:rPr>
          <w:color w:val="2D2D2D"/>
          <w:spacing w:val="2"/>
        </w:rPr>
        <w:t xml:space="preserve"> несет персональную ответственность за </w:t>
      </w:r>
      <w:r w:rsidRPr="00AD1389">
        <w:rPr>
          <w:color w:val="2D2D2D"/>
          <w:spacing w:val="2"/>
        </w:rPr>
        <w:t>соблюдение порядка ведения</w:t>
      </w:r>
      <w:r w:rsidR="00197ADD" w:rsidRPr="00AD1389">
        <w:rPr>
          <w:color w:val="2D2D2D"/>
          <w:spacing w:val="2"/>
        </w:rPr>
        <w:t xml:space="preserve"> Книги</w:t>
      </w:r>
      <w:r w:rsidRPr="00AD1389">
        <w:rPr>
          <w:color w:val="2D2D2D"/>
          <w:spacing w:val="2"/>
        </w:rPr>
        <w:t xml:space="preserve"> и её сохранность</w:t>
      </w:r>
      <w:r w:rsidR="00AD1389" w:rsidRPr="00AD1389">
        <w:rPr>
          <w:color w:val="2D2D2D"/>
          <w:spacing w:val="2"/>
        </w:rPr>
        <w:t>.</w:t>
      </w:r>
    </w:p>
    <w:sectPr w:rsidR="00954E50" w:rsidRPr="00197ADD" w:rsidSect="00AF7FD5">
      <w:pgSz w:w="11906" w:h="16838" w:code="9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5B4" w:rsidRDefault="006E15B4" w:rsidP="00436D9B">
      <w:r>
        <w:separator/>
      </w:r>
    </w:p>
  </w:endnote>
  <w:endnote w:type="continuationSeparator" w:id="0">
    <w:p w:rsidR="006E15B4" w:rsidRDefault="006E15B4" w:rsidP="0043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5B4" w:rsidRDefault="006E15B4" w:rsidP="00436D9B">
      <w:r>
        <w:separator/>
      </w:r>
    </w:p>
  </w:footnote>
  <w:footnote w:type="continuationSeparator" w:id="0">
    <w:p w:rsidR="006E15B4" w:rsidRDefault="006E15B4" w:rsidP="0043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748568"/>
      <w:docPartObj>
        <w:docPartGallery w:val="Page Numbers (Top of Page)"/>
        <w:docPartUnique/>
      </w:docPartObj>
    </w:sdtPr>
    <w:sdtContent>
      <w:p w:rsidR="00D3303B" w:rsidRDefault="000C0B7A">
        <w:pPr>
          <w:pStyle w:val="a3"/>
          <w:jc w:val="center"/>
        </w:pPr>
        <w:r>
          <w:fldChar w:fldCharType="begin"/>
        </w:r>
        <w:r w:rsidR="003F045B">
          <w:instrText>PAGE   \* MERGEFORMAT</w:instrText>
        </w:r>
        <w:r>
          <w:fldChar w:fldCharType="separate"/>
        </w:r>
        <w:r w:rsidR="00FE5AC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303B" w:rsidRDefault="00D330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03B" w:rsidRDefault="00D3303B">
    <w:pPr>
      <w:pStyle w:val="a3"/>
      <w:jc w:val="center"/>
    </w:pPr>
  </w:p>
  <w:p w:rsidR="00D3303B" w:rsidRDefault="00D330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F68"/>
    <w:multiLevelType w:val="multilevel"/>
    <w:tmpl w:val="71C03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0028A6"/>
    <w:multiLevelType w:val="hybridMultilevel"/>
    <w:tmpl w:val="48900F30"/>
    <w:lvl w:ilvl="0" w:tplc="36BE9BD6">
      <w:start w:val="1"/>
      <w:numFmt w:val="decimal"/>
      <w:lvlText w:val="%1)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8C517E"/>
    <w:multiLevelType w:val="multilevel"/>
    <w:tmpl w:val="309EA9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B1479D"/>
    <w:multiLevelType w:val="hybridMultilevel"/>
    <w:tmpl w:val="46EC19B0"/>
    <w:lvl w:ilvl="0" w:tplc="D47E7D9C">
      <w:start w:val="1"/>
      <w:numFmt w:val="decimal"/>
      <w:suff w:val="space"/>
      <w:lvlText w:val="%1."/>
      <w:lvlJc w:val="left"/>
      <w:pPr>
        <w:ind w:left="567" w:firstLine="5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866A1"/>
    <w:multiLevelType w:val="multilevel"/>
    <w:tmpl w:val="35E049B6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5F0092"/>
    <w:multiLevelType w:val="multilevel"/>
    <w:tmpl w:val="71C032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311831C8"/>
    <w:multiLevelType w:val="hybridMultilevel"/>
    <w:tmpl w:val="68FE3800"/>
    <w:lvl w:ilvl="0" w:tplc="6AF22F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EF1FF4"/>
    <w:multiLevelType w:val="multilevel"/>
    <w:tmpl w:val="309EA986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704C1D"/>
    <w:multiLevelType w:val="hybridMultilevel"/>
    <w:tmpl w:val="07FA4502"/>
    <w:lvl w:ilvl="0" w:tplc="BA280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5643C9"/>
    <w:multiLevelType w:val="multilevel"/>
    <w:tmpl w:val="59A22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2F746B2"/>
    <w:multiLevelType w:val="hybridMultilevel"/>
    <w:tmpl w:val="6F9641EC"/>
    <w:lvl w:ilvl="0" w:tplc="6FFA6A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5A03D39"/>
    <w:multiLevelType w:val="hybridMultilevel"/>
    <w:tmpl w:val="A838DE06"/>
    <w:lvl w:ilvl="0" w:tplc="CE40FD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F3A34F9"/>
    <w:multiLevelType w:val="hybridMultilevel"/>
    <w:tmpl w:val="35E049B6"/>
    <w:lvl w:ilvl="0" w:tplc="7D28D9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45A5170"/>
    <w:multiLevelType w:val="hybridMultilevel"/>
    <w:tmpl w:val="05B8BAB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56F4578"/>
    <w:multiLevelType w:val="hybridMultilevel"/>
    <w:tmpl w:val="AB160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F3E1B"/>
    <w:multiLevelType w:val="hybridMultilevel"/>
    <w:tmpl w:val="309EA986"/>
    <w:lvl w:ilvl="0" w:tplc="BA280B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293F28"/>
    <w:multiLevelType w:val="multilevel"/>
    <w:tmpl w:val="952645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9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C2E69CF"/>
    <w:multiLevelType w:val="hybridMultilevel"/>
    <w:tmpl w:val="9D3CAF0A"/>
    <w:lvl w:ilvl="0" w:tplc="CE1C914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89B2CB0"/>
    <w:multiLevelType w:val="hybridMultilevel"/>
    <w:tmpl w:val="B6427102"/>
    <w:lvl w:ilvl="0" w:tplc="EC9223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9F4011"/>
    <w:multiLevelType w:val="hybridMultilevel"/>
    <w:tmpl w:val="E602970E"/>
    <w:lvl w:ilvl="0" w:tplc="BDB8D08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D06D85"/>
    <w:multiLevelType w:val="multilevel"/>
    <w:tmpl w:val="68FE3800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7D2D18"/>
    <w:multiLevelType w:val="hybridMultilevel"/>
    <w:tmpl w:val="731A1AB0"/>
    <w:lvl w:ilvl="0" w:tplc="CE40FD5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0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19"/>
  </w:num>
  <w:num w:numId="11">
    <w:abstractNumId w:val="6"/>
  </w:num>
  <w:num w:numId="12">
    <w:abstractNumId w:val="20"/>
  </w:num>
  <w:num w:numId="13">
    <w:abstractNumId w:val="12"/>
  </w:num>
  <w:num w:numId="14">
    <w:abstractNumId w:val="4"/>
  </w:num>
  <w:num w:numId="15">
    <w:abstractNumId w:val="10"/>
  </w:num>
  <w:num w:numId="16">
    <w:abstractNumId w:val="5"/>
  </w:num>
  <w:num w:numId="17">
    <w:abstractNumId w:val="1"/>
  </w:num>
  <w:num w:numId="18">
    <w:abstractNumId w:val="8"/>
  </w:num>
  <w:num w:numId="19">
    <w:abstractNumId w:val="15"/>
  </w:num>
  <w:num w:numId="20">
    <w:abstractNumId w:val="2"/>
  </w:num>
  <w:num w:numId="21">
    <w:abstractNumId w:val="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87317"/>
    <w:rsid w:val="00023176"/>
    <w:rsid w:val="00042339"/>
    <w:rsid w:val="0007733A"/>
    <w:rsid w:val="00087317"/>
    <w:rsid w:val="000A246E"/>
    <w:rsid w:val="000A3D55"/>
    <w:rsid w:val="000B6C01"/>
    <w:rsid w:val="000C0B7A"/>
    <w:rsid w:val="000D4467"/>
    <w:rsid w:val="000E4D66"/>
    <w:rsid w:val="001320B6"/>
    <w:rsid w:val="00150AF3"/>
    <w:rsid w:val="00170899"/>
    <w:rsid w:val="00174583"/>
    <w:rsid w:val="00191AD0"/>
    <w:rsid w:val="00197ADD"/>
    <w:rsid w:val="001A3460"/>
    <w:rsid w:val="001F0754"/>
    <w:rsid w:val="00214D59"/>
    <w:rsid w:val="002579FF"/>
    <w:rsid w:val="002670BF"/>
    <w:rsid w:val="00274EC2"/>
    <w:rsid w:val="002875A2"/>
    <w:rsid w:val="002950DF"/>
    <w:rsid w:val="00296985"/>
    <w:rsid w:val="00297BB7"/>
    <w:rsid w:val="002A2295"/>
    <w:rsid w:val="002B480E"/>
    <w:rsid w:val="002C3473"/>
    <w:rsid w:val="002F0D38"/>
    <w:rsid w:val="002F1051"/>
    <w:rsid w:val="00302598"/>
    <w:rsid w:val="00312E9D"/>
    <w:rsid w:val="00316B68"/>
    <w:rsid w:val="00341D7D"/>
    <w:rsid w:val="003440AB"/>
    <w:rsid w:val="0034438D"/>
    <w:rsid w:val="00352B00"/>
    <w:rsid w:val="003851CB"/>
    <w:rsid w:val="00391AF3"/>
    <w:rsid w:val="00395B97"/>
    <w:rsid w:val="003F045B"/>
    <w:rsid w:val="0042140C"/>
    <w:rsid w:val="00436D9B"/>
    <w:rsid w:val="00466F74"/>
    <w:rsid w:val="0047068D"/>
    <w:rsid w:val="00477EC7"/>
    <w:rsid w:val="0049424A"/>
    <w:rsid w:val="004A61A1"/>
    <w:rsid w:val="004C669D"/>
    <w:rsid w:val="004C6706"/>
    <w:rsid w:val="00501BC4"/>
    <w:rsid w:val="00502F23"/>
    <w:rsid w:val="005362F3"/>
    <w:rsid w:val="00537EA0"/>
    <w:rsid w:val="00580B73"/>
    <w:rsid w:val="005858FF"/>
    <w:rsid w:val="005A0C73"/>
    <w:rsid w:val="005D3526"/>
    <w:rsid w:val="005D492B"/>
    <w:rsid w:val="006279D1"/>
    <w:rsid w:val="00632C33"/>
    <w:rsid w:val="00643B62"/>
    <w:rsid w:val="006546D1"/>
    <w:rsid w:val="006A312C"/>
    <w:rsid w:val="006A4A90"/>
    <w:rsid w:val="006D24C8"/>
    <w:rsid w:val="006D5FB4"/>
    <w:rsid w:val="006E15B4"/>
    <w:rsid w:val="00742516"/>
    <w:rsid w:val="00782D31"/>
    <w:rsid w:val="0078306C"/>
    <w:rsid w:val="00795774"/>
    <w:rsid w:val="007B638A"/>
    <w:rsid w:val="007C2024"/>
    <w:rsid w:val="007E7AD6"/>
    <w:rsid w:val="007F1297"/>
    <w:rsid w:val="00862CEA"/>
    <w:rsid w:val="00893AB6"/>
    <w:rsid w:val="00895C8B"/>
    <w:rsid w:val="00896414"/>
    <w:rsid w:val="008A5FB0"/>
    <w:rsid w:val="008B6F6B"/>
    <w:rsid w:val="009273FC"/>
    <w:rsid w:val="009378F1"/>
    <w:rsid w:val="00945D09"/>
    <w:rsid w:val="00946937"/>
    <w:rsid w:val="00947301"/>
    <w:rsid w:val="00954E50"/>
    <w:rsid w:val="009646EB"/>
    <w:rsid w:val="00987A54"/>
    <w:rsid w:val="00994708"/>
    <w:rsid w:val="009E70E0"/>
    <w:rsid w:val="009F0347"/>
    <w:rsid w:val="009F345D"/>
    <w:rsid w:val="00A15053"/>
    <w:rsid w:val="00A464B0"/>
    <w:rsid w:val="00A514E8"/>
    <w:rsid w:val="00AD1389"/>
    <w:rsid w:val="00AE6054"/>
    <w:rsid w:val="00AF7FD5"/>
    <w:rsid w:val="00B17056"/>
    <w:rsid w:val="00B30045"/>
    <w:rsid w:val="00BB4046"/>
    <w:rsid w:val="00BC4844"/>
    <w:rsid w:val="00BD17A2"/>
    <w:rsid w:val="00BD5193"/>
    <w:rsid w:val="00BD5773"/>
    <w:rsid w:val="00BE2C35"/>
    <w:rsid w:val="00BF1D77"/>
    <w:rsid w:val="00BF6329"/>
    <w:rsid w:val="00C0207B"/>
    <w:rsid w:val="00C10B3B"/>
    <w:rsid w:val="00C11412"/>
    <w:rsid w:val="00C11EE9"/>
    <w:rsid w:val="00C27D52"/>
    <w:rsid w:val="00C35B7B"/>
    <w:rsid w:val="00C4428B"/>
    <w:rsid w:val="00C50BC5"/>
    <w:rsid w:val="00C66AB2"/>
    <w:rsid w:val="00C828B8"/>
    <w:rsid w:val="00C87DC6"/>
    <w:rsid w:val="00C931E0"/>
    <w:rsid w:val="00CA0CF4"/>
    <w:rsid w:val="00CB2E51"/>
    <w:rsid w:val="00CE4A0C"/>
    <w:rsid w:val="00D23A64"/>
    <w:rsid w:val="00D3303B"/>
    <w:rsid w:val="00D724F6"/>
    <w:rsid w:val="00D97E45"/>
    <w:rsid w:val="00DE2E27"/>
    <w:rsid w:val="00DF75E0"/>
    <w:rsid w:val="00DF79C3"/>
    <w:rsid w:val="00E11CF5"/>
    <w:rsid w:val="00E538B1"/>
    <w:rsid w:val="00E60127"/>
    <w:rsid w:val="00E63DDB"/>
    <w:rsid w:val="00E662B9"/>
    <w:rsid w:val="00EB57EA"/>
    <w:rsid w:val="00EC7352"/>
    <w:rsid w:val="00ED24A3"/>
    <w:rsid w:val="00ED7242"/>
    <w:rsid w:val="00EE2435"/>
    <w:rsid w:val="00F35F2E"/>
    <w:rsid w:val="00F449AC"/>
    <w:rsid w:val="00F44BAD"/>
    <w:rsid w:val="00F741C6"/>
    <w:rsid w:val="00FB42FE"/>
    <w:rsid w:val="00FC1523"/>
    <w:rsid w:val="00FC7824"/>
    <w:rsid w:val="00FE3669"/>
    <w:rsid w:val="00FE5ACA"/>
    <w:rsid w:val="00FE7904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73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87317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7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8731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087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7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87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7317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page number"/>
    <w:basedOn w:val="a0"/>
    <w:rsid w:val="00087317"/>
  </w:style>
  <w:style w:type="paragraph" w:styleId="a8">
    <w:name w:val="Title"/>
    <w:basedOn w:val="a"/>
    <w:link w:val="a9"/>
    <w:qFormat/>
    <w:rsid w:val="00087317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08731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873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31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08731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1F07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doktekstj">
    <w:name w:val="doktekstj"/>
    <w:basedOn w:val="a"/>
    <w:rsid w:val="001F075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1F0754"/>
    <w:rPr>
      <w:color w:val="0000FF"/>
      <w:u w:val="single"/>
    </w:rPr>
  </w:style>
  <w:style w:type="paragraph" w:customStyle="1" w:styleId="doktekstr">
    <w:name w:val="doktekstr"/>
    <w:basedOn w:val="a"/>
    <w:rsid w:val="001F075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1F0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07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742516"/>
    <w:pPr>
      <w:ind w:left="720"/>
      <w:contextualSpacing/>
    </w:pPr>
  </w:style>
  <w:style w:type="table" w:styleId="af">
    <w:name w:val="Table Grid"/>
    <w:basedOn w:val="a1"/>
    <w:uiPriority w:val="59"/>
    <w:rsid w:val="00C11E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Гипертекстовая ссылка"/>
    <w:basedOn w:val="a0"/>
    <w:uiPriority w:val="99"/>
    <w:rsid w:val="0007733A"/>
    <w:rPr>
      <w:color w:val="106BBE"/>
    </w:rPr>
  </w:style>
  <w:style w:type="character" w:customStyle="1" w:styleId="af1">
    <w:name w:val="Цветовое выделение"/>
    <w:uiPriority w:val="99"/>
    <w:rsid w:val="00302598"/>
    <w:rPr>
      <w:b/>
      <w:bCs/>
      <w:color w:val="26282F"/>
    </w:rPr>
  </w:style>
  <w:style w:type="paragraph" w:styleId="af2">
    <w:name w:val="Body Text"/>
    <w:basedOn w:val="a"/>
    <w:link w:val="af3"/>
    <w:uiPriority w:val="99"/>
    <w:semiHidden/>
    <w:unhideWhenUsed/>
    <w:rsid w:val="00FE366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E3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64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3127625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97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2EE46C232508EB53548A917A01E7D91F086806727DCE3BB178CDF703CBD4AC599D38CECE0A11E2E81D3961B5D35646E47B80F125910AD37K7cA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9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С. Головачева</dc:creator>
  <cp:keywords/>
  <dc:description/>
  <cp:lastModifiedBy>Евгения В. Кеврух</cp:lastModifiedBy>
  <cp:revision>20</cp:revision>
  <cp:lastPrinted>2018-10-12T02:58:00Z</cp:lastPrinted>
  <dcterms:created xsi:type="dcterms:W3CDTF">2018-10-03T07:19:00Z</dcterms:created>
  <dcterms:modified xsi:type="dcterms:W3CDTF">2018-10-24T03:15:00Z</dcterms:modified>
</cp:coreProperties>
</file>