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91" w:rsidRPr="00543DE4" w:rsidRDefault="00284E85">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1F7C91" w:rsidRPr="00543DE4">
        <w:rPr>
          <w:rFonts w:ascii="Times New Roman" w:hAnsi="Times New Roman" w:cs="Times New Roman"/>
          <w:sz w:val="24"/>
          <w:szCs w:val="24"/>
        </w:rPr>
        <w:t>Приложение 2</w:t>
      </w:r>
    </w:p>
    <w:p w:rsidR="001F7C91" w:rsidRPr="00543DE4" w:rsidRDefault="001F7C91">
      <w:pPr>
        <w:spacing w:after="1" w:line="220" w:lineRule="atLeast"/>
        <w:jc w:val="right"/>
        <w:rPr>
          <w:rFonts w:ascii="Times New Roman" w:hAnsi="Times New Roman" w:cs="Times New Roman"/>
          <w:sz w:val="24"/>
          <w:szCs w:val="24"/>
        </w:rPr>
      </w:pPr>
      <w:r w:rsidRPr="00543DE4">
        <w:rPr>
          <w:rFonts w:ascii="Times New Roman" w:hAnsi="Times New Roman" w:cs="Times New Roman"/>
          <w:sz w:val="24"/>
          <w:szCs w:val="24"/>
        </w:rPr>
        <w:t>к Постановлению Правительства</w:t>
      </w:r>
    </w:p>
    <w:p w:rsidR="001F7C91" w:rsidRPr="00543DE4" w:rsidRDefault="001F7C91">
      <w:pPr>
        <w:spacing w:after="1" w:line="220" w:lineRule="atLeast"/>
        <w:jc w:val="right"/>
        <w:rPr>
          <w:rFonts w:ascii="Times New Roman" w:hAnsi="Times New Roman" w:cs="Times New Roman"/>
          <w:sz w:val="24"/>
          <w:szCs w:val="24"/>
        </w:rPr>
      </w:pPr>
      <w:r w:rsidRPr="00543DE4">
        <w:rPr>
          <w:rFonts w:ascii="Times New Roman" w:hAnsi="Times New Roman" w:cs="Times New Roman"/>
          <w:sz w:val="24"/>
          <w:szCs w:val="24"/>
        </w:rPr>
        <w:t>Чукотского автономного округа</w:t>
      </w:r>
    </w:p>
    <w:p w:rsidR="001F7C91" w:rsidRPr="00543DE4" w:rsidRDefault="001F7C91">
      <w:pPr>
        <w:spacing w:after="1" w:line="220" w:lineRule="atLeast"/>
        <w:jc w:val="right"/>
        <w:rPr>
          <w:rFonts w:ascii="Times New Roman" w:hAnsi="Times New Roman" w:cs="Times New Roman"/>
          <w:sz w:val="24"/>
          <w:szCs w:val="24"/>
        </w:rPr>
      </w:pPr>
      <w:r w:rsidRPr="00543DE4">
        <w:rPr>
          <w:rFonts w:ascii="Times New Roman" w:hAnsi="Times New Roman" w:cs="Times New Roman"/>
          <w:sz w:val="24"/>
          <w:szCs w:val="24"/>
        </w:rPr>
        <w:t>от 1 июля 2016 г. N 367</w:t>
      </w:r>
    </w:p>
    <w:p w:rsidR="001F7C91" w:rsidRPr="00543DE4" w:rsidRDefault="001F7C91">
      <w:pPr>
        <w:spacing w:after="1" w:line="220" w:lineRule="atLeast"/>
        <w:jc w:val="both"/>
        <w:rPr>
          <w:rFonts w:ascii="Times New Roman" w:hAnsi="Times New Roman" w:cs="Times New Roman"/>
          <w:sz w:val="24"/>
          <w:szCs w:val="24"/>
        </w:rPr>
      </w:pPr>
    </w:p>
    <w:p w:rsidR="001F7C91" w:rsidRPr="00543DE4" w:rsidRDefault="001F7C91">
      <w:pPr>
        <w:spacing w:after="1" w:line="220" w:lineRule="atLeast"/>
        <w:jc w:val="center"/>
        <w:rPr>
          <w:rFonts w:ascii="Times New Roman" w:hAnsi="Times New Roman" w:cs="Times New Roman"/>
          <w:sz w:val="24"/>
          <w:szCs w:val="24"/>
        </w:rPr>
      </w:pPr>
      <w:bookmarkStart w:id="0" w:name="P79"/>
      <w:bookmarkEnd w:id="0"/>
      <w:r w:rsidRPr="00543DE4">
        <w:rPr>
          <w:rFonts w:ascii="Times New Roman" w:hAnsi="Times New Roman" w:cs="Times New Roman"/>
          <w:sz w:val="24"/>
          <w:szCs w:val="24"/>
        </w:rPr>
        <w:t>ТИПОВАЯ ФОРМА</w:t>
      </w:r>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АКТА ПРОВЕРКИ СОБЛЮДЕНИЯ ТРУДОВОГО ЗАКОНОДАТЕЛЬСТВА И ИНЫХ</w:t>
      </w:r>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НОРМАТИВНЫХ ПРАВОВЫХ АКТОВ, СОДЕРЖАЩИХ НОРМЫ ТРУДОВОГО ПРАВА</w:t>
      </w:r>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 xml:space="preserve">В ОРГАНИЗАЦИЯХ, ПОДВЕДОМСТВЕННЫХ ОРГАНАМ </w:t>
      </w:r>
      <w:proofErr w:type="gramStart"/>
      <w:r w:rsidRPr="00543DE4">
        <w:rPr>
          <w:rFonts w:ascii="Times New Roman" w:hAnsi="Times New Roman" w:cs="Times New Roman"/>
          <w:sz w:val="24"/>
          <w:szCs w:val="24"/>
        </w:rPr>
        <w:t>ИСПОЛНИТЕЛЬНОЙ</w:t>
      </w:r>
      <w:proofErr w:type="gramEnd"/>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ВЛАСТИ ЧУКОТСКОГО АВТОНОМНОГО ОКРУГА И ОРГАНАМ МЕСТНОГО</w:t>
      </w:r>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САМОУПРАВЛЕНИЯ МУНИЦИПАЛЬНЫХ ОБРАЗОВАНИЙ ЧУКОТСКОГО</w:t>
      </w:r>
    </w:p>
    <w:p w:rsidR="001F7C91" w:rsidRPr="00543DE4" w:rsidRDefault="001F7C91">
      <w:pPr>
        <w:spacing w:after="1" w:line="220" w:lineRule="atLeast"/>
        <w:jc w:val="center"/>
        <w:rPr>
          <w:rFonts w:ascii="Times New Roman" w:hAnsi="Times New Roman" w:cs="Times New Roman"/>
          <w:sz w:val="24"/>
          <w:szCs w:val="24"/>
        </w:rPr>
      </w:pPr>
      <w:r w:rsidRPr="00543DE4">
        <w:rPr>
          <w:rFonts w:ascii="Times New Roman" w:hAnsi="Times New Roman" w:cs="Times New Roman"/>
          <w:sz w:val="24"/>
          <w:szCs w:val="24"/>
        </w:rPr>
        <w:t>АВТОНОМНОГО ОКРУГА</w:t>
      </w:r>
    </w:p>
    <w:p w:rsidR="001F7C91" w:rsidRPr="00543DE4" w:rsidRDefault="001F7C91">
      <w:pPr>
        <w:spacing w:after="1" w:line="220" w:lineRule="atLeast"/>
        <w:jc w:val="both"/>
        <w:rPr>
          <w:rFonts w:ascii="Times New Roman" w:hAnsi="Times New Roman" w:cs="Times New Roman"/>
          <w:sz w:val="24"/>
          <w:szCs w:val="24"/>
        </w:rPr>
      </w:pPr>
    </w:p>
    <w:p w:rsidR="001F7C91" w:rsidRPr="00543DE4" w:rsidRDefault="001F7C91" w:rsidP="00524801">
      <w:pPr>
        <w:spacing w:after="1" w:line="200" w:lineRule="atLeast"/>
        <w:jc w:val="right"/>
        <w:rPr>
          <w:rFonts w:ascii="Times New Roman" w:hAnsi="Times New Roman" w:cs="Times New Roman"/>
          <w:sz w:val="24"/>
          <w:szCs w:val="24"/>
        </w:rPr>
      </w:pPr>
      <w:r w:rsidRPr="00543DE4">
        <w:rPr>
          <w:rFonts w:ascii="Times New Roman" w:hAnsi="Times New Roman" w:cs="Times New Roman"/>
          <w:sz w:val="24"/>
          <w:szCs w:val="24"/>
        </w:rPr>
        <w:t xml:space="preserve">                                                                  УТВЕРЖДАЮ</w:t>
      </w:r>
    </w:p>
    <w:p w:rsidR="001F7C91" w:rsidRPr="00543DE4" w:rsidRDefault="001F7C91" w:rsidP="00524801">
      <w:pPr>
        <w:spacing w:after="1" w:line="200" w:lineRule="atLeast"/>
        <w:jc w:val="right"/>
        <w:rPr>
          <w:rFonts w:ascii="Times New Roman" w:hAnsi="Times New Roman" w:cs="Times New Roman"/>
          <w:sz w:val="24"/>
          <w:szCs w:val="24"/>
        </w:rPr>
      </w:pPr>
      <w:r w:rsidRPr="00543DE4">
        <w:rPr>
          <w:rFonts w:ascii="Times New Roman" w:hAnsi="Times New Roman" w:cs="Times New Roman"/>
          <w:sz w:val="24"/>
          <w:szCs w:val="24"/>
        </w:rPr>
        <w:t xml:space="preserve">                                                       Руководитель органа,</w:t>
      </w:r>
    </w:p>
    <w:p w:rsidR="001F7C91" w:rsidRPr="00543DE4" w:rsidRDefault="001F7C91" w:rsidP="00524801">
      <w:pPr>
        <w:spacing w:after="1" w:line="200" w:lineRule="atLeast"/>
        <w:jc w:val="right"/>
        <w:rPr>
          <w:rFonts w:ascii="Times New Roman" w:hAnsi="Times New Roman" w:cs="Times New Roman"/>
          <w:sz w:val="24"/>
          <w:szCs w:val="24"/>
        </w:rPr>
      </w:pPr>
      <w:r w:rsidRPr="00543DE4">
        <w:rPr>
          <w:rFonts w:ascii="Times New Roman" w:hAnsi="Times New Roman" w:cs="Times New Roman"/>
          <w:sz w:val="24"/>
          <w:szCs w:val="24"/>
        </w:rPr>
        <w:t xml:space="preserve">                                                            осуществляющего</w:t>
      </w:r>
    </w:p>
    <w:p w:rsidR="001F7C91" w:rsidRPr="00543DE4" w:rsidRDefault="001F7C91" w:rsidP="00524801">
      <w:pPr>
        <w:spacing w:after="1" w:line="200" w:lineRule="atLeast"/>
        <w:jc w:val="right"/>
        <w:rPr>
          <w:rFonts w:ascii="Times New Roman" w:hAnsi="Times New Roman" w:cs="Times New Roman"/>
          <w:sz w:val="24"/>
          <w:szCs w:val="24"/>
        </w:rPr>
      </w:pPr>
      <w:r w:rsidRPr="00543DE4">
        <w:rPr>
          <w:rFonts w:ascii="Times New Roman" w:hAnsi="Times New Roman" w:cs="Times New Roman"/>
          <w:sz w:val="24"/>
          <w:szCs w:val="24"/>
        </w:rPr>
        <w:t xml:space="preserve">                                                     ведомственный контроль</w:t>
      </w:r>
    </w:p>
    <w:p w:rsidR="001F7C91" w:rsidRPr="00543DE4" w:rsidRDefault="00524801" w:rsidP="00524801">
      <w:pPr>
        <w:spacing w:after="1" w:line="200" w:lineRule="atLeast"/>
        <w:jc w:val="right"/>
        <w:rPr>
          <w:rFonts w:ascii="Times New Roman" w:hAnsi="Times New Roman" w:cs="Times New Roman"/>
          <w:sz w:val="24"/>
          <w:szCs w:val="24"/>
          <w:u w:val="single"/>
        </w:rPr>
      </w:pPr>
      <w:r>
        <w:rPr>
          <w:rFonts w:ascii="Times New Roman" w:hAnsi="Times New Roman" w:cs="Times New Roman"/>
          <w:sz w:val="24"/>
          <w:szCs w:val="24"/>
          <w:u w:val="single"/>
        </w:rPr>
        <w:tab/>
      </w:r>
      <w:proofErr w:type="spellStart"/>
      <w:r w:rsidR="009E02EE" w:rsidRPr="00543DE4">
        <w:rPr>
          <w:rFonts w:ascii="Times New Roman" w:hAnsi="Times New Roman" w:cs="Times New Roman"/>
          <w:sz w:val="24"/>
          <w:szCs w:val="24"/>
          <w:u w:val="single"/>
        </w:rPr>
        <w:t>Зеленская</w:t>
      </w:r>
      <w:proofErr w:type="spellEnd"/>
      <w:r w:rsidR="009E02EE" w:rsidRPr="00543DE4">
        <w:rPr>
          <w:rFonts w:ascii="Times New Roman" w:hAnsi="Times New Roman" w:cs="Times New Roman"/>
          <w:sz w:val="24"/>
          <w:szCs w:val="24"/>
          <w:u w:val="single"/>
        </w:rPr>
        <w:t xml:space="preserve"> Н.М.</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F7C91" w:rsidRPr="00543DE4" w:rsidRDefault="001F7C91" w:rsidP="00524801">
      <w:pPr>
        <w:spacing w:after="1" w:line="200" w:lineRule="atLeast"/>
        <w:ind w:left="4956" w:firstLine="708"/>
        <w:jc w:val="center"/>
        <w:rPr>
          <w:rFonts w:ascii="Times New Roman" w:hAnsi="Times New Roman" w:cs="Times New Roman"/>
          <w:sz w:val="24"/>
          <w:szCs w:val="24"/>
        </w:rPr>
      </w:pPr>
      <w:r w:rsidRPr="00543DE4">
        <w:rPr>
          <w:rFonts w:ascii="Times New Roman" w:hAnsi="Times New Roman" w:cs="Times New Roman"/>
          <w:sz w:val="24"/>
          <w:szCs w:val="24"/>
        </w:rPr>
        <w:t>(подпись, Ф.И.О.)</w:t>
      </w:r>
    </w:p>
    <w:p w:rsidR="001F7C91" w:rsidRPr="00543DE4" w:rsidRDefault="001F7C91" w:rsidP="00524801">
      <w:pPr>
        <w:spacing w:after="1" w:line="200" w:lineRule="atLeast"/>
        <w:jc w:val="right"/>
        <w:rPr>
          <w:rFonts w:ascii="Times New Roman" w:hAnsi="Times New Roman" w:cs="Times New Roman"/>
          <w:sz w:val="24"/>
          <w:szCs w:val="24"/>
        </w:rPr>
      </w:pPr>
    </w:p>
    <w:p w:rsidR="001F7C91" w:rsidRPr="00543DE4" w:rsidRDefault="001F7C91" w:rsidP="00524801">
      <w:pPr>
        <w:spacing w:after="1" w:line="200" w:lineRule="atLeast"/>
        <w:jc w:val="right"/>
        <w:rPr>
          <w:rFonts w:ascii="Times New Roman" w:hAnsi="Times New Roman" w:cs="Times New Roman"/>
          <w:sz w:val="24"/>
          <w:szCs w:val="24"/>
        </w:rPr>
      </w:pPr>
      <w:r w:rsidRPr="00543DE4">
        <w:rPr>
          <w:rFonts w:ascii="Times New Roman" w:hAnsi="Times New Roman" w:cs="Times New Roman"/>
          <w:sz w:val="24"/>
          <w:szCs w:val="24"/>
        </w:rPr>
        <w:t xml:space="preserve">                                                     "</w:t>
      </w:r>
      <w:r w:rsidR="000562FF">
        <w:rPr>
          <w:rFonts w:ascii="Times New Roman" w:hAnsi="Times New Roman" w:cs="Times New Roman"/>
          <w:sz w:val="24"/>
          <w:szCs w:val="24"/>
          <w:u w:val="single"/>
        </w:rPr>
        <w:t>28</w:t>
      </w:r>
      <w:r w:rsidR="004539DC">
        <w:rPr>
          <w:rFonts w:ascii="Times New Roman" w:hAnsi="Times New Roman" w:cs="Times New Roman"/>
          <w:sz w:val="24"/>
          <w:szCs w:val="24"/>
        </w:rPr>
        <w:t>" апреля 2021</w:t>
      </w:r>
      <w:r w:rsidRPr="00543DE4">
        <w:rPr>
          <w:rFonts w:ascii="Times New Roman" w:hAnsi="Times New Roman" w:cs="Times New Roman"/>
          <w:sz w:val="24"/>
          <w:szCs w:val="24"/>
        </w:rPr>
        <w:t xml:space="preserve"> г.</w:t>
      </w:r>
    </w:p>
    <w:p w:rsidR="001F7C91" w:rsidRPr="00543DE4" w:rsidRDefault="001F7C91">
      <w:pPr>
        <w:spacing w:after="1" w:line="200" w:lineRule="atLeast"/>
        <w:jc w:val="both"/>
        <w:rPr>
          <w:rFonts w:ascii="Times New Roman" w:hAnsi="Times New Roman" w:cs="Times New Roman"/>
          <w:sz w:val="24"/>
          <w:szCs w:val="24"/>
        </w:rPr>
      </w:pPr>
    </w:p>
    <w:p w:rsidR="001F7C91" w:rsidRPr="00543DE4" w:rsidRDefault="006169AE" w:rsidP="006169AE">
      <w:pPr>
        <w:spacing w:after="1" w:line="2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ab/>
        <w:t>У</w:t>
      </w:r>
      <w:r w:rsidR="009E02EE" w:rsidRPr="00543DE4">
        <w:rPr>
          <w:rFonts w:ascii="Times New Roman" w:hAnsi="Times New Roman" w:cs="Times New Roman"/>
          <w:sz w:val="24"/>
          <w:szCs w:val="24"/>
          <w:u w:val="single"/>
        </w:rPr>
        <w:t>правление социальной политики</w:t>
      </w:r>
      <w:r w:rsidR="001F7C91" w:rsidRPr="00543DE4">
        <w:rPr>
          <w:rFonts w:ascii="Times New Roman" w:hAnsi="Times New Roman" w:cs="Times New Roman"/>
          <w:sz w:val="24"/>
          <w:szCs w:val="24"/>
          <w:u w:val="single"/>
        </w:rPr>
        <w:t xml:space="preserve">   "</w:t>
      </w:r>
      <w:r w:rsidR="000562FF">
        <w:rPr>
          <w:rFonts w:ascii="Times New Roman" w:hAnsi="Times New Roman" w:cs="Times New Roman"/>
          <w:sz w:val="24"/>
          <w:szCs w:val="24"/>
          <w:u w:val="single"/>
        </w:rPr>
        <w:t>28</w:t>
      </w:r>
      <w:r w:rsidR="001F7C91" w:rsidRPr="00543DE4">
        <w:rPr>
          <w:rFonts w:ascii="Times New Roman" w:hAnsi="Times New Roman" w:cs="Times New Roman"/>
          <w:sz w:val="24"/>
          <w:szCs w:val="24"/>
          <w:u w:val="single"/>
        </w:rPr>
        <w:t xml:space="preserve">" </w:t>
      </w:r>
      <w:r w:rsidR="00524801">
        <w:rPr>
          <w:rFonts w:ascii="Times New Roman" w:hAnsi="Times New Roman" w:cs="Times New Roman"/>
          <w:sz w:val="24"/>
          <w:szCs w:val="24"/>
          <w:u w:val="single"/>
        </w:rPr>
        <w:tab/>
      </w:r>
      <w:r w:rsidR="00524801">
        <w:rPr>
          <w:rFonts w:ascii="Times New Roman" w:hAnsi="Times New Roman" w:cs="Times New Roman"/>
          <w:sz w:val="24"/>
          <w:szCs w:val="24"/>
          <w:u w:val="single"/>
        </w:rPr>
        <w:tab/>
      </w:r>
      <w:r w:rsidR="0027217D">
        <w:rPr>
          <w:rFonts w:ascii="Times New Roman" w:hAnsi="Times New Roman" w:cs="Times New Roman"/>
          <w:sz w:val="24"/>
          <w:szCs w:val="24"/>
          <w:u w:val="single"/>
        </w:rPr>
        <w:t>апрел</w:t>
      </w:r>
      <w:r w:rsidR="009E02EE" w:rsidRPr="00543DE4">
        <w:rPr>
          <w:rFonts w:ascii="Times New Roman" w:hAnsi="Times New Roman" w:cs="Times New Roman"/>
          <w:sz w:val="24"/>
          <w:szCs w:val="24"/>
          <w:u w:val="single"/>
        </w:rPr>
        <w:t>я</w:t>
      </w:r>
      <w:r w:rsidR="00524801">
        <w:rPr>
          <w:rFonts w:ascii="Times New Roman" w:hAnsi="Times New Roman" w:cs="Times New Roman"/>
          <w:sz w:val="24"/>
          <w:szCs w:val="24"/>
          <w:u w:val="single"/>
        </w:rPr>
        <w:tab/>
      </w:r>
      <w:r w:rsidR="00524801">
        <w:rPr>
          <w:rFonts w:ascii="Times New Roman" w:hAnsi="Times New Roman" w:cs="Times New Roman"/>
          <w:sz w:val="24"/>
          <w:szCs w:val="24"/>
          <w:u w:val="single"/>
        </w:rPr>
        <w:tab/>
      </w:r>
      <w:r w:rsidR="001F7C91" w:rsidRPr="00543DE4">
        <w:rPr>
          <w:rFonts w:ascii="Times New Roman" w:hAnsi="Times New Roman" w:cs="Times New Roman"/>
          <w:sz w:val="24"/>
          <w:szCs w:val="24"/>
          <w:u w:val="single"/>
        </w:rPr>
        <w:t>20</w:t>
      </w:r>
      <w:r w:rsidR="004539DC">
        <w:rPr>
          <w:rFonts w:ascii="Times New Roman" w:hAnsi="Times New Roman" w:cs="Times New Roman"/>
          <w:sz w:val="24"/>
          <w:szCs w:val="24"/>
          <w:u w:val="single"/>
        </w:rPr>
        <w:t>21</w:t>
      </w:r>
      <w:r w:rsidR="001F7C91" w:rsidRPr="00543DE4">
        <w:rPr>
          <w:rFonts w:ascii="Times New Roman" w:hAnsi="Times New Roman" w:cs="Times New Roman"/>
          <w:sz w:val="24"/>
          <w:szCs w:val="24"/>
          <w:u w:val="single"/>
        </w:rPr>
        <w:t xml:space="preserve"> г</w:t>
      </w:r>
      <w:r w:rsidR="001B1BAF">
        <w:rPr>
          <w:rFonts w:ascii="Times New Roman" w:hAnsi="Times New Roman" w:cs="Times New Roman"/>
          <w:sz w:val="24"/>
          <w:szCs w:val="24"/>
          <w:u w:val="single"/>
        </w:rPr>
        <w:tab/>
      </w:r>
      <w:r w:rsidR="001F7C91" w:rsidRPr="00543DE4">
        <w:rPr>
          <w:rFonts w:ascii="Times New Roman" w:hAnsi="Times New Roman" w:cs="Times New Roman"/>
          <w:sz w:val="24"/>
          <w:szCs w:val="24"/>
          <w:u w:val="single"/>
        </w:rPr>
        <w:t>.</w:t>
      </w:r>
      <w:r w:rsidR="00402C52">
        <w:rPr>
          <w:rFonts w:ascii="Times New Roman" w:hAnsi="Times New Roman" w:cs="Times New Roman"/>
          <w:sz w:val="24"/>
          <w:szCs w:val="24"/>
          <w:u w:val="single"/>
        </w:rPr>
        <w:tab/>
      </w:r>
    </w:p>
    <w:p w:rsidR="001F7C91" w:rsidRPr="00543DE4" w:rsidRDefault="009E02EE">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rPr>
        <w:t xml:space="preserve">   </w:t>
      </w:r>
      <w:r w:rsidR="001F7C91" w:rsidRPr="00543DE4">
        <w:rPr>
          <w:rFonts w:ascii="Times New Roman" w:hAnsi="Times New Roman" w:cs="Times New Roman"/>
          <w:sz w:val="24"/>
          <w:szCs w:val="24"/>
        </w:rPr>
        <w:t xml:space="preserve">     (место составления акта)                  (дата составления акта)</w:t>
      </w:r>
    </w:p>
    <w:p w:rsidR="001F7C91" w:rsidRPr="00543DE4" w:rsidRDefault="006169AE" w:rsidP="006169AE">
      <w:pPr>
        <w:spacing w:after="1" w:line="200" w:lineRule="atLeast"/>
        <w:jc w:val="both"/>
        <w:rPr>
          <w:rFonts w:ascii="Times New Roman" w:hAnsi="Times New Roman" w:cs="Times New Roman"/>
          <w:sz w:val="24"/>
          <w:szCs w:val="24"/>
        </w:rPr>
      </w:pPr>
      <w:r>
        <w:rPr>
          <w:rFonts w:ascii="Times New Roman" w:hAnsi="Times New Roman" w:cs="Times New Roman"/>
          <w:sz w:val="24"/>
          <w:szCs w:val="24"/>
          <w:u w:val="single"/>
        </w:rPr>
        <w:tab/>
        <w:t>1</w:t>
      </w:r>
      <w:r w:rsidR="00D836BA">
        <w:rPr>
          <w:rFonts w:ascii="Times New Roman" w:hAnsi="Times New Roman" w:cs="Times New Roman"/>
          <w:sz w:val="24"/>
          <w:szCs w:val="24"/>
          <w:u w:val="single"/>
        </w:rPr>
        <w:t>6</w:t>
      </w:r>
      <w:r w:rsidR="009E02EE" w:rsidRPr="00543DE4">
        <w:rPr>
          <w:rFonts w:ascii="Times New Roman" w:hAnsi="Times New Roman" w:cs="Times New Roman"/>
          <w:sz w:val="24"/>
          <w:szCs w:val="24"/>
          <w:u w:val="single"/>
        </w:rPr>
        <w:t>.00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F7C91" w:rsidRPr="00543DE4" w:rsidRDefault="001F7C91">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rPr>
        <w:t xml:space="preserve">         (время составления акта)</w:t>
      </w:r>
    </w:p>
    <w:p w:rsidR="001F7C91" w:rsidRPr="00543DE4" w:rsidRDefault="001F7C91">
      <w:pPr>
        <w:spacing w:after="1" w:line="200" w:lineRule="atLeast"/>
        <w:jc w:val="both"/>
        <w:rPr>
          <w:rFonts w:ascii="Times New Roman" w:hAnsi="Times New Roman" w:cs="Times New Roman"/>
          <w:sz w:val="24"/>
          <w:szCs w:val="24"/>
        </w:rPr>
      </w:pPr>
    </w:p>
    <w:p w:rsidR="001F7C91" w:rsidRPr="00543DE4" w:rsidRDefault="001F7C91" w:rsidP="0027217D">
      <w:pPr>
        <w:spacing w:after="1" w:line="200" w:lineRule="atLeast"/>
        <w:jc w:val="center"/>
        <w:rPr>
          <w:rFonts w:ascii="Times New Roman" w:hAnsi="Times New Roman" w:cs="Times New Roman"/>
          <w:sz w:val="24"/>
          <w:szCs w:val="24"/>
          <w:u w:val="single"/>
        </w:rPr>
      </w:pPr>
      <w:r w:rsidRPr="00543DE4">
        <w:rPr>
          <w:rFonts w:ascii="Times New Roman" w:hAnsi="Times New Roman" w:cs="Times New Roman"/>
          <w:sz w:val="24"/>
          <w:szCs w:val="24"/>
        </w:rPr>
        <w:t>Акт проверки N</w:t>
      </w:r>
      <w:r w:rsidR="00BB2B74">
        <w:rPr>
          <w:rFonts w:ascii="Times New Roman" w:hAnsi="Times New Roman" w:cs="Times New Roman"/>
          <w:sz w:val="24"/>
          <w:szCs w:val="24"/>
        </w:rPr>
        <w:t xml:space="preserve">   </w:t>
      </w:r>
      <w:r w:rsidR="009A1394">
        <w:rPr>
          <w:rFonts w:ascii="Times New Roman" w:hAnsi="Times New Roman" w:cs="Times New Roman"/>
          <w:sz w:val="24"/>
          <w:szCs w:val="24"/>
          <w:u w:val="single"/>
        </w:rPr>
        <w:t>2</w:t>
      </w:r>
    </w:p>
    <w:p w:rsidR="001F7C91" w:rsidRPr="00543DE4" w:rsidRDefault="001F7C91" w:rsidP="0027217D">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соблюдения трудового законодательства и иных</w:t>
      </w:r>
    </w:p>
    <w:p w:rsidR="001F7C91" w:rsidRPr="00543DE4" w:rsidRDefault="001F7C91" w:rsidP="0027217D">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нормативных правовых актов, содержащих нормы</w:t>
      </w:r>
    </w:p>
    <w:p w:rsidR="001F7C91" w:rsidRPr="00543DE4" w:rsidRDefault="001F7C91" w:rsidP="0027217D">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 xml:space="preserve">трудового права </w:t>
      </w:r>
      <w:proofErr w:type="gramStart"/>
      <w:r w:rsidRPr="00543DE4">
        <w:rPr>
          <w:rFonts w:ascii="Times New Roman" w:hAnsi="Times New Roman" w:cs="Times New Roman"/>
          <w:sz w:val="24"/>
          <w:szCs w:val="24"/>
        </w:rPr>
        <w:t>в</w:t>
      </w:r>
      <w:proofErr w:type="gramEnd"/>
    </w:p>
    <w:p w:rsidR="009E02EE" w:rsidRPr="00543DE4" w:rsidRDefault="009E02EE" w:rsidP="0027217D">
      <w:pPr>
        <w:spacing w:after="1" w:line="240" w:lineRule="auto"/>
        <w:jc w:val="both"/>
        <w:rPr>
          <w:rFonts w:ascii="Times New Roman" w:hAnsi="Times New Roman" w:cs="Times New Roman"/>
          <w:sz w:val="24"/>
          <w:szCs w:val="24"/>
        </w:rPr>
      </w:pPr>
    </w:p>
    <w:p w:rsidR="001F7C91" w:rsidRPr="0027217D" w:rsidRDefault="009E02EE" w:rsidP="0027217D">
      <w:pPr>
        <w:spacing w:line="240" w:lineRule="auto"/>
        <w:jc w:val="center"/>
        <w:rPr>
          <w:rFonts w:ascii="Times New Roman" w:hAnsi="Times New Roman" w:cs="Times New Roman"/>
          <w:b/>
          <w:sz w:val="24"/>
          <w:szCs w:val="24"/>
          <w:u w:val="single"/>
        </w:rPr>
      </w:pPr>
      <w:r w:rsidRPr="0027217D">
        <w:rPr>
          <w:rFonts w:ascii="Times New Roman" w:eastAsia="Calibri" w:hAnsi="Times New Roman" w:cs="Times New Roman"/>
          <w:b/>
          <w:sz w:val="24"/>
          <w:szCs w:val="24"/>
          <w:u w:val="single"/>
        </w:rPr>
        <w:t>муниципальном</w:t>
      </w:r>
      <w:r w:rsidR="0027217D" w:rsidRPr="0027217D">
        <w:rPr>
          <w:rFonts w:ascii="Times New Roman" w:hAnsi="Times New Roman" w:cs="Times New Roman"/>
          <w:b/>
          <w:sz w:val="24"/>
          <w:szCs w:val="24"/>
          <w:u w:val="single"/>
        </w:rPr>
        <w:t xml:space="preserve"> автономном образовательном </w:t>
      </w:r>
      <w:proofErr w:type="gramStart"/>
      <w:r w:rsidR="0027217D" w:rsidRPr="0027217D">
        <w:rPr>
          <w:rFonts w:ascii="Times New Roman" w:hAnsi="Times New Roman" w:cs="Times New Roman"/>
          <w:b/>
          <w:sz w:val="24"/>
          <w:szCs w:val="24"/>
          <w:u w:val="single"/>
        </w:rPr>
        <w:t>учреждении</w:t>
      </w:r>
      <w:proofErr w:type="gramEnd"/>
      <w:r w:rsidR="0027217D" w:rsidRPr="0027217D">
        <w:rPr>
          <w:rFonts w:ascii="Times New Roman" w:hAnsi="Times New Roman" w:cs="Times New Roman"/>
          <w:b/>
          <w:sz w:val="24"/>
          <w:szCs w:val="24"/>
          <w:u w:val="single"/>
        </w:rPr>
        <w:t xml:space="preserve"> дополнительного обр</w:t>
      </w:r>
      <w:r w:rsidR="00D836BA">
        <w:rPr>
          <w:rFonts w:ascii="Times New Roman" w:hAnsi="Times New Roman" w:cs="Times New Roman"/>
          <w:b/>
          <w:sz w:val="24"/>
          <w:szCs w:val="24"/>
          <w:u w:val="single"/>
        </w:rPr>
        <w:t>азования «Центр дополнительного образования</w:t>
      </w:r>
      <w:r w:rsidR="0027217D" w:rsidRPr="0027217D">
        <w:rPr>
          <w:rFonts w:ascii="Times New Roman" w:hAnsi="Times New Roman" w:cs="Times New Roman"/>
          <w:b/>
          <w:sz w:val="24"/>
          <w:szCs w:val="24"/>
          <w:u w:val="single"/>
        </w:rPr>
        <w:t xml:space="preserve"> городского округа </w:t>
      </w:r>
      <w:proofErr w:type="spellStart"/>
      <w:r w:rsidR="0027217D" w:rsidRPr="0027217D">
        <w:rPr>
          <w:rFonts w:ascii="Times New Roman" w:hAnsi="Times New Roman" w:cs="Times New Roman"/>
          <w:b/>
          <w:sz w:val="24"/>
          <w:szCs w:val="24"/>
          <w:u w:val="single"/>
        </w:rPr>
        <w:t>Эгвекинот</w:t>
      </w:r>
      <w:proofErr w:type="spellEnd"/>
      <w:r w:rsidR="0027217D" w:rsidRPr="0027217D">
        <w:rPr>
          <w:rFonts w:ascii="Times New Roman" w:hAnsi="Times New Roman" w:cs="Times New Roman"/>
          <w:b/>
          <w:sz w:val="24"/>
          <w:szCs w:val="24"/>
          <w:u w:val="single"/>
        </w:rPr>
        <w:t>»                                               (</w:t>
      </w:r>
      <w:r w:rsidR="001F7C91" w:rsidRPr="0027217D">
        <w:rPr>
          <w:rFonts w:ascii="Times New Roman" w:hAnsi="Times New Roman" w:cs="Times New Roman"/>
          <w:b/>
          <w:sz w:val="24"/>
          <w:szCs w:val="24"/>
        </w:rPr>
        <w:t>наименование проверяемой организации)</w:t>
      </w:r>
    </w:p>
    <w:p w:rsidR="001F7C91" w:rsidRPr="00543DE4" w:rsidRDefault="001F7C91" w:rsidP="0027217D">
      <w:pPr>
        <w:spacing w:after="1" w:line="240" w:lineRule="auto"/>
        <w:jc w:val="both"/>
        <w:rPr>
          <w:rFonts w:ascii="Times New Roman" w:hAnsi="Times New Roman" w:cs="Times New Roman"/>
          <w:sz w:val="24"/>
          <w:szCs w:val="24"/>
        </w:rPr>
      </w:pPr>
    </w:p>
    <w:p w:rsidR="009E02EE" w:rsidRPr="00543DE4" w:rsidRDefault="00402C52" w:rsidP="00402C52">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У</w:t>
      </w:r>
      <w:r w:rsidR="009E02EE" w:rsidRPr="00543DE4">
        <w:rPr>
          <w:rFonts w:ascii="Times New Roman" w:eastAsia="Calibri" w:hAnsi="Times New Roman" w:cs="Times New Roman"/>
          <w:sz w:val="24"/>
          <w:szCs w:val="24"/>
          <w:u w:val="single"/>
        </w:rPr>
        <w:t>правление социальной политики</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1F7C91" w:rsidRDefault="001F7C91" w:rsidP="00402C52">
      <w:pPr>
        <w:spacing w:after="0"/>
        <w:jc w:val="center"/>
        <w:rPr>
          <w:rFonts w:ascii="Times New Roman" w:hAnsi="Times New Roman" w:cs="Times New Roman"/>
          <w:sz w:val="24"/>
          <w:szCs w:val="24"/>
        </w:rPr>
      </w:pPr>
      <w:r w:rsidRPr="00543DE4">
        <w:rPr>
          <w:rFonts w:ascii="Times New Roman" w:hAnsi="Times New Roman" w:cs="Times New Roman"/>
          <w:sz w:val="24"/>
          <w:szCs w:val="24"/>
        </w:rPr>
        <w:t>(наименование органа, осуществляющего ведомственный контроль)</w:t>
      </w:r>
    </w:p>
    <w:p w:rsidR="00402C52" w:rsidRPr="00543DE4" w:rsidRDefault="00402C52" w:rsidP="00402C52">
      <w:pPr>
        <w:spacing w:after="0"/>
        <w:jc w:val="both"/>
        <w:rPr>
          <w:rFonts w:ascii="Times New Roman" w:eastAsia="Calibri" w:hAnsi="Times New Roman" w:cs="Times New Roman"/>
          <w:sz w:val="24"/>
          <w:szCs w:val="24"/>
          <w:u w:val="single"/>
        </w:rPr>
      </w:pPr>
    </w:p>
    <w:p w:rsidR="00C466CF" w:rsidRPr="00543DE4" w:rsidRDefault="00C466CF" w:rsidP="00402C52">
      <w:pPr>
        <w:spacing w:after="0" w:line="240" w:lineRule="auto"/>
        <w:rPr>
          <w:rFonts w:ascii="Times New Roman" w:eastAsia="Calibri" w:hAnsi="Times New Roman" w:cs="Times New Roman"/>
          <w:sz w:val="24"/>
          <w:szCs w:val="24"/>
          <w:u w:val="single"/>
        </w:rPr>
      </w:pPr>
      <w:r w:rsidRPr="00543DE4">
        <w:rPr>
          <w:rFonts w:ascii="Times New Roman" w:hAnsi="Times New Roman" w:cs="Times New Roman"/>
          <w:sz w:val="24"/>
          <w:szCs w:val="24"/>
          <w:u w:val="single"/>
        </w:rPr>
        <w:t xml:space="preserve">на основании приказа Управления социальной политики </w:t>
      </w:r>
      <w:r w:rsidR="0039693C">
        <w:rPr>
          <w:rFonts w:ascii="Times New Roman" w:hAnsi="Times New Roman" w:cs="Times New Roman"/>
          <w:sz w:val="24"/>
          <w:szCs w:val="24"/>
          <w:u w:val="single"/>
        </w:rPr>
        <w:t>по основной деятельности от 2</w:t>
      </w:r>
      <w:r w:rsidR="000562FF">
        <w:rPr>
          <w:rFonts w:ascii="Times New Roman" w:hAnsi="Times New Roman" w:cs="Times New Roman"/>
          <w:sz w:val="24"/>
          <w:szCs w:val="24"/>
          <w:u w:val="single"/>
        </w:rPr>
        <w:t>8</w:t>
      </w:r>
      <w:r w:rsidR="004539DC">
        <w:rPr>
          <w:rFonts w:ascii="Times New Roman" w:hAnsi="Times New Roman" w:cs="Times New Roman"/>
          <w:sz w:val="24"/>
          <w:szCs w:val="24"/>
          <w:u w:val="single"/>
        </w:rPr>
        <w:t xml:space="preserve"> марта 2021 </w:t>
      </w:r>
      <w:r w:rsidRPr="00543DE4">
        <w:rPr>
          <w:rFonts w:ascii="Times New Roman" w:hAnsi="Times New Roman" w:cs="Times New Roman"/>
          <w:sz w:val="24"/>
          <w:szCs w:val="24"/>
          <w:u w:val="single"/>
        </w:rPr>
        <w:t>года</w:t>
      </w:r>
      <w:r w:rsidR="000562FF">
        <w:rPr>
          <w:rFonts w:ascii="Times New Roman" w:hAnsi="Times New Roman" w:cs="Times New Roman"/>
          <w:sz w:val="24"/>
          <w:szCs w:val="24"/>
          <w:u w:val="single"/>
        </w:rPr>
        <w:t xml:space="preserve"> </w:t>
      </w:r>
      <w:r w:rsidRPr="00543DE4">
        <w:rPr>
          <w:rFonts w:ascii="Times New Roman" w:hAnsi="Times New Roman" w:cs="Times New Roman"/>
          <w:sz w:val="24"/>
          <w:szCs w:val="24"/>
          <w:u w:val="single"/>
        </w:rPr>
        <w:t>№</w:t>
      </w:r>
      <w:r w:rsidR="00022781">
        <w:rPr>
          <w:rFonts w:ascii="Times New Roman" w:hAnsi="Times New Roman" w:cs="Times New Roman"/>
          <w:sz w:val="24"/>
          <w:szCs w:val="24"/>
          <w:u w:val="single"/>
        </w:rPr>
        <w:t>8</w:t>
      </w:r>
      <w:r w:rsidR="004539DC">
        <w:rPr>
          <w:rFonts w:ascii="Times New Roman" w:hAnsi="Times New Roman" w:cs="Times New Roman"/>
          <w:sz w:val="24"/>
          <w:szCs w:val="24"/>
          <w:u w:val="single"/>
        </w:rPr>
        <w:t>7-од</w:t>
      </w:r>
      <w:r w:rsidRPr="00543DE4">
        <w:rPr>
          <w:rFonts w:ascii="Times New Roman" w:eastAsia="Calibri" w:hAnsi="Times New Roman" w:cs="Times New Roman"/>
          <w:b/>
          <w:sz w:val="24"/>
          <w:szCs w:val="24"/>
          <w:u w:val="single"/>
        </w:rPr>
        <w:t xml:space="preserve"> «</w:t>
      </w:r>
      <w:r w:rsidR="0027217D">
        <w:rPr>
          <w:rFonts w:ascii="Times New Roman" w:eastAsia="Calibri" w:hAnsi="Times New Roman" w:cs="Times New Roman"/>
          <w:sz w:val="24"/>
          <w:szCs w:val="24"/>
          <w:u w:val="single"/>
        </w:rPr>
        <w:t xml:space="preserve">О проведении </w:t>
      </w:r>
      <w:r w:rsidRPr="00543DE4">
        <w:rPr>
          <w:rFonts w:ascii="Times New Roman" w:eastAsia="Calibri" w:hAnsi="Times New Roman" w:cs="Times New Roman"/>
          <w:sz w:val="24"/>
          <w:szCs w:val="24"/>
          <w:u w:val="single"/>
        </w:rPr>
        <w:t>плановой документарной проверки « По</w:t>
      </w:r>
      <w:r w:rsidR="00524801">
        <w:rPr>
          <w:rFonts w:ascii="Times New Roman" w:eastAsia="Calibri" w:hAnsi="Times New Roman" w:cs="Times New Roman"/>
          <w:sz w:val="24"/>
          <w:szCs w:val="24"/>
          <w:u w:val="single"/>
        </w:rPr>
        <w:tab/>
      </w:r>
      <w:r w:rsidR="0027217D">
        <w:rPr>
          <w:rFonts w:ascii="Times New Roman" w:eastAsia="Calibri" w:hAnsi="Times New Roman" w:cs="Times New Roman"/>
          <w:sz w:val="24"/>
          <w:szCs w:val="24"/>
          <w:u w:val="single"/>
        </w:rPr>
        <w:t>______</w:t>
      </w:r>
      <w:r w:rsidRPr="00543DE4">
        <w:rPr>
          <w:rFonts w:ascii="Times New Roman" w:eastAsia="Calibri" w:hAnsi="Times New Roman" w:cs="Times New Roman"/>
          <w:sz w:val="24"/>
          <w:szCs w:val="24"/>
          <w:u w:val="single"/>
        </w:rPr>
        <w:t xml:space="preserve"> соблюдению общих требований по установлению и выплате заработной платы» в</w:t>
      </w:r>
      <w:r w:rsidR="00524801">
        <w:rPr>
          <w:rFonts w:ascii="Times New Roman" w:eastAsia="Calibri" w:hAnsi="Times New Roman" w:cs="Times New Roman"/>
          <w:sz w:val="24"/>
          <w:szCs w:val="24"/>
          <w:u w:val="single"/>
        </w:rPr>
        <w:tab/>
      </w:r>
      <w:r w:rsidR="00524801">
        <w:rPr>
          <w:rFonts w:ascii="Times New Roman" w:eastAsia="Calibri" w:hAnsi="Times New Roman" w:cs="Times New Roman"/>
          <w:sz w:val="24"/>
          <w:szCs w:val="24"/>
          <w:u w:val="single"/>
        </w:rPr>
        <w:tab/>
      </w:r>
      <w:r w:rsidRPr="00543DE4">
        <w:rPr>
          <w:rFonts w:ascii="Times New Roman" w:eastAsia="Calibri" w:hAnsi="Times New Roman" w:cs="Times New Roman"/>
          <w:sz w:val="24"/>
          <w:szCs w:val="24"/>
          <w:u w:val="single"/>
        </w:rPr>
        <w:t xml:space="preserve"> муниципальном автономном </w:t>
      </w:r>
      <w:r w:rsidR="0027217D">
        <w:rPr>
          <w:rFonts w:ascii="Times New Roman" w:eastAsia="Calibri" w:hAnsi="Times New Roman" w:cs="Times New Roman"/>
          <w:sz w:val="24"/>
          <w:szCs w:val="24"/>
          <w:u w:val="single"/>
        </w:rPr>
        <w:t xml:space="preserve">образовательном </w:t>
      </w:r>
      <w:r w:rsidRPr="00543DE4">
        <w:rPr>
          <w:rFonts w:ascii="Times New Roman" w:eastAsia="Calibri" w:hAnsi="Times New Roman" w:cs="Times New Roman"/>
          <w:sz w:val="24"/>
          <w:szCs w:val="24"/>
          <w:u w:val="single"/>
        </w:rPr>
        <w:t xml:space="preserve"> учреждении</w:t>
      </w:r>
      <w:r w:rsidR="0027217D">
        <w:rPr>
          <w:rFonts w:ascii="Times New Roman" w:eastAsia="Calibri" w:hAnsi="Times New Roman" w:cs="Times New Roman"/>
          <w:sz w:val="24"/>
          <w:szCs w:val="24"/>
          <w:u w:val="single"/>
        </w:rPr>
        <w:t xml:space="preserve"> дополнительного образования</w:t>
      </w:r>
      <w:r w:rsidRPr="00543DE4">
        <w:rPr>
          <w:rFonts w:ascii="Times New Roman" w:eastAsia="Calibri" w:hAnsi="Times New Roman" w:cs="Times New Roman"/>
          <w:sz w:val="24"/>
          <w:szCs w:val="24"/>
          <w:u w:val="single"/>
        </w:rPr>
        <w:t xml:space="preserve"> </w:t>
      </w:r>
      <w:r w:rsidRPr="00D836BA">
        <w:rPr>
          <w:rFonts w:ascii="Times New Roman" w:eastAsia="Calibri" w:hAnsi="Times New Roman" w:cs="Times New Roman"/>
          <w:sz w:val="24"/>
          <w:szCs w:val="24"/>
          <w:u w:val="single"/>
        </w:rPr>
        <w:t>«</w:t>
      </w:r>
      <w:r w:rsidR="00D836BA" w:rsidRPr="00D836BA">
        <w:rPr>
          <w:rFonts w:ascii="Times New Roman" w:eastAsia="Calibri" w:hAnsi="Times New Roman" w:cs="Times New Roman"/>
          <w:sz w:val="24"/>
          <w:szCs w:val="24"/>
          <w:u w:val="single"/>
        </w:rPr>
        <w:t>Центр дополнительного образования</w:t>
      </w:r>
      <w:r w:rsidR="0027217D">
        <w:rPr>
          <w:rFonts w:ascii="Times New Roman" w:eastAsia="Calibri" w:hAnsi="Times New Roman" w:cs="Times New Roman"/>
          <w:sz w:val="24"/>
          <w:szCs w:val="24"/>
          <w:u w:val="single"/>
        </w:rPr>
        <w:t xml:space="preserve">  </w:t>
      </w:r>
      <w:r w:rsidRPr="00543DE4">
        <w:rPr>
          <w:rFonts w:ascii="Times New Roman" w:eastAsia="Calibri" w:hAnsi="Times New Roman" w:cs="Times New Roman"/>
          <w:sz w:val="24"/>
          <w:szCs w:val="24"/>
          <w:u w:val="single"/>
        </w:rPr>
        <w:t xml:space="preserve">городского округа </w:t>
      </w:r>
      <w:proofErr w:type="spellStart"/>
      <w:r w:rsidRPr="00543DE4">
        <w:rPr>
          <w:rFonts w:ascii="Times New Roman" w:eastAsia="Calibri" w:hAnsi="Times New Roman" w:cs="Times New Roman"/>
          <w:sz w:val="24"/>
          <w:szCs w:val="24"/>
          <w:u w:val="single"/>
        </w:rPr>
        <w:t>Эгвекинот</w:t>
      </w:r>
      <w:proofErr w:type="spellEnd"/>
      <w:r w:rsidRPr="00543DE4">
        <w:rPr>
          <w:rFonts w:ascii="Times New Roman" w:eastAsia="Calibri" w:hAnsi="Times New Roman" w:cs="Times New Roman"/>
          <w:sz w:val="24"/>
          <w:szCs w:val="24"/>
          <w:u w:val="single"/>
        </w:rPr>
        <w:t>»</w:t>
      </w:r>
      <w:r w:rsidR="00D836BA">
        <w:rPr>
          <w:rFonts w:ascii="Times New Roman" w:eastAsia="Calibri" w:hAnsi="Times New Roman" w:cs="Times New Roman"/>
          <w:sz w:val="24"/>
          <w:szCs w:val="24"/>
          <w:u w:val="single"/>
        </w:rPr>
        <w:tab/>
      </w:r>
      <w:r w:rsidR="00D836BA">
        <w:rPr>
          <w:rFonts w:ascii="Times New Roman" w:eastAsia="Calibri" w:hAnsi="Times New Roman" w:cs="Times New Roman"/>
          <w:sz w:val="24"/>
          <w:szCs w:val="24"/>
          <w:u w:val="single"/>
        </w:rPr>
        <w:tab/>
      </w:r>
      <w:r w:rsidR="00D836BA">
        <w:rPr>
          <w:rFonts w:ascii="Times New Roman" w:eastAsia="Calibri" w:hAnsi="Times New Roman" w:cs="Times New Roman"/>
          <w:sz w:val="24"/>
          <w:szCs w:val="24"/>
          <w:u w:val="single"/>
        </w:rPr>
        <w:tab/>
      </w:r>
      <w:r w:rsidRPr="00543DE4">
        <w:rPr>
          <w:rFonts w:ascii="Times New Roman" w:eastAsia="Calibri" w:hAnsi="Times New Roman" w:cs="Times New Roman"/>
          <w:sz w:val="24"/>
          <w:szCs w:val="24"/>
          <w:u w:val="single"/>
        </w:rPr>
        <w:t xml:space="preserve"> </w:t>
      </w:r>
    </w:p>
    <w:p w:rsidR="001F7C91" w:rsidRDefault="001F7C91" w:rsidP="00402C52">
      <w:pPr>
        <w:spacing w:after="0" w:line="240" w:lineRule="auto"/>
        <w:jc w:val="center"/>
        <w:rPr>
          <w:rFonts w:ascii="Times New Roman" w:hAnsi="Times New Roman" w:cs="Times New Roman"/>
          <w:sz w:val="24"/>
          <w:szCs w:val="24"/>
        </w:rPr>
      </w:pPr>
      <w:r w:rsidRPr="00543DE4">
        <w:rPr>
          <w:rFonts w:ascii="Times New Roman" w:hAnsi="Times New Roman" w:cs="Times New Roman"/>
          <w:sz w:val="24"/>
          <w:szCs w:val="24"/>
        </w:rPr>
        <w:t>(наименование правового акта с указанием его даты, номера)</w:t>
      </w:r>
    </w:p>
    <w:p w:rsidR="00402C52" w:rsidRPr="00543DE4" w:rsidRDefault="00402C52" w:rsidP="00402C52">
      <w:pPr>
        <w:spacing w:after="0" w:line="240" w:lineRule="auto"/>
        <w:jc w:val="center"/>
        <w:rPr>
          <w:rFonts w:ascii="Times New Roman" w:eastAsia="Calibri" w:hAnsi="Times New Roman" w:cs="Times New Roman"/>
          <w:sz w:val="24"/>
          <w:szCs w:val="24"/>
          <w:u w:val="single"/>
        </w:rPr>
      </w:pPr>
    </w:p>
    <w:p w:rsidR="00C466CF" w:rsidRPr="00C466CF" w:rsidRDefault="004539DC" w:rsidP="00C466CF">
      <w:pPr>
        <w:spacing w:after="0" w:line="240" w:lineRule="auto"/>
        <w:jc w:val="both"/>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Колядко</w:t>
      </w:r>
      <w:proofErr w:type="spellEnd"/>
      <w:r>
        <w:rPr>
          <w:rFonts w:ascii="Times New Roman" w:eastAsia="Calibri" w:hAnsi="Times New Roman" w:cs="Times New Roman"/>
          <w:sz w:val="24"/>
          <w:szCs w:val="24"/>
          <w:u w:val="single"/>
        </w:rPr>
        <w:t xml:space="preserve"> Л.В.</w:t>
      </w:r>
      <w:r w:rsidR="00DC1233">
        <w:rPr>
          <w:rFonts w:ascii="Times New Roman" w:eastAsia="Calibri" w:hAnsi="Times New Roman" w:cs="Times New Roman"/>
          <w:sz w:val="24"/>
          <w:szCs w:val="24"/>
          <w:u w:val="single"/>
        </w:rPr>
        <w:t xml:space="preserve"> – </w:t>
      </w:r>
      <w:r w:rsidR="00B55DE7">
        <w:rPr>
          <w:rFonts w:ascii="Times New Roman" w:eastAsia="Calibri" w:hAnsi="Times New Roman" w:cs="Times New Roman"/>
          <w:sz w:val="24"/>
          <w:szCs w:val="24"/>
          <w:u w:val="single"/>
        </w:rPr>
        <w:t xml:space="preserve"> консультант</w:t>
      </w:r>
      <w:r>
        <w:rPr>
          <w:rFonts w:ascii="Times New Roman" w:eastAsia="Calibri" w:hAnsi="Times New Roman" w:cs="Times New Roman"/>
          <w:sz w:val="24"/>
          <w:szCs w:val="24"/>
          <w:u w:val="single"/>
        </w:rPr>
        <w:t xml:space="preserve">, </w:t>
      </w:r>
      <w:r w:rsidR="00C466CF" w:rsidRPr="00C466CF">
        <w:rPr>
          <w:rFonts w:ascii="Times New Roman" w:eastAsia="Calibri" w:hAnsi="Times New Roman" w:cs="Times New Roman"/>
          <w:sz w:val="24"/>
          <w:szCs w:val="24"/>
          <w:u w:val="single"/>
        </w:rPr>
        <w:t>отдела образования и общеотраслевых вопросов</w:t>
      </w:r>
      <w:r>
        <w:rPr>
          <w:rFonts w:ascii="Times New Roman" w:eastAsia="Calibri" w:hAnsi="Times New Roman" w:cs="Times New Roman"/>
          <w:sz w:val="24"/>
          <w:szCs w:val="24"/>
          <w:u w:val="single"/>
        </w:rPr>
        <w:t xml:space="preserve"> УСП ГО </w:t>
      </w:r>
      <w:proofErr w:type="spellStart"/>
      <w:r>
        <w:rPr>
          <w:rFonts w:ascii="Times New Roman" w:eastAsia="Calibri" w:hAnsi="Times New Roman" w:cs="Times New Roman"/>
          <w:sz w:val="24"/>
          <w:szCs w:val="24"/>
          <w:u w:val="single"/>
        </w:rPr>
        <w:t>Эгвекинот</w:t>
      </w:r>
      <w:proofErr w:type="spellEnd"/>
      <w:r w:rsidR="00C466CF" w:rsidRPr="00C466CF">
        <w:rPr>
          <w:rFonts w:ascii="Times New Roman" w:eastAsia="Calibri" w:hAnsi="Times New Roman" w:cs="Times New Roman"/>
          <w:sz w:val="24"/>
          <w:szCs w:val="24"/>
          <w:u w:val="single"/>
        </w:rPr>
        <w:t>;</w:t>
      </w:r>
      <w:r w:rsidR="00DC1233">
        <w:rPr>
          <w:rFonts w:ascii="Times New Roman" w:eastAsia="Calibri" w:hAnsi="Times New Roman" w:cs="Times New Roman"/>
          <w:sz w:val="24"/>
          <w:szCs w:val="24"/>
          <w:u w:val="single"/>
        </w:rPr>
        <w:tab/>
      </w:r>
      <w:r w:rsidR="000430F4">
        <w:rPr>
          <w:rFonts w:ascii="Times New Roman" w:eastAsia="Calibri" w:hAnsi="Times New Roman" w:cs="Times New Roman"/>
          <w:sz w:val="24"/>
          <w:szCs w:val="24"/>
          <w:u w:val="single"/>
        </w:rPr>
        <w:t>Председатель комиссии</w:t>
      </w:r>
      <w:r w:rsidR="00DC1233">
        <w:rPr>
          <w:rFonts w:ascii="Times New Roman" w:eastAsia="Calibri" w:hAnsi="Times New Roman" w:cs="Times New Roman"/>
          <w:sz w:val="24"/>
          <w:szCs w:val="24"/>
          <w:u w:val="single"/>
        </w:rPr>
        <w:tab/>
        <w:t xml:space="preserve">  </w:t>
      </w:r>
      <w:r w:rsidR="00DC1233">
        <w:rPr>
          <w:rFonts w:ascii="Times New Roman" w:eastAsia="Calibri" w:hAnsi="Times New Roman" w:cs="Times New Roman"/>
          <w:sz w:val="24"/>
          <w:szCs w:val="24"/>
          <w:u w:val="single"/>
        </w:rPr>
        <w:tab/>
      </w:r>
      <w:r w:rsidR="00DC1233">
        <w:rPr>
          <w:rFonts w:ascii="Times New Roman" w:eastAsia="Calibri" w:hAnsi="Times New Roman" w:cs="Times New Roman"/>
          <w:sz w:val="24"/>
          <w:szCs w:val="24"/>
          <w:u w:val="single"/>
        </w:rPr>
        <w:tab/>
      </w:r>
      <w:r w:rsidR="00DC1233">
        <w:rPr>
          <w:rFonts w:ascii="Times New Roman" w:eastAsia="Calibri" w:hAnsi="Times New Roman" w:cs="Times New Roman"/>
          <w:sz w:val="24"/>
          <w:szCs w:val="24"/>
          <w:u w:val="single"/>
        </w:rPr>
        <w:tab/>
      </w:r>
      <w:r w:rsidR="00DC1233">
        <w:rPr>
          <w:rFonts w:ascii="Times New Roman" w:eastAsia="Calibri" w:hAnsi="Times New Roman" w:cs="Times New Roman"/>
          <w:sz w:val="24"/>
          <w:szCs w:val="24"/>
          <w:u w:val="single"/>
        </w:rPr>
        <w:tab/>
      </w:r>
    </w:p>
    <w:p w:rsidR="00C466CF" w:rsidRPr="00C466CF" w:rsidRDefault="00C466CF" w:rsidP="00C466CF">
      <w:pPr>
        <w:spacing w:after="0" w:line="240" w:lineRule="auto"/>
        <w:jc w:val="both"/>
        <w:rPr>
          <w:rFonts w:ascii="Times New Roman" w:eastAsia="Calibri" w:hAnsi="Times New Roman" w:cs="Times New Roman"/>
          <w:sz w:val="24"/>
          <w:szCs w:val="24"/>
          <w:u w:val="single"/>
        </w:rPr>
      </w:pPr>
      <w:r w:rsidRPr="00C466CF">
        <w:rPr>
          <w:rFonts w:ascii="Times New Roman" w:eastAsia="Calibri" w:hAnsi="Times New Roman" w:cs="Times New Roman"/>
          <w:sz w:val="24"/>
          <w:szCs w:val="24"/>
          <w:u w:val="single"/>
        </w:rPr>
        <w:t xml:space="preserve">  </w:t>
      </w:r>
      <w:r w:rsidRPr="00543DE4">
        <w:rPr>
          <w:rFonts w:ascii="Times New Roman" w:eastAsia="Calibri" w:hAnsi="Times New Roman" w:cs="Times New Roman"/>
          <w:sz w:val="24"/>
          <w:szCs w:val="24"/>
          <w:u w:val="single"/>
        </w:rPr>
        <w:t xml:space="preserve">    </w:t>
      </w:r>
      <w:r w:rsidRPr="00C466CF">
        <w:rPr>
          <w:rFonts w:ascii="Times New Roman" w:eastAsia="Calibri" w:hAnsi="Times New Roman" w:cs="Times New Roman"/>
          <w:sz w:val="24"/>
          <w:szCs w:val="24"/>
          <w:u w:val="single"/>
        </w:rPr>
        <w:t xml:space="preserve"> </w:t>
      </w:r>
      <w:r w:rsidR="000430F4">
        <w:rPr>
          <w:rFonts w:ascii="Times New Roman" w:eastAsia="Calibri" w:hAnsi="Times New Roman" w:cs="Times New Roman"/>
          <w:sz w:val="24"/>
          <w:szCs w:val="24"/>
          <w:u w:val="single"/>
        </w:rPr>
        <w:t>Члены комиссии:</w:t>
      </w:r>
    </w:p>
    <w:p w:rsidR="000F3F6B" w:rsidRDefault="000F3F6B" w:rsidP="00C466C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Мащенко</w:t>
      </w:r>
      <w:r w:rsidR="00C466CF" w:rsidRPr="00C466CF">
        <w:rPr>
          <w:rFonts w:ascii="Times New Roman" w:eastAsia="Calibri" w:hAnsi="Times New Roman" w:cs="Times New Roman"/>
          <w:sz w:val="24"/>
          <w:szCs w:val="24"/>
          <w:u w:val="single"/>
        </w:rPr>
        <w:t xml:space="preserve"> Е.С. </w:t>
      </w:r>
      <w:r w:rsidR="00C466CF" w:rsidRPr="00F672B5">
        <w:rPr>
          <w:rFonts w:ascii="Times New Roman" w:eastAsia="Calibri" w:hAnsi="Times New Roman" w:cs="Times New Roman"/>
          <w:sz w:val="24"/>
          <w:szCs w:val="24"/>
          <w:u w:val="single"/>
        </w:rPr>
        <w:t>–</w:t>
      </w:r>
      <w:r w:rsidR="008D58F3">
        <w:rPr>
          <w:rFonts w:ascii="Times New Roman" w:eastAsia="Calibri" w:hAnsi="Times New Roman" w:cs="Times New Roman"/>
          <w:sz w:val="24"/>
          <w:szCs w:val="24"/>
          <w:u w:val="single"/>
        </w:rPr>
        <w:t xml:space="preserve"> </w:t>
      </w:r>
      <w:r w:rsidR="00402C52" w:rsidRPr="00F672B5">
        <w:rPr>
          <w:rFonts w:ascii="Times New Roman" w:eastAsia="Calibri" w:hAnsi="Times New Roman" w:cs="Times New Roman"/>
          <w:sz w:val="24"/>
          <w:szCs w:val="24"/>
          <w:u w:val="single"/>
        </w:rPr>
        <w:t xml:space="preserve"> </w:t>
      </w:r>
      <w:r w:rsidR="00F672B5" w:rsidRPr="00F672B5">
        <w:rPr>
          <w:rFonts w:ascii="Times New Roman" w:eastAsia="Times New Roman" w:hAnsi="Times New Roman" w:cs="Times New Roman"/>
          <w:sz w:val="24"/>
          <w:szCs w:val="24"/>
          <w:u w:val="single"/>
          <w:lang w:eastAsia="ru-RU"/>
        </w:rPr>
        <w:t>директор МКУ МЦБ;</w:t>
      </w:r>
      <w:r w:rsidR="00F672B5" w:rsidRPr="00F672B5">
        <w:rPr>
          <w:rFonts w:ascii="Times New Roman" w:eastAsia="Calibri" w:hAnsi="Times New Roman" w:cs="Times New Roman"/>
          <w:sz w:val="24"/>
          <w:szCs w:val="24"/>
          <w:u w:val="single"/>
        </w:rPr>
        <w:t xml:space="preserve"> </w:t>
      </w:r>
      <w:r w:rsidRPr="00F672B5">
        <w:rPr>
          <w:rFonts w:ascii="Times New Roman" w:eastAsia="Calibri" w:hAnsi="Times New Roman" w:cs="Times New Roman"/>
          <w:sz w:val="24"/>
          <w:szCs w:val="24"/>
          <w:u w:val="single"/>
        </w:rPr>
        <w:tab/>
      </w:r>
    </w:p>
    <w:p w:rsidR="00C466CF" w:rsidRPr="00F672B5" w:rsidRDefault="000F3F6B" w:rsidP="00C466CF">
      <w:pPr>
        <w:spacing w:after="0" w:line="240" w:lineRule="auto"/>
        <w:rPr>
          <w:rFonts w:ascii="Times New Roman" w:eastAsia="Calibri" w:hAnsi="Times New Roman" w:cs="Times New Roman"/>
          <w:sz w:val="24"/>
          <w:szCs w:val="24"/>
          <w:u w:val="single"/>
        </w:rPr>
      </w:pPr>
      <w:r w:rsidRPr="00F672B5">
        <w:rPr>
          <w:rFonts w:ascii="Times New Roman" w:eastAsia="Calibri" w:hAnsi="Times New Roman" w:cs="Times New Roman"/>
          <w:sz w:val="24"/>
          <w:szCs w:val="24"/>
          <w:u w:val="single"/>
        </w:rPr>
        <w:t>Калинина Н.В.</w:t>
      </w:r>
      <w:r w:rsidR="008D58F3">
        <w:rPr>
          <w:rFonts w:ascii="Times New Roman" w:eastAsia="Calibri" w:hAnsi="Times New Roman" w:cs="Times New Roman"/>
          <w:sz w:val="24"/>
          <w:szCs w:val="24"/>
          <w:u w:val="single"/>
        </w:rPr>
        <w:t xml:space="preserve">_- </w:t>
      </w:r>
      <w:r w:rsidR="00F672B5" w:rsidRPr="00F672B5">
        <w:rPr>
          <w:rFonts w:ascii="Times New Roman" w:eastAsia="Times New Roman" w:hAnsi="Times New Roman" w:cs="Times New Roman"/>
          <w:sz w:val="24"/>
          <w:szCs w:val="24"/>
          <w:u w:val="single"/>
          <w:lang w:eastAsia="ru-RU"/>
        </w:rPr>
        <w:t>заместитель главного бухгалтера МКУ МЦБ</w:t>
      </w:r>
      <w:r w:rsidR="00524801" w:rsidRPr="00F672B5">
        <w:rPr>
          <w:rFonts w:ascii="Times New Roman" w:eastAsia="Calibri" w:hAnsi="Times New Roman" w:cs="Times New Roman"/>
          <w:sz w:val="24"/>
          <w:szCs w:val="24"/>
          <w:u w:val="single"/>
        </w:rPr>
        <w:tab/>
      </w:r>
    </w:p>
    <w:p w:rsidR="00C466CF" w:rsidRPr="00C466CF" w:rsidRDefault="000F3F6B" w:rsidP="00C466CF">
      <w:pPr>
        <w:spacing w:after="0" w:line="240" w:lineRule="auto"/>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Зеленский</w:t>
      </w:r>
      <w:proofErr w:type="spellEnd"/>
      <w:r>
        <w:rPr>
          <w:rFonts w:ascii="Times New Roman" w:eastAsia="Calibri" w:hAnsi="Times New Roman" w:cs="Times New Roman"/>
          <w:sz w:val="24"/>
          <w:szCs w:val="24"/>
          <w:u w:val="single"/>
        </w:rPr>
        <w:t xml:space="preserve"> В.Э</w:t>
      </w:r>
      <w:r w:rsidR="00155704">
        <w:rPr>
          <w:rFonts w:ascii="Times New Roman" w:eastAsia="Calibri" w:hAnsi="Times New Roman" w:cs="Times New Roman"/>
          <w:sz w:val="24"/>
          <w:szCs w:val="24"/>
          <w:u w:val="single"/>
        </w:rPr>
        <w:t>. – консультант</w:t>
      </w:r>
      <w:r w:rsidR="00C466CF" w:rsidRPr="00155704">
        <w:rPr>
          <w:rFonts w:ascii="Times New Roman" w:eastAsia="Calibri" w:hAnsi="Times New Roman" w:cs="Times New Roman"/>
          <w:color w:val="FF0000"/>
          <w:sz w:val="24"/>
          <w:szCs w:val="24"/>
          <w:u w:val="single"/>
        </w:rPr>
        <w:t xml:space="preserve"> </w:t>
      </w:r>
      <w:r w:rsidR="00C466CF" w:rsidRPr="00C466CF">
        <w:rPr>
          <w:rFonts w:ascii="Times New Roman" w:eastAsia="Calibri" w:hAnsi="Times New Roman" w:cs="Times New Roman"/>
          <w:sz w:val="24"/>
          <w:szCs w:val="24"/>
          <w:u w:val="single"/>
        </w:rPr>
        <w:t>отдела образования и общеотраслевых вопросов</w:t>
      </w:r>
      <w:r w:rsidR="00524801">
        <w:rPr>
          <w:rFonts w:ascii="Times New Roman" w:eastAsia="Calibri" w:hAnsi="Times New Roman" w:cs="Times New Roman"/>
          <w:sz w:val="24"/>
          <w:szCs w:val="24"/>
          <w:u w:val="single"/>
        </w:rPr>
        <w:t>;</w:t>
      </w:r>
      <w:r w:rsidR="00524801">
        <w:rPr>
          <w:rFonts w:ascii="Times New Roman" w:eastAsia="Calibri" w:hAnsi="Times New Roman" w:cs="Times New Roman"/>
          <w:sz w:val="24"/>
          <w:szCs w:val="24"/>
          <w:u w:val="single"/>
        </w:rPr>
        <w:tab/>
      </w:r>
      <w:r w:rsidR="00524801">
        <w:rPr>
          <w:rFonts w:ascii="Times New Roman" w:eastAsia="Calibri" w:hAnsi="Times New Roman" w:cs="Times New Roman"/>
          <w:sz w:val="24"/>
          <w:szCs w:val="24"/>
          <w:u w:val="single"/>
        </w:rPr>
        <w:tab/>
      </w:r>
      <w:r w:rsidR="00402C52">
        <w:rPr>
          <w:rFonts w:ascii="Times New Roman" w:eastAsia="Calibri" w:hAnsi="Times New Roman" w:cs="Times New Roman"/>
          <w:sz w:val="24"/>
          <w:szCs w:val="24"/>
          <w:u w:val="single"/>
        </w:rPr>
        <w:t xml:space="preserve"> </w:t>
      </w:r>
    </w:p>
    <w:p w:rsidR="00C466CF" w:rsidRPr="00C466CF" w:rsidRDefault="00DC1233" w:rsidP="00C466CF">
      <w:pPr>
        <w:spacing w:after="0" w:line="240" w:lineRule="auto"/>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Коркишко</w:t>
      </w:r>
      <w:proofErr w:type="spellEnd"/>
      <w:r>
        <w:rPr>
          <w:rFonts w:ascii="Times New Roman" w:eastAsia="Calibri" w:hAnsi="Times New Roman" w:cs="Times New Roman"/>
          <w:sz w:val="24"/>
          <w:szCs w:val="24"/>
          <w:u w:val="single"/>
        </w:rPr>
        <w:t xml:space="preserve"> Я.В. – </w:t>
      </w:r>
      <w:proofErr w:type="spellStart"/>
      <w:r w:rsidR="00F672B5">
        <w:rPr>
          <w:rFonts w:ascii="Times New Roman" w:eastAsia="Calibri" w:hAnsi="Times New Roman" w:cs="Times New Roman"/>
          <w:sz w:val="24"/>
          <w:szCs w:val="24"/>
          <w:u w:val="single"/>
        </w:rPr>
        <w:t>документо</w:t>
      </w:r>
      <w:r w:rsidR="00D27B6D">
        <w:rPr>
          <w:rFonts w:ascii="Times New Roman" w:eastAsia="Calibri" w:hAnsi="Times New Roman" w:cs="Times New Roman"/>
          <w:sz w:val="24"/>
          <w:szCs w:val="24"/>
          <w:u w:val="single"/>
        </w:rPr>
        <w:t>вед</w:t>
      </w:r>
      <w:proofErr w:type="spellEnd"/>
      <w:r w:rsidR="00D27B6D">
        <w:rPr>
          <w:rFonts w:ascii="Times New Roman" w:eastAsia="Calibri" w:hAnsi="Times New Roman" w:cs="Times New Roman"/>
          <w:sz w:val="24"/>
          <w:szCs w:val="24"/>
          <w:u w:val="single"/>
        </w:rPr>
        <w:t xml:space="preserve"> </w:t>
      </w:r>
      <w:r w:rsidR="00C466CF" w:rsidRPr="00C466CF">
        <w:rPr>
          <w:rFonts w:ascii="Times New Roman" w:eastAsia="Calibri" w:hAnsi="Times New Roman" w:cs="Times New Roman"/>
          <w:sz w:val="24"/>
          <w:szCs w:val="24"/>
          <w:u w:val="single"/>
        </w:rPr>
        <w:t>Управления социальной политики.</w:t>
      </w:r>
      <w:r w:rsidR="00524801">
        <w:rPr>
          <w:rFonts w:ascii="Times New Roman" w:eastAsia="Calibri" w:hAnsi="Times New Roman" w:cs="Times New Roman"/>
          <w:sz w:val="24"/>
          <w:szCs w:val="24"/>
          <w:u w:val="single"/>
        </w:rPr>
        <w:tab/>
      </w:r>
      <w:r w:rsidR="00524801">
        <w:rPr>
          <w:rFonts w:ascii="Times New Roman" w:eastAsia="Calibri" w:hAnsi="Times New Roman" w:cs="Times New Roman"/>
          <w:sz w:val="24"/>
          <w:szCs w:val="24"/>
          <w:u w:val="single"/>
        </w:rPr>
        <w:tab/>
      </w:r>
      <w:r w:rsidR="00524801">
        <w:rPr>
          <w:rFonts w:ascii="Times New Roman" w:eastAsia="Calibri" w:hAnsi="Times New Roman" w:cs="Times New Roman"/>
          <w:sz w:val="24"/>
          <w:szCs w:val="24"/>
          <w:u w:val="single"/>
        </w:rPr>
        <w:tab/>
      </w:r>
      <w:r w:rsidR="00524801">
        <w:rPr>
          <w:rFonts w:ascii="Times New Roman" w:eastAsia="Calibri" w:hAnsi="Times New Roman" w:cs="Times New Roman"/>
          <w:sz w:val="24"/>
          <w:szCs w:val="24"/>
          <w:u w:val="single"/>
        </w:rPr>
        <w:tab/>
      </w:r>
    </w:p>
    <w:p w:rsidR="001F7C91" w:rsidRPr="00543DE4" w:rsidRDefault="001F7C91" w:rsidP="00402C52">
      <w:pPr>
        <w:spacing w:after="1" w:line="200" w:lineRule="atLeast"/>
        <w:jc w:val="center"/>
        <w:rPr>
          <w:rFonts w:ascii="Times New Roman" w:hAnsi="Times New Roman" w:cs="Times New Roman"/>
          <w:sz w:val="24"/>
          <w:szCs w:val="24"/>
        </w:rPr>
      </w:pPr>
      <w:proofErr w:type="gramStart"/>
      <w:r w:rsidRPr="00543DE4">
        <w:rPr>
          <w:rFonts w:ascii="Times New Roman" w:hAnsi="Times New Roman" w:cs="Times New Roman"/>
          <w:sz w:val="24"/>
          <w:szCs w:val="24"/>
        </w:rPr>
        <w:t>(фамилия, имя, отчество, должность лица (лиц), осуществлявшего</w:t>
      </w:r>
      <w:proofErr w:type="gramEnd"/>
    </w:p>
    <w:p w:rsidR="001F7C91" w:rsidRPr="00543DE4" w:rsidRDefault="001F7C91" w:rsidP="00402C52">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w:t>
      </w:r>
      <w:proofErr w:type="gramStart"/>
      <w:r w:rsidRPr="00543DE4">
        <w:rPr>
          <w:rFonts w:ascii="Times New Roman" w:hAnsi="Times New Roman" w:cs="Times New Roman"/>
          <w:sz w:val="24"/>
          <w:szCs w:val="24"/>
        </w:rPr>
        <w:t>осуществлявших</w:t>
      </w:r>
      <w:proofErr w:type="gramEnd"/>
      <w:r w:rsidRPr="00543DE4">
        <w:rPr>
          <w:rFonts w:ascii="Times New Roman" w:hAnsi="Times New Roman" w:cs="Times New Roman"/>
          <w:sz w:val="24"/>
          <w:szCs w:val="24"/>
        </w:rPr>
        <w:t>) проверку)</w:t>
      </w:r>
    </w:p>
    <w:p w:rsidR="001F7C91" w:rsidRPr="00543DE4" w:rsidRDefault="001F7C91">
      <w:pPr>
        <w:spacing w:after="1" w:line="200" w:lineRule="atLeast"/>
        <w:jc w:val="both"/>
        <w:rPr>
          <w:rFonts w:ascii="Times New Roman" w:hAnsi="Times New Roman" w:cs="Times New Roman"/>
          <w:sz w:val="24"/>
          <w:szCs w:val="24"/>
        </w:rPr>
      </w:pPr>
    </w:p>
    <w:p w:rsidR="00F26AF7" w:rsidRPr="00543DE4" w:rsidRDefault="00C10C90">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u w:val="single"/>
        </w:rPr>
        <w:t xml:space="preserve">проведена проверка в отношении </w:t>
      </w:r>
      <w:r w:rsidR="00F26AF7" w:rsidRPr="00543DE4">
        <w:rPr>
          <w:rFonts w:ascii="Times New Roman" w:hAnsi="Times New Roman" w:cs="Times New Roman"/>
          <w:sz w:val="24"/>
          <w:szCs w:val="24"/>
          <w:u w:val="single"/>
        </w:rPr>
        <w:t>муниципального автономного</w:t>
      </w:r>
      <w:r w:rsidR="0027217D">
        <w:rPr>
          <w:rFonts w:ascii="Times New Roman" w:hAnsi="Times New Roman" w:cs="Times New Roman"/>
          <w:sz w:val="24"/>
          <w:szCs w:val="24"/>
          <w:u w:val="single"/>
        </w:rPr>
        <w:t xml:space="preserve"> образовательного</w:t>
      </w:r>
      <w:r w:rsidR="00F26AF7" w:rsidRPr="00543DE4">
        <w:rPr>
          <w:rFonts w:ascii="Times New Roman" w:hAnsi="Times New Roman" w:cs="Times New Roman"/>
          <w:sz w:val="24"/>
          <w:szCs w:val="24"/>
          <w:u w:val="single"/>
        </w:rPr>
        <w:t xml:space="preserve"> учреждения</w:t>
      </w:r>
      <w:r w:rsidR="0027217D">
        <w:rPr>
          <w:rFonts w:ascii="Times New Roman" w:hAnsi="Times New Roman" w:cs="Times New Roman"/>
          <w:sz w:val="24"/>
          <w:szCs w:val="24"/>
          <w:u w:val="single"/>
        </w:rPr>
        <w:t xml:space="preserve"> д</w:t>
      </w:r>
      <w:r w:rsidR="00F853D6">
        <w:rPr>
          <w:rFonts w:ascii="Times New Roman" w:hAnsi="Times New Roman" w:cs="Times New Roman"/>
          <w:sz w:val="24"/>
          <w:szCs w:val="24"/>
          <w:u w:val="single"/>
        </w:rPr>
        <w:t xml:space="preserve">ополнительного </w:t>
      </w:r>
      <w:r w:rsidR="0027217D">
        <w:rPr>
          <w:rFonts w:ascii="Times New Roman" w:hAnsi="Times New Roman" w:cs="Times New Roman"/>
          <w:sz w:val="24"/>
          <w:szCs w:val="24"/>
          <w:u w:val="single"/>
        </w:rPr>
        <w:t>образования</w:t>
      </w:r>
      <w:r w:rsidR="00F853D6">
        <w:rPr>
          <w:rFonts w:ascii="Times New Roman" w:hAnsi="Times New Roman" w:cs="Times New Roman"/>
          <w:sz w:val="24"/>
          <w:szCs w:val="24"/>
          <w:u w:val="single"/>
        </w:rPr>
        <w:t xml:space="preserve"> </w:t>
      </w:r>
      <w:r w:rsidR="00F26AF7" w:rsidRPr="00543DE4">
        <w:rPr>
          <w:rFonts w:ascii="Times New Roman" w:hAnsi="Times New Roman" w:cs="Times New Roman"/>
          <w:sz w:val="24"/>
          <w:szCs w:val="24"/>
          <w:u w:val="single"/>
        </w:rPr>
        <w:t>«</w:t>
      </w:r>
      <w:r w:rsidR="00D836BA" w:rsidRPr="00D836BA">
        <w:rPr>
          <w:rFonts w:ascii="Times New Roman" w:eastAsia="Calibri" w:hAnsi="Times New Roman" w:cs="Times New Roman"/>
          <w:sz w:val="24"/>
          <w:szCs w:val="24"/>
          <w:u w:val="single"/>
        </w:rPr>
        <w:t>Центр дополнительного образования</w:t>
      </w:r>
      <w:r w:rsidR="00D836BA" w:rsidRPr="00D836BA">
        <w:rPr>
          <w:rFonts w:ascii="Times New Roman" w:hAnsi="Times New Roman" w:cs="Times New Roman"/>
          <w:sz w:val="24"/>
          <w:szCs w:val="24"/>
          <w:u w:val="single"/>
        </w:rPr>
        <w:t xml:space="preserve"> городского</w:t>
      </w:r>
      <w:r w:rsidR="00D836BA">
        <w:rPr>
          <w:rFonts w:ascii="Times New Roman" w:hAnsi="Times New Roman" w:cs="Times New Roman"/>
          <w:sz w:val="24"/>
          <w:szCs w:val="24"/>
          <w:u w:val="single"/>
        </w:rPr>
        <w:t xml:space="preserve"> </w:t>
      </w:r>
      <w:r w:rsidR="00D836BA" w:rsidRPr="00D836BA">
        <w:rPr>
          <w:rFonts w:ascii="Times New Roman" w:hAnsi="Times New Roman" w:cs="Times New Roman"/>
          <w:sz w:val="24"/>
          <w:szCs w:val="24"/>
          <w:u w:val="single"/>
        </w:rPr>
        <w:t>округа</w:t>
      </w:r>
      <w:r w:rsidR="00D836BA">
        <w:rPr>
          <w:rFonts w:ascii="Times New Roman" w:hAnsi="Times New Roman" w:cs="Times New Roman"/>
          <w:sz w:val="24"/>
          <w:szCs w:val="24"/>
          <w:u w:val="single"/>
        </w:rPr>
        <w:t xml:space="preserve"> </w:t>
      </w:r>
      <w:proofErr w:type="spellStart"/>
      <w:r w:rsidR="00F26AF7" w:rsidRPr="00D836BA">
        <w:rPr>
          <w:rFonts w:ascii="Times New Roman" w:hAnsi="Times New Roman" w:cs="Times New Roman"/>
          <w:sz w:val="24"/>
          <w:szCs w:val="24"/>
          <w:u w:val="single"/>
        </w:rPr>
        <w:t>Эгвеки</w:t>
      </w:r>
      <w:r w:rsidR="0027217D" w:rsidRPr="00D836BA">
        <w:rPr>
          <w:rFonts w:ascii="Times New Roman" w:hAnsi="Times New Roman" w:cs="Times New Roman"/>
          <w:sz w:val="24"/>
          <w:szCs w:val="24"/>
          <w:u w:val="single"/>
        </w:rPr>
        <w:t>нот</w:t>
      </w:r>
      <w:proofErr w:type="spellEnd"/>
      <w:r w:rsidR="0027217D" w:rsidRPr="00D836BA">
        <w:rPr>
          <w:rFonts w:ascii="Times New Roman" w:hAnsi="Times New Roman" w:cs="Times New Roman"/>
          <w:sz w:val="24"/>
          <w:szCs w:val="24"/>
          <w:u w:val="single"/>
        </w:rPr>
        <w:t>»_</w:t>
      </w:r>
      <w:r w:rsidR="00F853D6" w:rsidRPr="00D836BA">
        <w:rPr>
          <w:rFonts w:ascii="Times New Roman" w:hAnsi="Times New Roman" w:cs="Times New Roman"/>
          <w:sz w:val="24"/>
          <w:szCs w:val="24"/>
          <w:u w:val="single"/>
        </w:rPr>
        <w:t>__________________________________________________</w:t>
      </w:r>
      <w:r w:rsidR="001F7C91" w:rsidRPr="00543DE4">
        <w:rPr>
          <w:rFonts w:ascii="Times New Roman" w:hAnsi="Times New Roman" w:cs="Times New Roman"/>
          <w:sz w:val="24"/>
          <w:szCs w:val="24"/>
        </w:rPr>
        <w:t xml:space="preserve">                                </w:t>
      </w:r>
    </w:p>
    <w:p w:rsidR="001F7C91" w:rsidRPr="00543DE4" w:rsidRDefault="001F7C91" w:rsidP="00DC1233">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(наименование проверяемой организации)</w:t>
      </w:r>
    </w:p>
    <w:p w:rsidR="0033494C" w:rsidRPr="00543DE4" w:rsidRDefault="001F7C91">
      <w:pPr>
        <w:spacing w:after="1" w:line="200" w:lineRule="atLeast"/>
        <w:jc w:val="both"/>
        <w:rPr>
          <w:rFonts w:ascii="Times New Roman" w:hAnsi="Times New Roman" w:cs="Times New Roman"/>
          <w:sz w:val="24"/>
          <w:szCs w:val="24"/>
          <w:u w:val="single"/>
        </w:rPr>
      </w:pPr>
      <w:r w:rsidRPr="00543DE4">
        <w:rPr>
          <w:rFonts w:ascii="Times New Roman" w:hAnsi="Times New Roman" w:cs="Times New Roman"/>
          <w:sz w:val="24"/>
          <w:szCs w:val="24"/>
          <w:u w:val="single"/>
        </w:rPr>
        <w:t xml:space="preserve">При проведении проверки </w:t>
      </w:r>
      <w:r w:rsidRPr="005B2C33">
        <w:rPr>
          <w:rFonts w:ascii="Times New Roman" w:hAnsi="Times New Roman" w:cs="Times New Roman"/>
          <w:sz w:val="24"/>
          <w:szCs w:val="24"/>
          <w:u w:val="single"/>
        </w:rPr>
        <w:t>присутствовали:</w:t>
      </w:r>
      <w:r w:rsidR="0033494C" w:rsidRPr="005B2C33">
        <w:rPr>
          <w:rFonts w:ascii="Times New Roman" w:hAnsi="Times New Roman" w:cs="Times New Roman"/>
          <w:sz w:val="24"/>
          <w:szCs w:val="24"/>
          <w:u w:val="single"/>
        </w:rPr>
        <w:t xml:space="preserve"> </w:t>
      </w:r>
      <w:r w:rsidR="00D836BA">
        <w:rPr>
          <w:rFonts w:ascii="Times New Roman" w:hAnsi="Times New Roman" w:cs="Times New Roman"/>
          <w:sz w:val="24"/>
          <w:szCs w:val="24"/>
          <w:u w:val="single"/>
        </w:rPr>
        <w:t xml:space="preserve">Колесников А.А. - </w:t>
      </w:r>
      <w:r w:rsidR="0033494C" w:rsidRPr="005B2C33">
        <w:rPr>
          <w:rFonts w:ascii="Times New Roman" w:hAnsi="Times New Roman" w:cs="Times New Roman"/>
          <w:sz w:val="24"/>
          <w:szCs w:val="24"/>
          <w:u w:val="single"/>
        </w:rPr>
        <w:t xml:space="preserve"> директор</w:t>
      </w:r>
      <w:r w:rsidR="00F027E8" w:rsidRPr="005B2C33">
        <w:rPr>
          <w:rFonts w:ascii="Times New Roman" w:eastAsia="Times New Roman" w:hAnsi="Times New Roman" w:cs="Times New Roman"/>
          <w:sz w:val="24"/>
          <w:szCs w:val="24"/>
          <w:u w:val="single"/>
          <w:lang w:eastAsia="ru-RU"/>
        </w:rPr>
        <w:t xml:space="preserve"> МАОУ ДО «</w:t>
      </w:r>
      <w:r w:rsidR="00D836BA">
        <w:rPr>
          <w:rFonts w:ascii="Times New Roman" w:eastAsia="Times New Roman" w:hAnsi="Times New Roman" w:cs="Times New Roman"/>
          <w:sz w:val="24"/>
          <w:szCs w:val="24"/>
          <w:u w:val="single"/>
          <w:lang w:eastAsia="ru-RU"/>
        </w:rPr>
        <w:t>ЦДО</w:t>
      </w:r>
      <w:r w:rsidR="00F027E8" w:rsidRPr="005B2C33">
        <w:rPr>
          <w:rFonts w:ascii="Times New Roman" w:eastAsia="Times New Roman" w:hAnsi="Times New Roman" w:cs="Times New Roman"/>
          <w:sz w:val="24"/>
          <w:szCs w:val="24"/>
          <w:u w:val="single"/>
          <w:lang w:eastAsia="ru-RU"/>
        </w:rPr>
        <w:t xml:space="preserve"> ГО </w:t>
      </w:r>
      <w:r w:rsidR="0033494C" w:rsidRPr="005B2C33">
        <w:rPr>
          <w:rFonts w:ascii="Times New Roman" w:eastAsia="Times New Roman" w:hAnsi="Times New Roman" w:cs="Times New Roman"/>
          <w:sz w:val="24"/>
          <w:szCs w:val="24"/>
          <w:u w:val="single"/>
          <w:lang w:eastAsia="ru-RU"/>
        </w:rPr>
        <w:t xml:space="preserve"> </w:t>
      </w:r>
      <w:proofErr w:type="spellStart"/>
      <w:r w:rsidR="0033494C" w:rsidRPr="005B2C33">
        <w:rPr>
          <w:rFonts w:ascii="Times New Roman" w:eastAsia="Times New Roman" w:hAnsi="Times New Roman" w:cs="Times New Roman"/>
          <w:sz w:val="24"/>
          <w:szCs w:val="24"/>
          <w:u w:val="single"/>
          <w:lang w:eastAsia="ru-RU"/>
        </w:rPr>
        <w:t>Эгвекинот</w:t>
      </w:r>
      <w:proofErr w:type="spellEnd"/>
      <w:r w:rsidR="0033494C" w:rsidRPr="005B2C33">
        <w:rPr>
          <w:rFonts w:ascii="Times New Roman" w:eastAsia="Times New Roman" w:hAnsi="Times New Roman" w:cs="Times New Roman"/>
          <w:sz w:val="24"/>
          <w:szCs w:val="24"/>
          <w:u w:val="single"/>
          <w:lang w:eastAsia="ru-RU"/>
        </w:rPr>
        <w:t>»</w:t>
      </w:r>
      <w:r w:rsidR="00155704" w:rsidRPr="005B2C33">
        <w:rPr>
          <w:rFonts w:ascii="Times New Roman" w:eastAsia="Times New Roman" w:hAnsi="Times New Roman" w:cs="Times New Roman"/>
          <w:sz w:val="24"/>
          <w:szCs w:val="24"/>
          <w:u w:val="single"/>
          <w:lang w:eastAsia="ru-RU"/>
        </w:rPr>
        <w:t>,</w:t>
      </w:r>
      <w:r w:rsidR="00D836BA">
        <w:rPr>
          <w:rFonts w:ascii="Times New Roman" w:eastAsia="Times New Roman" w:hAnsi="Times New Roman" w:cs="Times New Roman"/>
          <w:sz w:val="24"/>
          <w:szCs w:val="24"/>
          <w:u w:val="single"/>
          <w:lang w:eastAsia="ru-RU"/>
        </w:rPr>
        <w:t xml:space="preserve"> </w:t>
      </w:r>
      <w:proofErr w:type="spellStart"/>
      <w:r w:rsidR="00D836BA">
        <w:rPr>
          <w:rFonts w:ascii="Times New Roman" w:eastAsia="Times New Roman" w:hAnsi="Times New Roman" w:cs="Times New Roman"/>
          <w:sz w:val="24"/>
          <w:szCs w:val="24"/>
          <w:u w:val="single"/>
          <w:lang w:eastAsia="ru-RU"/>
        </w:rPr>
        <w:t>Шарафутдинова</w:t>
      </w:r>
      <w:proofErr w:type="spellEnd"/>
      <w:r w:rsidR="00D836BA">
        <w:rPr>
          <w:rFonts w:ascii="Times New Roman" w:eastAsia="Times New Roman" w:hAnsi="Times New Roman" w:cs="Times New Roman"/>
          <w:sz w:val="24"/>
          <w:szCs w:val="24"/>
          <w:u w:val="single"/>
          <w:lang w:eastAsia="ru-RU"/>
        </w:rPr>
        <w:t xml:space="preserve"> Е.А.</w:t>
      </w:r>
      <w:r w:rsidR="007909A2" w:rsidRPr="005B2C33">
        <w:rPr>
          <w:rFonts w:ascii="Times New Roman" w:eastAsia="Times New Roman" w:hAnsi="Times New Roman" w:cs="Times New Roman"/>
          <w:sz w:val="24"/>
          <w:szCs w:val="24"/>
          <w:u w:val="single"/>
          <w:lang w:eastAsia="ru-RU"/>
        </w:rPr>
        <w:t>–</w:t>
      </w:r>
      <w:r w:rsidR="00524801" w:rsidRPr="005B2C33">
        <w:rPr>
          <w:rFonts w:ascii="Times New Roman" w:eastAsia="Times New Roman" w:hAnsi="Times New Roman" w:cs="Times New Roman"/>
          <w:sz w:val="24"/>
          <w:szCs w:val="24"/>
          <w:u w:val="single"/>
          <w:lang w:eastAsia="ru-RU"/>
        </w:rPr>
        <w:t xml:space="preserve"> </w:t>
      </w:r>
      <w:r w:rsidR="007909A2" w:rsidRPr="005B2C33">
        <w:rPr>
          <w:rFonts w:ascii="Times New Roman" w:eastAsia="Times New Roman" w:hAnsi="Times New Roman" w:cs="Times New Roman"/>
          <w:sz w:val="24"/>
          <w:szCs w:val="24"/>
          <w:u w:val="single"/>
          <w:lang w:eastAsia="ru-RU"/>
        </w:rPr>
        <w:t>заместител</w:t>
      </w:r>
      <w:r w:rsidR="00155704" w:rsidRPr="005B2C33">
        <w:rPr>
          <w:rFonts w:ascii="Times New Roman" w:eastAsia="Times New Roman" w:hAnsi="Times New Roman" w:cs="Times New Roman"/>
          <w:sz w:val="24"/>
          <w:szCs w:val="24"/>
          <w:u w:val="single"/>
          <w:lang w:eastAsia="ru-RU"/>
        </w:rPr>
        <w:t>ь</w:t>
      </w:r>
      <w:r w:rsidR="007909A2" w:rsidRPr="005B2C33">
        <w:rPr>
          <w:rFonts w:ascii="Times New Roman" w:eastAsia="Times New Roman" w:hAnsi="Times New Roman" w:cs="Times New Roman"/>
          <w:sz w:val="24"/>
          <w:szCs w:val="24"/>
          <w:u w:val="single"/>
          <w:lang w:eastAsia="ru-RU"/>
        </w:rPr>
        <w:t xml:space="preserve"> директора</w:t>
      </w:r>
      <w:r w:rsidR="00D836BA">
        <w:rPr>
          <w:rFonts w:ascii="Times New Roman" w:eastAsia="Times New Roman" w:hAnsi="Times New Roman" w:cs="Times New Roman"/>
          <w:sz w:val="24"/>
          <w:szCs w:val="24"/>
          <w:u w:val="single"/>
          <w:lang w:eastAsia="ru-RU"/>
        </w:rPr>
        <w:t xml:space="preserve"> МАОУ ДО «ЦДО ГО Эгвекинот____________________________________________________________________</w:t>
      </w:r>
    </w:p>
    <w:p w:rsidR="001F7C91" w:rsidRPr="00543DE4" w:rsidRDefault="00D836BA" w:rsidP="00402C52">
      <w:pPr>
        <w:spacing w:after="1" w:line="200" w:lineRule="atLeast"/>
        <w:jc w:val="center"/>
        <w:rPr>
          <w:rFonts w:ascii="Times New Roman" w:hAnsi="Times New Roman" w:cs="Times New Roman"/>
          <w:sz w:val="24"/>
          <w:szCs w:val="24"/>
        </w:rPr>
      </w:pPr>
      <w:proofErr w:type="gramStart"/>
      <w:r>
        <w:rPr>
          <w:rFonts w:ascii="Times New Roman" w:hAnsi="Times New Roman" w:cs="Times New Roman"/>
          <w:sz w:val="24"/>
          <w:szCs w:val="24"/>
        </w:rPr>
        <w:t>(фа</w:t>
      </w:r>
      <w:r w:rsidR="001F7C91" w:rsidRPr="00543DE4">
        <w:rPr>
          <w:rFonts w:ascii="Times New Roman" w:hAnsi="Times New Roman" w:cs="Times New Roman"/>
          <w:sz w:val="24"/>
          <w:szCs w:val="24"/>
        </w:rPr>
        <w:t>милия, имя, отчество, должность руководителя или уполномоченного</w:t>
      </w:r>
      <w:proofErr w:type="gramEnd"/>
    </w:p>
    <w:p w:rsidR="001F7C91" w:rsidRPr="00543DE4" w:rsidRDefault="001F7C91" w:rsidP="00402C52">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руководителем представителя подведомственной организации, присутствовавшего</w:t>
      </w:r>
    </w:p>
    <w:p w:rsidR="001F7C91" w:rsidRPr="00543DE4" w:rsidRDefault="001F7C91" w:rsidP="00402C52">
      <w:pPr>
        <w:spacing w:after="1" w:line="200" w:lineRule="atLeast"/>
        <w:jc w:val="center"/>
        <w:rPr>
          <w:rFonts w:ascii="Times New Roman" w:hAnsi="Times New Roman" w:cs="Times New Roman"/>
          <w:sz w:val="24"/>
          <w:szCs w:val="24"/>
        </w:rPr>
      </w:pPr>
      <w:r w:rsidRPr="00543DE4">
        <w:rPr>
          <w:rFonts w:ascii="Times New Roman" w:hAnsi="Times New Roman" w:cs="Times New Roman"/>
          <w:sz w:val="24"/>
          <w:szCs w:val="24"/>
        </w:rPr>
        <w:t>при проведении проверки)</w:t>
      </w:r>
    </w:p>
    <w:p w:rsidR="001F7C91" w:rsidRPr="00543DE4" w:rsidRDefault="001F7C91">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rPr>
        <w:t>Проверка проведена в период</w:t>
      </w:r>
    </w:p>
    <w:p w:rsidR="001F7C91" w:rsidRPr="00543DE4" w:rsidRDefault="007909A2">
      <w:pPr>
        <w:spacing w:after="1" w:line="200" w:lineRule="atLeast"/>
        <w:jc w:val="both"/>
        <w:rPr>
          <w:rFonts w:ascii="Times New Roman" w:hAnsi="Times New Roman" w:cs="Times New Roman"/>
          <w:sz w:val="24"/>
          <w:szCs w:val="24"/>
          <w:u w:val="single"/>
        </w:rPr>
      </w:pPr>
      <w:r w:rsidRPr="00543DE4">
        <w:rPr>
          <w:rFonts w:ascii="Times New Roman" w:hAnsi="Times New Roman" w:cs="Times New Roman"/>
          <w:sz w:val="24"/>
          <w:szCs w:val="24"/>
          <w:u w:val="single"/>
        </w:rPr>
        <w:t xml:space="preserve">с 9 </w:t>
      </w:r>
      <w:r w:rsidR="001F7C91" w:rsidRPr="00543DE4">
        <w:rPr>
          <w:rFonts w:ascii="Times New Roman" w:hAnsi="Times New Roman" w:cs="Times New Roman"/>
          <w:sz w:val="24"/>
          <w:szCs w:val="24"/>
          <w:u w:val="single"/>
        </w:rPr>
        <w:t xml:space="preserve">ч. </w:t>
      </w:r>
      <w:r w:rsidRPr="00543DE4">
        <w:rPr>
          <w:rFonts w:ascii="Times New Roman" w:hAnsi="Times New Roman" w:cs="Times New Roman"/>
          <w:sz w:val="24"/>
          <w:szCs w:val="24"/>
          <w:u w:val="single"/>
        </w:rPr>
        <w:t>00</w:t>
      </w:r>
      <w:r w:rsidR="001F7C91" w:rsidRPr="00543DE4">
        <w:rPr>
          <w:rFonts w:ascii="Times New Roman" w:hAnsi="Times New Roman" w:cs="Times New Roman"/>
          <w:sz w:val="24"/>
          <w:szCs w:val="24"/>
          <w:u w:val="single"/>
        </w:rPr>
        <w:t xml:space="preserve"> мин. "_</w:t>
      </w:r>
      <w:r w:rsidR="00EE2D9E">
        <w:rPr>
          <w:rFonts w:ascii="Times New Roman" w:hAnsi="Times New Roman" w:cs="Times New Roman"/>
          <w:sz w:val="24"/>
          <w:szCs w:val="24"/>
          <w:u w:val="single"/>
        </w:rPr>
        <w:t>12</w:t>
      </w:r>
      <w:r w:rsidR="00D836BA">
        <w:rPr>
          <w:rFonts w:ascii="Times New Roman" w:hAnsi="Times New Roman" w:cs="Times New Roman"/>
          <w:sz w:val="24"/>
          <w:szCs w:val="24"/>
          <w:u w:val="single"/>
        </w:rPr>
        <w:t xml:space="preserve">" апреля </w:t>
      </w:r>
      <w:r w:rsidR="00EE2D9E">
        <w:rPr>
          <w:rFonts w:ascii="Times New Roman" w:hAnsi="Times New Roman" w:cs="Times New Roman"/>
          <w:sz w:val="24"/>
          <w:szCs w:val="24"/>
          <w:u w:val="single"/>
        </w:rPr>
        <w:t xml:space="preserve"> 2021</w:t>
      </w:r>
      <w:r w:rsidR="001F7C91" w:rsidRPr="00543DE4">
        <w:rPr>
          <w:rFonts w:ascii="Times New Roman" w:hAnsi="Times New Roman" w:cs="Times New Roman"/>
          <w:sz w:val="24"/>
          <w:szCs w:val="24"/>
          <w:u w:val="single"/>
        </w:rPr>
        <w:t xml:space="preserve"> г.</w:t>
      </w:r>
    </w:p>
    <w:p w:rsidR="001F7C91" w:rsidRPr="00543DE4" w:rsidRDefault="00022781">
      <w:pPr>
        <w:spacing w:after="1" w:line="2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по 17 ч. 00 мин. "23</w:t>
      </w:r>
      <w:r w:rsidR="00EE2D9E">
        <w:rPr>
          <w:rFonts w:ascii="Times New Roman" w:hAnsi="Times New Roman" w:cs="Times New Roman"/>
          <w:sz w:val="24"/>
          <w:szCs w:val="24"/>
          <w:u w:val="single"/>
        </w:rPr>
        <w:t>" апреля 2021</w:t>
      </w:r>
      <w:r w:rsidR="001F7C91" w:rsidRPr="00543DE4">
        <w:rPr>
          <w:rFonts w:ascii="Times New Roman" w:hAnsi="Times New Roman" w:cs="Times New Roman"/>
          <w:sz w:val="24"/>
          <w:szCs w:val="24"/>
          <w:u w:val="single"/>
        </w:rPr>
        <w:t xml:space="preserve"> г.</w:t>
      </w:r>
    </w:p>
    <w:p w:rsidR="00AC15F7" w:rsidRPr="00543DE4" w:rsidRDefault="00AC15F7">
      <w:pPr>
        <w:spacing w:after="1" w:line="200" w:lineRule="atLeast"/>
        <w:jc w:val="both"/>
        <w:rPr>
          <w:rFonts w:ascii="Times New Roman" w:hAnsi="Times New Roman" w:cs="Times New Roman"/>
          <w:sz w:val="24"/>
          <w:szCs w:val="24"/>
          <w:u w:val="single"/>
        </w:rPr>
      </w:pPr>
    </w:p>
    <w:p w:rsidR="001F7C91" w:rsidRPr="00543DE4" w:rsidRDefault="001F7C91">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rPr>
        <w:t>Продолжительность проверки: _______________</w:t>
      </w:r>
      <w:r w:rsidR="00022781">
        <w:rPr>
          <w:rFonts w:ascii="Times New Roman" w:hAnsi="Times New Roman" w:cs="Times New Roman"/>
          <w:sz w:val="24"/>
          <w:szCs w:val="24"/>
          <w:u w:val="single"/>
        </w:rPr>
        <w:t>10 (десять</w:t>
      </w:r>
      <w:r w:rsidR="00AC15F7" w:rsidRPr="00543DE4">
        <w:rPr>
          <w:rFonts w:ascii="Times New Roman" w:hAnsi="Times New Roman" w:cs="Times New Roman"/>
          <w:sz w:val="24"/>
          <w:szCs w:val="24"/>
          <w:u w:val="single"/>
        </w:rPr>
        <w:t>)</w:t>
      </w:r>
      <w:r w:rsidR="006169AE">
        <w:rPr>
          <w:rFonts w:ascii="Times New Roman" w:hAnsi="Times New Roman" w:cs="Times New Roman"/>
          <w:sz w:val="24"/>
          <w:szCs w:val="24"/>
          <w:u w:val="single"/>
        </w:rPr>
        <w:tab/>
      </w:r>
      <w:r w:rsidR="006169AE">
        <w:rPr>
          <w:rFonts w:ascii="Times New Roman" w:hAnsi="Times New Roman" w:cs="Times New Roman"/>
          <w:sz w:val="24"/>
          <w:szCs w:val="24"/>
          <w:u w:val="single"/>
        </w:rPr>
        <w:tab/>
      </w:r>
      <w:r w:rsidRPr="00543DE4">
        <w:rPr>
          <w:rFonts w:ascii="Times New Roman" w:hAnsi="Times New Roman" w:cs="Times New Roman"/>
          <w:sz w:val="24"/>
          <w:szCs w:val="24"/>
          <w:u w:val="single"/>
        </w:rPr>
        <w:t>.</w:t>
      </w:r>
    </w:p>
    <w:p w:rsidR="001F7C91" w:rsidRPr="00543DE4" w:rsidRDefault="001F7C91">
      <w:pPr>
        <w:spacing w:after="1" w:line="200" w:lineRule="atLeast"/>
        <w:jc w:val="both"/>
        <w:rPr>
          <w:rFonts w:ascii="Times New Roman" w:hAnsi="Times New Roman" w:cs="Times New Roman"/>
          <w:sz w:val="24"/>
          <w:szCs w:val="24"/>
        </w:rPr>
      </w:pPr>
      <w:r w:rsidRPr="00543DE4">
        <w:rPr>
          <w:rFonts w:ascii="Times New Roman" w:hAnsi="Times New Roman" w:cs="Times New Roman"/>
          <w:sz w:val="24"/>
          <w:szCs w:val="24"/>
        </w:rPr>
        <w:t xml:space="preserve">                                          </w:t>
      </w:r>
      <w:r w:rsidR="00DC1233">
        <w:rPr>
          <w:rFonts w:ascii="Times New Roman" w:hAnsi="Times New Roman" w:cs="Times New Roman"/>
          <w:sz w:val="24"/>
          <w:szCs w:val="24"/>
        </w:rPr>
        <w:tab/>
      </w:r>
      <w:r w:rsidR="00DC1233">
        <w:rPr>
          <w:rFonts w:ascii="Times New Roman" w:hAnsi="Times New Roman" w:cs="Times New Roman"/>
          <w:sz w:val="24"/>
          <w:szCs w:val="24"/>
        </w:rPr>
        <w:tab/>
      </w:r>
      <w:r w:rsidR="00DC1233">
        <w:rPr>
          <w:rFonts w:ascii="Times New Roman" w:hAnsi="Times New Roman" w:cs="Times New Roman"/>
          <w:sz w:val="24"/>
          <w:szCs w:val="24"/>
        </w:rPr>
        <w:tab/>
      </w:r>
      <w:r w:rsidR="00526C5C">
        <w:rPr>
          <w:rFonts w:ascii="Times New Roman" w:hAnsi="Times New Roman" w:cs="Times New Roman"/>
          <w:sz w:val="24"/>
          <w:szCs w:val="24"/>
        </w:rPr>
        <w:t xml:space="preserve">            </w:t>
      </w:r>
      <w:r w:rsidRPr="00543DE4">
        <w:rPr>
          <w:rFonts w:ascii="Times New Roman" w:hAnsi="Times New Roman" w:cs="Times New Roman"/>
          <w:sz w:val="24"/>
          <w:szCs w:val="24"/>
        </w:rPr>
        <w:t>(рабочих дней)</w:t>
      </w:r>
    </w:p>
    <w:p w:rsidR="001F7C91" w:rsidRPr="00543DE4" w:rsidRDefault="001F7C91">
      <w:pPr>
        <w:spacing w:after="1" w:line="200" w:lineRule="atLeast"/>
        <w:jc w:val="both"/>
        <w:rPr>
          <w:rFonts w:ascii="Times New Roman" w:hAnsi="Times New Roman" w:cs="Times New Roman"/>
          <w:sz w:val="24"/>
          <w:szCs w:val="24"/>
        </w:rPr>
      </w:pPr>
    </w:p>
    <w:p w:rsidR="001F7C91" w:rsidRPr="008D58F3" w:rsidRDefault="00AC15F7">
      <w:pPr>
        <w:spacing w:after="1" w:line="200" w:lineRule="atLeast"/>
        <w:jc w:val="both"/>
        <w:rPr>
          <w:rFonts w:ascii="Times New Roman" w:hAnsi="Times New Roman" w:cs="Times New Roman"/>
          <w:sz w:val="24"/>
          <w:szCs w:val="24"/>
          <w:u w:val="single"/>
        </w:rPr>
      </w:pPr>
      <w:r w:rsidRPr="008D58F3">
        <w:rPr>
          <w:rFonts w:ascii="Times New Roman" w:hAnsi="Times New Roman" w:cs="Times New Roman"/>
          <w:sz w:val="24"/>
          <w:szCs w:val="24"/>
          <w:u w:val="single"/>
        </w:rPr>
        <w:t xml:space="preserve">Место проведения проверки: Управление социальной политики городского округа </w:t>
      </w:r>
      <w:proofErr w:type="spellStart"/>
      <w:r w:rsidRPr="008D58F3">
        <w:rPr>
          <w:rFonts w:ascii="Times New Roman" w:hAnsi="Times New Roman" w:cs="Times New Roman"/>
          <w:sz w:val="24"/>
          <w:szCs w:val="24"/>
          <w:u w:val="single"/>
        </w:rPr>
        <w:t>Эгвекинот</w:t>
      </w:r>
      <w:proofErr w:type="spellEnd"/>
      <w:r w:rsidR="001F7C91" w:rsidRPr="008D58F3">
        <w:rPr>
          <w:rFonts w:ascii="Times New Roman" w:hAnsi="Times New Roman" w:cs="Times New Roman"/>
          <w:sz w:val="24"/>
          <w:szCs w:val="24"/>
          <w:u w:val="single"/>
        </w:rPr>
        <w:t>.</w:t>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r w:rsidR="006169AE" w:rsidRPr="008D58F3">
        <w:rPr>
          <w:rFonts w:ascii="Times New Roman" w:hAnsi="Times New Roman" w:cs="Times New Roman"/>
          <w:sz w:val="24"/>
          <w:szCs w:val="24"/>
          <w:u w:val="single"/>
        </w:rPr>
        <w:tab/>
      </w:r>
    </w:p>
    <w:p w:rsidR="001F7C91" w:rsidRPr="008D58F3" w:rsidRDefault="001F7C91">
      <w:pPr>
        <w:spacing w:after="1" w:line="200" w:lineRule="atLeast"/>
        <w:jc w:val="both"/>
        <w:rPr>
          <w:rFonts w:ascii="Times New Roman" w:hAnsi="Times New Roman" w:cs="Times New Roman"/>
          <w:sz w:val="24"/>
          <w:szCs w:val="24"/>
        </w:rPr>
      </w:pPr>
      <w:r w:rsidRPr="008D58F3">
        <w:rPr>
          <w:rFonts w:ascii="Times New Roman" w:hAnsi="Times New Roman" w:cs="Times New Roman"/>
          <w:sz w:val="24"/>
          <w:szCs w:val="24"/>
        </w:rPr>
        <w:t xml:space="preserve">    В ходе проведения проверки:</w:t>
      </w:r>
    </w:p>
    <w:p w:rsidR="0042419B" w:rsidRPr="008D58F3" w:rsidRDefault="001F7C91" w:rsidP="0042419B">
      <w:pPr>
        <w:rPr>
          <w:rFonts w:ascii="Times New Roman" w:hAnsi="Times New Roman" w:cs="Times New Roman"/>
          <w:sz w:val="24"/>
          <w:szCs w:val="24"/>
        </w:rPr>
      </w:pPr>
      <w:r w:rsidRPr="008D58F3">
        <w:rPr>
          <w:rFonts w:ascii="Times New Roman" w:hAnsi="Times New Roman" w:cs="Times New Roman"/>
          <w:sz w:val="24"/>
          <w:szCs w:val="24"/>
        </w:rPr>
        <w:t xml:space="preserve">    1)  выявлены  нарушения  трудового  законодательства и иных нормативных</w:t>
      </w:r>
      <w:r w:rsidR="00997595" w:rsidRPr="008D58F3">
        <w:rPr>
          <w:rFonts w:ascii="Times New Roman" w:hAnsi="Times New Roman" w:cs="Times New Roman"/>
          <w:sz w:val="24"/>
          <w:szCs w:val="24"/>
        </w:rPr>
        <w:t xml:space="preserve"> </w:t>
      </w:r>
      <w:r w:rsidRPr="008D58F3">
        <w:rPr>
          <w:rFonts w:ascii="Times New Roman" w:hAnsi="Times New Roman" w:cs="Times New Roman"/>
          <w:sz w:val="24"/>
          <w:szCs w:val="24"/>
        </w:rPr>
        <w:t>правовых  актов,  содержащих  нормы  трудового права (с указанием положений</w:t>
      </w:r>
      <w:r w:rsidR="00997595" w:rsidRPr="008D58F3">
        <w:rPr>
          <w:rFonts w:ascii="Times New Roman" w:hAnsi="Times New Roman" w:cs="Times New Roman"/>
          <w:sz w:val="24"/>
          <w:szCs w:val="24"/>
        </w:rPr>
        <w:t xml:space="preserve"> </w:t>
      </w:r>
      <w:r w:rsidRPr="008D58F3">
        <w:rPr>
          <w:rFonts w:ascii="Times New Roman" w:hAnsi="Times New Roman" w:cs="Times New Roman"/>
          <w:sz w:val="24"/>
          <w:szCs w:val="24"/>
        </w:rPr>
        <w:t>нормативных правовых актов):</w:t>
      </w:r>
      <w:r w:rsidR="0042419B" w:rsidRPr="008D58F3">
        <w:rPr>
          <w:rFonts w:ascii="Times New Roman" w:hAnsi="Times New Roman" w:cs="Times New Roman"/>
          <w:sz w:val="24"/>
          <w:szCs w:val="24"/>
        </w:rPr>
        <w:t xml:space="preserve">          </w:t>
      </w:r>
    </w:p>
    <w:p w:rsidR="00277808" w:rsidRPr="008D58F3" w:rsidRDefault="00527A6A" w:rsidP="006E14D1">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42419B" w:rsidRPr="008D58F3">
        <w:rPr>
          <w:rFonts w:ascii="Times New Roman" w:hAnsi="Times New Roman" w:cs="Times New Roman"/>
          <w:sz w:val="24"/>
          <w:szCs w:val="24"/>
        </w:rPr>
        <w:t>1.</w:t>
      </w:r>
      <w:r w:rsidRPr="008D58F3">
        <w:rPr>
          <w:rFonts w:ascii="Times New Roman" w:hAnsi="Times New Roman" w:cs="Times New Roman"/>
          <w:sz w:val="24"/>
          <w:szCs w:val="24"/>
        </w:rPr>
        <w:t xml:space="preserve">  </w:t>
      </w:r>
      <w:proofErr w:type="gramStart"/>
      <w:r w:rsidRPr="008D58F3">
        <w:rPr>
          <w:rFonts w:ascii="Times New Roman" w:hAnsi="Times New Roman" w:cs="Times New Roman"/>
          <w:sz w:val="24"/>
          <w:szCs w:val="24"/>
        </w:rPr>
        <w:t>Положение</w:t>
      </w:r>
      <w:r w:rsidR="0042419B" w:rsidRPr="008D58F3">
        <w:rPr>
          <w:rFonts w:ascii="Times New Roman" w:hAnsi="Times New Roman" w:cs="Times New Roman"/>
          <w:sz w:val="24"/>
          <w:szCs w:val="24"/>
        </w:rPr>
        <w:t xml:space="preserve"> об</w:t>
      </w:r>
      <w:r w:rsidR="00F567FD" w:rsidRPr="008D58F3">
        <w:rPr>
          <w:rFonts w:ascii="Times New Roman" w:hAnsi="Times New Roman" w:cs="Times New Roman"/>
          <w:sz w:val="24"/>
          <w:szCs w:val="24"/>
        </w:rPr>
        <w:t xml:space="preserve"> условиях и порядке использования дополнительного фонда и экономии фонда оплаты труда</w:t>
      </w:r>
      <w:r w:rsidR="0042419B" w:rsidRPr="008D58F3">
        <w:rPr>
          <w:rFonts w:ascii="Times New Roman" w:hAnsi="Times New Roman" w:cs="Times New Roman"/>
          <w:sz w:val="24"/>
          <w:szCs w:val="24"/>
        </w:rPr>
        <w:t xml:space="preserve"> оплате труда </w:t>
      </w:r>
      <w:r w:rsidR="00EC734C" w:rsidRPr="008D58F3">
        <w:rPr>
          <w:rFonts w:ascii="Times New Roman" w:hAnsi="Times New Roman" w:cs="Times New Roman"/>
          <w:sz w:val="24"/>
          <w:szCs w:val="24"/>
        </w:rPr>
        <w:t xml:space="preserve"> МАОУ ДО «ЦДО </w:t>
      </w:r>
      <w:r w:rsidRPr="008D58F3">
        <w:rPr>
          <w:rFonts w:ascii="Times New Roman" w:hAnsi="Times New Roman" w:cs="Times New Roman"/>
          <w:sz w:val="24"/>
          <w:szCs w:val="24"/>
        </w:rPr>
        <w:t xml:space="preserve">ГО </w:t>
      </w:r>
      <w:proofErr w:type="spellStart"/>
      <w:r w:rsidRPr="008D58F3">
        <w:rPr>
          <w:rFonts w:ascii="Times New Roman" w:hAnsi="Times New Roman" w:cs="Times New Roman"/>
          <w:sz w:val="24"/>
          <w:szCs w:val="24"/>
        </w:rPr>
        <w:t>Эгвекинот</w:t>
      </w:r>
      <w:proofErr w:type="spellEnd"/>
      <w:r w:rsidRPr="008D58F3">
        <w:rPr>
          <w:rFonts w:ascii="Times New Roman" w:hAnsi="Times New Roman" w:cs="Times New Roman"/>
          <w:sz w:val="24"/>
          <w:szCs w:val="24"/>
        </w:rPr>
        <w:t>»</w:t>
      </w:r>
      <w:r w:rsidR="00F567FD" w:rsidRPr="008D58F3">
        <w:rPr>
          <w:rFonts w:ascii="Times New Roman" w:hAnsi="Times New Roman" w:cs="Times New Roman"/>
          <w:sz w:val="24"/>
          <w:szCs w:val="24"/>
        </w:rPr>
        <w:t>, утвержденное приказом</w:t>
      </w:r>
      <w:r w:rsidR="00F26D62" w:rsidRPr="008D58F3">
        <w:rPr>
          <w:rFonts w:ascii="Times New Roman" w:hAnsi="Times New Roman" w:cs="Times New Roman"/>
          <w:sz w:val="24"/>
          <w:szCs w:val="24"/>
        </w:rPr>
        <w:t xml:space="preserve"> по основной деятельности</w:t>
      </w:r>
      <w:r w:rsidR="00F567FD" w:rsidRPr="008D58F3">
        <w:rPr>
          <w:rFonts w:ascii="Times New Roman" w:hAnsi="Times New Roman" w:cs="Times New Roman"/>
          <w:sz w:val="24"/>
          <w:szCs w:val="24"/>
        </w:rPr>
        <w:t xml:space="preserve"> </w:t>
      </w:r>
      <w:r w:rsidR="006D2D0C" w:rsidRPr="008D58F3">
        <w:rPr>
          <w:rFonts w:ascii="Times New Roman" w:hAnsi="Times New Roman" w:cs="Times New Roman"/>
          <w:sz w:val="24"/>
          <w:szCs w:val="24"/>
        </w:rPr>
        <w:t xml:space="preserve"> учреждения</w:t>
      </w:r>
      <w:r w:rsidR="00F567FD" w:rsidRPr="008D58F3">
        <w:rPr>
          <w:rFonts w:ascii="Times New Roman" w:hAnsi="Times New Roman" w:cs="Times New Roman"/>
          <w:sz w:val="24"/>
          <w:szCs w:val="24"/>
        </w:rPr>
        <w:t xml:space="preserve"> от 27.12.2019 года №149</w:t>
      </w:r>
      <w:r w:rsidR="0042419B" w:rsidRPr="008D58F3">
        <w:rPr>
          <w:rFonts w:ascii="Times New Roman" w:hAnsi="Times New Roman" w:cs="Times New Roman"/>
          <w:sz w:val="24"/>
          <w:szCs w:val="24"/>
        </w:rPr>
        <w:t xml:space="preserve"> разработано </w:t>
      </w:r>
      <w:r w:rsidR="00512DD5" w:rsidRPr="008D58F3">
        <w:rPr>
          <w:rFonts w:ascii="Times New Roman" w:hAnsi="Times New Roman" w:cs="Times New Roman"/>
          <w:sz w:val="24"/>
          <w:szCs w:val="24"/>
        </w:rPr>
        <w:t xml:space="preserve"> в соответствии с  Постановлением Правительства Чукотского автономного округа от 28 февраля 2014 года №101 « Об утверждении примерного положения об условиях и порядке использования дополнительного фонда и экономии фонда оплаты</w:t>
      </w:r>
      <w:proofErr w:type="gramEnd"/>
      <w:r w:rsidR="00512DD5" w:rsidRPr="008D58F3">
        <w:rPr>
          <w:rFonts w:ascii="Times New Roman" w:hAnsi="Times New Roman" w:cs="Times New Roman"/>
          <w:sz w:val="24"/>
          <w:szCs w:val="24"/>
        </w:rPr>
        <w:t xml:space="preserve"> </w:t>
      </w:r>
      <w:proofErr w:type="gramStart"/>
      <w:r w:rsidR="00512DD5" w:rsidRPr="008D58F3">
        <w:rPr>
          <w:rFonts w:ascii="Times New Roman" w:hAnsi="Times New Roman" w:cs="Times New Roman"/>
          <w:sz w:val="24"/>
          <w:szCs w:val="24"/>
        </w:rPr>
        <w:t>труда образовательных учр</w:t>
      </w:r>
      <w:r w:rsidR="00CF6B4D" w:rsidRPr="008D58F3">
        <w:rPr>
          <w:rFonts w:ascii="Times New Roman" w:hAnsi="Times New Roman" w:cs="Times New Roman"/>
          <w:sz w:val="24"/>
          <w:szCs w:val="24"/>
        </w:rPr>
        <w:t>еждений, входящий в Чукотский (</w:t>
      </w:r>
      <w:proofErr w:type="spellStart"/>
      <w:r w:rsidR="00512DD5" w:rsidRPr="008D58F3">
        <w:rPr>
          <w:rFonts w:ascii="Times New Roman" w:hAnsi="Times New Roman" w:cs="Times New Roman"/>
          <w:sz w:val="24"/>
          <w:szCs w:val="24"/>
        </w:rPr>
        <w:t>надмуниципальный</w:t>
      </w:r>
      <w:proofErr w:type="spellEnd"/>
      <w:r w:rsidR="00512DD5" w:rsidRPr="008D58F3">
        <w:rPr>
          <w:rFonts w:ascii="Times New Roman" w:hAnsi="Times New Roman" w:cs="Times New Roman"/>
          <w:sz w:val="24"/>
          <w:szCs w:val="24"/>
        </w:rPr>
        <w:t>) образовательный округ, и работников иных государственных образовательных учреждений дополнительного образования детей»</w:t>
      </w:r>
      <w:r w:rsidR="006D2D0C" w:rsidRPr="008D58F3">
        <w:rPr>
          <w:rFonts w:ascii="Times New Roman" w:hAnsi="Times New Roman" w:cs="Times New Roman"/>
          <w:sz w:val="24"/>
          <w:szCs w:val="24"/>
        </w:rPr>
        <w:t>, вместе с тем в</w:t>
      </w:r>
      <w:r w:rsidR="00D27B6D" w:rsidRPr="008D58F3">
        <w:rPr>
          <w:rFonts w:ascii="Times New Roman" w:hAnsi="Times New Roman" w:cs="Times New Roman"/>
          <w:sz w:val="24"/>
          <w:szCs w:val="24"/>
        </w:rPr>
        <w:t xml:space="preserve"> разделе 2 « Порядок назначения выплат из дополнительного фонда и экономии ФОТ</w:t>
      </w:r>
      <w:r w:rsidR="00DB3BBE" w:rsidRPr="008D58F3">
        <w:rPr>
          <w:rFonts w:ascii="Times New Roman" w:hAnsi="Times New Roman" w:cs="Times New Roman"/>
          <w:sz w:val="24"/>
          <w:szCs w:val="24"/>
        </w:rPr>
        <w:t>»  абзаце два пункта 2.2. формул</w:t>
      </w:r>
      <w:r w:rsidR="00277808" w:rsidRPr="008D58F3">
        <w:rPr>
          <w:rFonts w:ascii="Times New Roman" w:hAnsi="Times New Roman" w:cs="Times New Roman"/>
          <w:sz w:val="24"/>
          <w:szCs w:val="24"/>
        </w:rPr>
        <w:t>ировка «</w:t>
      </w:r>
      <w:r w:rsidR="00DB3BBE" w:rsidRPr="008D58F3">
        <w:rPr>
          <w:rFonts w:ascii="Times New Roman" w:hAnsi="Times New Roman" w:cs="Times New Roman"/>
          <w:sz w:val="24"/>
          <w:szCs w:val="24"/>
        </w:rPr>
        <w:t>руководителю Учреждения устанавливаются приказами Управления</w:t>
      </w:r>
      <w:r w:rsidR="00762534" w:rsidRPr="008D58F3">
        <w:rPr>
          <w:rFonts w:ascii="Times New Roman" w:hAnsi="Times New Roman" w:cs="Times New Roman"/>
          <w:sz w:val="24"/>
          <w:szCs w:val="24"/>
        </w:rPr>
        <w:t xml:space="preserve"> социальной политики городского округа </w:t>
      </w:r>
      <w:proofErr w:type="spellStart"/>
      <w:r w:rsidR="00762534" w:rsidRPr="008D58F3">
        <w:rPr>
          <w:rFonts w:ascii="Times New Roman" w:hAnsi="Times New Roman" w:cs="Times New Roman"/>
          <w:sz w:val="24"/>
          <w:szCs w:val="24"/>
        </w:rPr>
        <w:t>Эгвекинот</w:t>
      </w:r>
      <w:proofErr w:type="spellEnd"/>
      <w:r w:rsidR="00762534" w:rsidRPr="008D58F3">
        <w:rPr>
          <w:rFonts w:ascii="Times New Roman" w:hAnsi="Times New Roman" w:cs="Times New Roman"/>
          <w:sz w:val="24"/>
          <w:szCs w:val="24"/>
        </w:rPr>
        <w:t xml:space="preserve"> по результатам мониторинга средней заработной платы в государственных образовательных учреждениях Чукотского автономного</w:t>
      </w:r>
      <w:proofErr w:type="gramEnd"/>
      <w:r w:rsidR="00762534" w:rsidRPr="008D58F3">
        <w:rPr>
          <w:rFonts w:ascii="Times New Roman" w:hAnsi="Times New Roman" w:cs="Times New Roman"/>
          <w:sz w:val="24"/>
          <w:szCs w:val="24"/>
        </w:rPr>
        <w:t xml:space="preserve"> округа за девять месяцев текущего года на очередной финансовый год»  не  может быть  применена, поскольку учреждение является муниципальным.</w:t>
      </w:r>
    </w:p>
    <w:p w:rsidR="00277808" w:rsidRPr="008D58F3" w:rsidRDefault="00277808" w:rsidP="006E14D1">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w:t>
      </w:r>
      <w:proofErr w:type="gramStart"/>
      <w:r w:rsidRPr="008D58F3">
        <w:rPr>
          <w:rFonts w:ascii="Times New Roman" w:hAnsi="Times New Roman" w:cs="Times New Roman"/>
          <w:sz w:val="24"/>
          <w:szCs w:val="24"/>
        </w:rPr>
        <w:t>Формулировка должна  быть «</w:t>
      </w:r>
      <w:r w:rsidR="00762534" w:rsidRPr="008D58F3">
        <w:rPr>
          <w:rFonts w:ascii="Times New Roman" w:eastAsia="Times New Roman" w:hAnsi="Times New Roman" w:cs="Times New Roman"/>
          <w:sz w:val="24"/>
          <w:szCs w:val="24"/>
          <w:lang w:eastAsia="ru-RU"/>
        </w:rPr>
        <w:t>Максимальный объём фиксированных выплат (фиксированные выплаты - стимулирующие выплаты, устанавливаемые работнику на период от полугода и более и закрепленные в трудовом договоре (эффективном</w:t>
      </w:r>
      <w:proofErr w:type="gramEnd"/>
      <w:r w:rsidR="00762534" w:rsidRPr="008D58F3">
        <w:rPr>
          <w:rFonts w:ascii="Times New Roman" w:eastAsia="Times New Roman" w:hAnsi="Times New Roman" w:cs="Times New Roman"/>
          <w:sz w:val="24"/>
          <w:szCs w:val="24"/>
          <w:lang w:eastAsia="ru-RU"/>
        </w:rPr>
        <w:t xml:space="preserve"> </w:t>
      </w:r>
      <w:proofErr w:type="gramStart"/>
      <w:r w:rsidR="00762534" w:rsidRPr="008D58F3">
        <w:rPr>
          <w:rFonts w:ascii="Times New Roman" w:eastAsia="Times New Roman" w:hAnsi="Times New Roman" w:cs="Times New Roman"/>
          <w:sz w:val="24"/>
          <w:szCs w:val="24"/>
          <w:lang w:eastAsia="ru-RU"/>
        </w:rPr>
        <w:t>контракте)) руководителям муниципальных образовательных учреждений Чукотского автономного округа устанавливаются распорядительным актом муниципального органа, осуществляющего управление в сфере образования по результатам мониторинга средней заработной платы в муниципальных образовательных учреждениях соответствующего муниципального образования за девять месяцев текущего года на очередной финансовый год</w:t>
      </w:r>
      <w:r w:rsidRPr="008D58F3">
        <w:rPr>
          <w:rFonts w:ascii="Times New Roman" w:eastAsia="Times New Roman" w:hAnsi="Times New Roman" w:cs="Times New Roman"/>
          <w:sz w:val="24"/>
          <w:szCs w:val="24"/>
          <w:lang w:eastAsia="ru-RU"/>
        </w:rPr>
        <w:t>»</w:t>
      </w:r>
      <w:r w:rsidR="00762534" w:rsidRPr="008D58F3">
        <w:rPr>
          <w:rFonts w:ascii="Times New Roman" w:eastAsia="Times New Roman" w:hAnsi="Times New Roman" w:cs="Times New Roman"/>
          <w:sz w:val="24"/>
          <w:szCs w:val="24"/>
          <w:lang w:eastAsia="ru-RU"/>
        </w:rPr>
        <w:t>.</w:t>
      </w:r>
      <w:proofErr w:type="gramEnd"/>
    </w:p>
    <w:p w:rsidR="0042419B" w:rsidRPr="008D58F3" w:rsidRDefault="006E14D1" w:rsidP="006E14D1">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762534" w:rsidRPr="008D58F3">
        <w:rPr>
          <w:rFonts w:ascii="Times New Roman" w:hAnsi="Times New Roman" w:cs="Times New Roman"/>
          <w:sz w:val="24"/>
          <w:szCs w:val="24"/>
        </w:rPr>
        <w:t xml:space="preserve">В </w:t>
      </w:r>
      <w:r w:rsidR="006D2D0C" w:rsidRPr="008D58F3">
        <w:rPr>
          <w:rFonts w:ascii="Times New Roman" w:hAnsi="Times New Roman" w:cs="Times New Roman"/>
          <w:sz w:val="24"/>
          <w:szCs w:val="24"/>
        </w:rPr>
        <w:t>разделе 3 «Условия назначения выплат за выполнение дополнительной работы, не входящей в круг основных должностных обязанностей</w:t>
      </w:r>
      <w:r w:rsidR="009B00AE" w:rsidRPr="008D58F3">
        <w:rPr>
          <w:rFonts w:ascii="Times New Roman" w:hAnsi="Times New Roman" w:cs="Times New Roman"/>
          <w:sz w:val="24"/>
          <w:szCs w:val="24"/>
        </w:rPr>
        <w:t xml:space="preserve">» </w:t>
      </w:r>
      <w:r w:rsidR="00762534" w:rsidRPr="008D58F3">
        <w:rPr>
          <w:rFonts w:ascii="Times New Roman" w:hAnsi="Times New Roman" w:cs="Times New Roman"/>
          <w:sz w:val="24"/>
          <w:szCs w:val="24"/>
        </w:rPr>
        <w:t>п.</w:t>
      </w:r>
      <w:r w:rsidR="009B00AE" w:rsidRPr="008D58F3">
        <w:rPr>
          <w:rFonts w:ascii="Times New Roman" w:hAnsi="Times New Roman" w:cs="Times New Roman"/>
          <w:sz w:val="24"/>
          <w:szCs w:val="24"/>
        </w:rPr>
        <w:t>п.</w:t>
      </w:r>
      <w:r w:rsidR="00762534" w:rsidRPr="008D58F3">
        <w:rPr>
          <w:rFonts w:ascii="Times New Roman" w:hAnsi="Times New Roman" w:cs="Times New Roman"/>
          <w:sz w:val="24"/>
          <w:szCs w:val="24"/>
        </w:rPr>
        <w:t>3.1,</w:t>
      </w:r>
      <w:r w:rsidR="009B00AE" w:rsidRPr="008D58F3">
        <w:rPr>
          <w:rFonts w:ascii="Times New Roman" w:hAnsi="Times New Roman" w:cs="Times New Roman"/>
          <w:sz w:val="24"/>
          <w:szCs w:val="24"/>
        </w:rPr>
        <w:t>3.2</w:t>
      </w:r>
      <w:r w:rsidR="00762534" w:rsidRPr="008D58F3">
        <w:rPr>
          <w:rFonts w:ascii="Times New Roman" w:hAnsi="Times New Roman" w:cs="Times New Roman"/>
          <w:sz w:val="24"/>
          <w:szCs w:val="24"/>
        </w:rPr>
        <w:t xml:space="preserve"> </w:t>
      </w:r>
      <w:proofErr w:type="gramStart"/>
      <w:r w:rsidR="00762534" w:rsidRPr="008D58F3">
        <w:rPr>
          <w:rFonts w:ascii="Times New Roman" w:hAnsi="Times New Roman" w:cs="Times New Roman"/>
          <w:sz w:val="24"/>
          <w:szCs w:val="24"/>
        </w:rPr>
        <w:t>имеют</w:t>
      </w:r>
      <w:r w:rsidR="00584F3C" w:rsidRPr="008D58F3">
        <w:rPr>
          <w:rFonts w:ascii="Times New Roman" w:hAnsi="Times New Roman" w:cs="Times New Roman"/>
          <w:sz w:val="24"/>
          <w:szCs w:val="24"/>
        </w:rPr>
        <w:t xml:space="preserve"> не корректную формулировку в части перечисления образовательных помещений отсутствуют</w:t>
      </w:r>
      <w:proofErr w:type="gramEnd"/>
      <w:r w:rsidR="0096052A" w:rsidRPr="008D58F3">
        <w:rPr>
          <w:rFonts w:ascii="Times New Roman" w:hAnsi="Times New Roman" w:cs="Times New Roman"/>
          <w:sz w:val="24"/>
          <w:szCs w:val="24"/>
        </w:rPr>
        <w:t xml:space="preserve"> аудитории,</w:t>
      </w:r>
      <w:r w:rsidR="00584F3C" w:rsidRPr="008D58F3">
        <w:rPr>
          <w:rFonts w:ascii="Times New Roman" w:eastAsia="Times New Roman" w:hAnsi="Times New Roman" w:cs="Times New Roman"/>
          <w:sz w:val="24"/>
          <w:szCs w:val="24"/>
          <w:lang w:eastAsia="ru-RU"/>
        </w:rPr>
        <w:t xml:space="preserve"> учебные мастерские, спортивные (тренажёрные</w:t>
      </w:r>
      <w:r w:rsidR="00D27B6D" w:rsidRPr="008D58F3">
        <w:rPr>
          <w:rFonts w:ascii="Times New Roman" w:eastAsia="Times New Roman" w:hAnsi="Times New Roman" w:cs="Times New Roman"/>
          <w:sz w:val="24"/>
          <w:szCs w:val="24"/>
          <w:lang w:eastAsia="ru-RU"/>
        </w:rPr>
        <w:t>) зал</w:t>
      </w:r>
      <w:r w:rsidR="00584F3C" w:rsidRPr="008D58F3">
        <w:rPr>
          <w:rFonts w:ascii="Times New Roman" w:eastAsia="Times New Roman" w:hAnsi="Times New Roman" w:cs="Times New Roman"/>
          <w:sz w:val="24"/>
          <w:szCs w:val="24"/>
          <w:lang w:eastAsia="ru-RU"/>
        </w:rPr>
        <w:t>ы, выставочные, музыкальные, художественные</w:t>
      </w:r>
      <w:r w:rsidR="007D53D4" w:rsidRPr="008D58F3">
        <w:rPr>
          <w:rFonts w:ascii="Times New Roman" w:eastAsia="Times New Roman" w:hAnsi="Times New Roman" w:cs="Times New Roman"/>
          <w:sz w:val="24"/>
          <w:szCs w:val="24"/>
          <w:lang w:eastAsia="ru-RU"/>
        </w:rPr>
        <w:t>, хореографические</w:t>
      </w:r>
      <w:r w:rsidR="00584F3C" w:rsidRPr="008D58F3">
        <w:rPr>
          <w:rFonts w:ascii="Times New Roman" w:eastAsia="Times New Roman" w:hAnsi="Times New Roman" w:cs="Times New Roman"/>
          <w:sz w:val="24"/>
          <w:szCs w:val="24"/>
          <w:lang w:eastAsia="ru-RU"/>
        </w:rPr>
        <w:t xml:space="preserve"> залы и т.д</w:t>
      </w:r>
      <w:r w:rsidR="00EA5590" w:rsidRPr="008D58F3">
        <w:rPr>
          <w:rFonts w:ascii="Times New Roman" w:eastAsia="Times New Roman" w:hAnsi="Times New Roman" w:cs="Times New Roman"/>
          <w:sz w:val="24"/>
          <w:szCs w:val="24"/>
          <w:lang w:eastAsia="ru-RU"/>
        </w:rPr>
        <w:t>.</w:t>
      </w:r>
      <w:r w:rsidR="00CF6B4D" w:rsidRPr="008D58F3">
        <w:rPr>
          <w:rFonts w:ascii="Times New Roman" w:eastAsia="Times New Roman" w:hAnsi="Times New Roman" w:cs="Times New Roman"/>
          <w:sz w:val="24"/>
          <w:szCs w:val="24"/>
          <w:lang w:eastAsia="ru-RU"/>
        </w:rPr>
        <w:t xml:space="preserve"> В части установления </w:t>
      </w:r>
      <w:r w:rsidR="00CF6B4D" w:rsidRPr="008D58F3">
        <w:rPr>
          <w:rFonts w:ascii="Times New Roman" w:hAnsi="Times New Roman" w:cs="Times New Roman"/>
          <w:sz w:val="24"/>
          <w:szCs w:val="24"/>
        </w:rPr>
        <w:t>доплаты</w:t>
      </w:r>
      <w:r w:rsidR="009B00AE" w:rsidRPr="008D58F3">
        <w:rPr>
          <w:rFonts w:ascii="Times New Roman" w:hAnsi="Times New Roman" w:cs="Times New Roman"/>
          <w:sz w:val="24"/>
          <w:szCs w:val="24"/>
        </w:rPr>
        <w:t xml:space="preserve"> за заведование учебным кабинетом,</w:t>
      </w:r>
      <w:r w:rsidRPr="008D58F3">
        <w:rPr>
          <w:rFonts w:ascii="Times New Roman" w:hAnsi="Times New Roman" w:cs="Times New Roman"/>
          <w:sz w:val="24"/>
          <w:szCs w:val="24"/>
        </w:rPr>
        <w:t xml:space="preserve"> не</w:t>
      </w:r>
      <w:r w:rsidR="0096052A" w:rsidRPr="008D58F3">
        <w:rPr>
          <w:rFonts w:ascii="Times New Roman" w:hAnsi="Times New Roman" w:cs="Times New Roman"/>
          <w:sz w:val="24"/>
          <w:szCs w:val="24"/>
        </w:rPr>
        <w:t xml:space="preserve"> разработаны</w:t>
      </w:r>
      <w:r w:rsidR="0096052A" w:rsidRPr="008D58F3">
        <w:rPr>
          <w:rFonts w:ascii="Times New Roman" w:eastAsia="Times New Roman" w:hAnsi="Times New Roman" w:cs="Times New Roman"/>
          <w:sz w:val="24"/>
          <w:szCs w:val="24"/>
          <w:lang w:eastAsia="ru-RU"/>
        </w:rPr>
        <w:t xml:space="preserve"> обязательные условием для </w:t>
      </w:r>
      <w:r w:rsidR="0096052A" w:rsidRPr="008D58F3">
        <w:rPr>
          <w:rFonts w:ascii="Times New Roman" w:eastAsia="Times New Roman" w:hAnsi="Times New Roman" w:cs="Times New Roman"/>
          <w:sz w:val="24"/>
          <w:szCs w:val="24"/>
          <w:lang w:eastAsia="ru-RU"/>
        </w:rPr>
        <w:lastRenderedPageBreak/>
        <w:t xml:space="preserve">установления доплаты за заведование учебным кабинетом, учебными мастерскими, спортивным (тренажёрным) залом, выставочным, музыкальным, художественным и т.д. залами, </w:t>
      </w:r>
      <w:r w:rsidR="0096052A" w:rsidRPr="008D58F3">
        <w:rPr>
          <w:rFonts w:ascii="Times New Roman" w:hAnsi="Times New Roman" w:cs="Times New Roman"/>
          <w:sz w:val="24"/>
          <w:szCs w:val="24"/>
        </w:rPr>
        <w:t>не оговорены</w:t>
      </w:r>
      <w:r w:rsidR="009B00AE" w:rsidRPr="008D58F3">
        <w:rPr>
          <w:rFonts w:ascii="Times New Roman" w:hAnsi="Times New Roman" w:cs="Times New Roman"/>
          <w:sz w:val="24"/>
          <w:szCs w:val="24"/>
        </w:rPr>
        <w:t xml:space="preserve"> условия и критерии назначения данной стимулирующей выплаты, не оговорен порядок</w:t>
      </w:r>
      <w:r w:rsidR="0082140B" w:rsidRPr="008D58F3">
        <w:rPr>
          <w:rFonts w:ascii="Times New Roman" w:hAnsi="Times New Roman" w:cs="Times New Roman"/>
          <w:sz w:val="24"/>
          <w:szCs w:val="24"/>
        </w:rPr>
        <w:t xml:space="preserve"> аттестации кабинетов</w:t>
      </w:r>
      <w:r w:rsidR="00EA5590" w:rsidRPr="008D58F3">
        <w:rPr>
          <w:rFonts w:ascii="Times New Roman" w:hAnsi="Times New Roman" w:cs="Times New Roman"/>
          <w:sz w:val="24"/>
          <w:szCs w:val="24"/>
        </w:rPr>
        <w:t>, залов, помещений</w:t>
      </w:r>
      <w:r w:rsidR="00CF6B4D" w:rsidRPr="008D58F3">
        <w:rPr>
          <w:rFonts w:ascii="Times New Roman" w:hAnsi="Times New Roman" w:cs="Times New Roman"/>
          <w:sz w:val="24"/>
          <w:szCs w:val="24"/>
        </w:rPr>
        <w:t>.</w:t>
      </w:r>
    </w:p>
    <w:p w:rsidR="0096052A" w:rsidRPr="008D58F3" w:rsidRDefault="0096052A" w:rsidP="006E14D1">
      <w:pPr>
        <w:spacing w:after="0"/>
        <w:ind w:firstLine="851"/>
        <w:jc w:val="both"/>
        <w:rPr>
          <w:rFonts w:ascii="Times New Roman" w:eastAsia="Times New Roman" w:hAnsi="Times New Roman" w:cs="Times New Roman"/>
          <w:sz w:val="24"/>
          <w:szCs w:val="24"/>
          <w:lang w:eastAsia="ru-RU"/>
        </w:rPr>
      </w:pPr>
      <w:r w:rsidRPr="008D58F3">
        <w:rPr>
          <w:rFonts w:ascii="Times New Roman" w:hAnsi="Times New Roman" w:cs="Times New Roman"/>
          <w:sz w:val="24"/>
          <w:szCs w:val="24"/>
        </w:rPr>
        <w:t>К примеру:</w:t>
      </w:r>
      <w:r w:rsidR="006E14D1" w:rsidRPr="008D58F3">
        <w:rPr>
          <w:rFonts w:ascii="Times New Roman" w:hAnsi="Times New Roman" w:cs="Times New Roman"/>
          <w:sz w:val="24"/>
          <w:szCs w:val="24"/>
        </w:rPr>
        <w:t xml:space="preserve"> </w:t>
      </w:r>
      <w:proofErr w:type="gramStart"/>
      <w:r w:rsidR="006E14D1" w:rsidRPr="008D58F3">
        <w:rPr>
          <w:rFonts w:ascii="Times New Roman" w:hAnsi="Times New Roman" w:cs="Times New Roman"/>
          <w:sz w:val="24"/>
          <w:szCs w:val="24"/>
        </w:rPr>
        <w:t>«</w:t>
      </w:r>
      <w:r w:rsidRPr="008D58F3">
        <w:rPr>
          <w:rFonts w:ascii="Times New Roman" w:eastAsia="Times New Roman" w:hAnsi="Times New Roman" w:cs="Times New Roman"/>
          <w:sz w:val="24"/>
          <w:szCs w:val="24"/>
          <w:lang w:eastAsia="ru-RU"/>
        </w:rPr>
        <w:t>Доплата за заведование учебным кабинетом, учебными мастерскими, спортивным (тренажёрным) залом, выставочным, музыкальным, художественным залом устанавливается после прохождения аттестации учебного кабинета, учебных мастерских, спортивного (тренажёрного) зала, выставочного, музыкального, художественного зала приказом руководителя образовательного учреждения на тарификационный период в порядке, предусмотренном разделом 2 настоящего Положения</w:t>
      </w:r>
      <w:r w:rsidR="006E14D1" w:rsidRPr="008D58F3">
        <w:rPr>
          <w:rFonts w:ascii="Times New Roman" w:eastAsia="Times New Roman" w:hAnsi="Times New Roman" w:cs="Times New Roman"/>
          <w:sz w:val="24"/>
          <w:szCs w:val="24"/>
          <w:lang w:eastAsia="ru-RU"/>
        </w:rPr>
        <w:t>»</w:t>
      </w:r>
      <w:r w:rsidRPr="008D58F3">
        <w:rPr>
          <w:rFonts w:ascii="Times New Roman" w:eastAsia="Times New Roman" w:hAnsi="Times New Roman" w:cs="Times New Roman"/>
          <w:sz w:val="24"/>
          <w:szCs w:val="24"/>
          <w:lang w:eastAsia="ru-RU"/>
        </w:rPr>
        <w:t>.</w:t>
      </w:r>
      <w:proofErr w:type="gramEnd"/>
    </w:p>
    <w:p w:rsidR="006E14D1" w:rsidRPr="008D58F3" w:rsidRDefault="0096052A" w:rsidP="006E14D1">
      <w:pPr>
        <w:spacing w:after="0" w:line="240" w:lineRule="auto"/>
        <w:ind w:firstLine="851"/>
        <w:jc w:val="both"/>
        <w:rPr>
          <w:rFonts w:ascii="Times New Roman" w:eastAsia="Times New Roman" w:hAnsi="Times New Roman" w:cs="Times New Roman"/>
          <w:sz w:val="24"/>
          <w:szCs w:val="24"/>
          <w:lang w:eastAsia="ru-RU"/>
        </w:rPr>
      </w:pPr>
      <w:r w:rsidRPr="008D58F3">
        <w:rPr>
          <w:rFonts w:ascii="Times New Roman" w:eastAsia="Times New Roman" w:hAnsi="Times New Roman" w:cs="Times New Roman"/>
          <w:sz w:val="24"/>
          <w:szCs w:val="24"/>
          <w:lang w:eastAsia="ru-RU"/>
        </w:rPr>
        <w:t>Порядок аттестации учебного кабинета, учебных мастерских, спортивного (тренажёрного) зала, выставочного, музыкального, художественного зала определяется локальным актом образовательного учреждения.</w:t>
      </w:r>
    </w:p>
    <w:p w:rsidR="0042419B" w:rsidRPr="008D58F3" w:rsidRDefault="006E14D1" w:rsidP="006E14D1">
      <w:pPr>
        <w:spacing w:after="0" w:line="240" w:lineRule="auto"/>
        <w:ind w:firstLine="851"/>
        <w:jc w:val="both"/>
        <w:rPr>
          <w:rFonts w:ascii="Times New Roman" w:eastAsia="Times New Roman" w:hAnsi="Times New Roman" w:cs="Times New Roman"/>
          <w:sz w:val="24"/>
          <w:szCs w:val="24"/>
          <w:lang w:eastAsia="ru-RU"/>
        </w:rPr>
      </w:pPr>
      <w:r w:rsidRPr="008D58F3">
        <w:rPr>
          <w:rFonts w:ascii="Times New Roman" w:eastAsia="Times New Roman" w:hAnsi="Times New Roman" w:cs="Times New Roman"/>
          <w:sz w:val="24"/>
          <w:szCs w:val="24"/>
          <w:lang w:eastAsia="ru-RU"/>
        </w:rPr>
        <w:t>2.</w:t>
      </w:r>
      <w:r w:rsidR="00486EB2" w:rsidRPr="008D58F3">
        <w:rPr>
          <w:rFonts w:ascii="Times New Roman" w:hAnsi="Times New Roman" w:cs="Times New Roman"/>
          <w:sz w:val="24"/>
          <w:szCs w:val="24"/>
        </w:rPr>
        <w:t xml:space="preserve"> </w:t>
      </w:r>
      <w:r w:rsidR="0042419B" w:rsidRPr="008D58F3">
        <w:rPr>
          <w:rFonts w:ascii="Times New Roman" w:hAnsi="Times New Roman" w:cs="Times New Roman"/>
          <w:sz w:val="24"/>
          <w:szCs w:val="24"/>
        </w:rPr>
        <w:t>П</w:t>
      </w:r>
      <w:r w:rsidR="00FB3545" w:rsidRPr="008D58F3">
        <w:rPr>
          <w:rFonts w:ascii="Times New Roman" w:hAnsi="Times New Roman" w:cs="Times New Roman"/>
          <w:sz w:val="24"/>
          <w:szCs w:val="24"/>
        </w:rPr>
        <w:t>равила</w:t>
      </w:r>
      <w:r w:rsidR="0042419B" w:rsidRPr="008D58F3">
        <w:rPr>
          <w:rFonts w:ascii="Times New Roman" w:hAnsi="Times New Roman" w:cs="Times New Roman"/>
          <w:sz w:val="24"/>
          <w:szCs w:val="24"/>
        </w:rPr>
        <w:t xml:space="preserve"> в</w:t>
      </w:r>
      <w:r w:rsidRPr="008D58F3">
        <w:rPr>
          <w:rFonts w:ascii="Times New Roman" w:hAnsi="Times New Roman" w:cs="Times New Roman"/>
          <w:sz w:val="24"/>
          <w:szCs w:val="24"/>
        </w:rPr>
        <w:t>нутреннего трудовог</w:t>
      </w:r>
      <w:r w:rsidR="00486EB2" w:rsidRPr="008D58F3">
        <w:rPr>
          <w:rFonts w:ascii="Times New Roman" w:hAnsi="Times New Roman" w:cs="Times New Roman"/>
          <w:sz w:val="24"/>
          <w:szCs w:val="24"/>
        </w:rPr>
        <w:t xml:space="preserve">о распорядка содержат отдельные </w:t>
      </w:r>
      <w:r w:rsidRPr="008D58F3">
        <w:rPr>
          <w:rFonts w:ascii="Times New Roman" w:hAnsi="Times New Roman" w:cs="Times New Roman"/>
          <w:sz w:val="24"/>
          <w:szCs w:val="24"/>
        </w:rPr>
        <w:t>положения</w:t>
      </w:r>
      <w:r w:rsidR="00486EB2" w:rsidRPr="008D58F3">
        <w:rPr>
          <w:rFonts w:ascii="Times New Roman" w:hAnsi="Times New Roman" w:cs="Times New Roman"/>
          <w:sz w:val="24"/>
          <w:szCs w:val="24"/>
        </w:rPr>
        <w:t>,</w:t>
      </w:r>
      <w:r w:rsidRPr="008D58F3">
        <w:rPr>
          <w:rFonts w:ascii="Times New Roman" w:hAnsi="Times New Roman" w:cs="Times New Roman"/>
          <w:sz w:val="24"/>
          <w:szCs w:val="24"/>
        </w:rPr>
        <w:t xml:space="preserve"> не соответствующие требованиям ТК РФ.</w:t>
      </w:r>
      <w:r w:rsidR="0042419B" w:rsidRPr="008D58F3">
        <w:rPr>
          <w:rFonts w:ascii="Times New Roman" w:hAnsi="Times New Roman" w:cs="Times New Roman"/>
          <w:sz w:val="24"/>
          <w:szCs w:val="24"/>
        </w:rPr>
        <w:t xml:space="preserve"> </w:t>
      </w:r>
    </w:p>
    <w:p w:rsidR="00211348" w:rsidRPr="008D58F3" w:rsidRDefault="00C33DFD" w:rsidP="006E14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58F3">
        <w:rPr>
          <w:rFonts w:ascii="Times New Roman" w:hAnsi="Times New Roman" w:cs="Times New Roman"/>
          <w:sz w:val="24"/>
          <w:szCs w:val="24"/>
        </w:rPr>
        <w:t xml:space="preserve">Как следует из </w:t>
      </w:r>
      <w:r w:rsidR="00211348" w:rsidRPr="008D58F3">
        <w:rPr>
          <w:rFonts w:ascii="Times New Roman" w:hAnsi="Times New Roman" w:cs="Times New Roman"/>
          <w:sz w:val="24"/>
          <w:szCs w:val="24"/>
        </w:rPr>
        <w:t xml:space="preserve"> </w:t>
      </w:r>
      <w:hyperlink r:id="rId6" w:history="1">
        <w:r w:rsidR="00211348" w:rsidRPr="008D58F3">
          <w:rPr>
            <w:rFonts w:ascii="Times New Roman" w:hAnsi="Times New Roman" w:cs="Times New Roman"/>
            <w:sz w:val="24"/>
            <w:szCs w:val="24"/>
          </w:rPr>
          <w:t>ч. 4 ст. 189</w:t>
        </w:r>
      </w:hyperlink>
      <w:r w:rsidR="00211348" w:rsidRPr="008D58F3">
        <w:rPr>
          <w:rFonts w:ascii="Times New Roman" w:hAnsi="Times New Roman" w:cs="Times New Roman"/>
          <w:sz w:val="24"/>
          <w:szCs w:val="24"/>
        </w:rPr>
        <w:t xml:space="preserve"> ТК РФ,</w:t>
      </w:r>
      <w:r w:rsidRPr="008D58F3">
        <w:rPr>
          <w:rFonts w:ascii="Times New Roman" w:hAnsi="Times New Roman" w:cs="Times New Roman"/>
          <w:sz w:val="24"/>
          <w:szCs w:val="24"/>
        </w:rPr>
        <w:t xml:space="preserve"> «</w:t>
      </w:r>
      <w:r w:rsidR="00211348" w:rsidRPr="008D58F3">
        <w:rPr>
          <w:rFonts w:ascii="Times New Roman" w:hAnsi="Times New Roman" w:cs="Times New Roman"/>
          <w:sz w:val="24"/>
          <w:szCs w:val="24"/>
        </w:rPr>
        <w:t xml:space="preserve"> </w:t>
      </w:r>
      <w:r w:rsidRPr="008D58F3">
        <w:rPr>
          <w:rFonts w:ascii="Times New Roman" w:hAnsi="Times New Roman" w:cs="Times New Roman"/>
          <w:sz w:val="24"/>
          <w:szCs w:val="24"/>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r w:rsidR="005D5359" w:rsidRPr="008D58F3">
        <w:rPr>
          <w:rFonts w:ascii="Times New Roman" w:hAnsi="Times New Roman" w:cs="Times New Roman"/>
          <w:sz w:val="24"/>
          <w:szCs w:val="24"/>
        </w:rPr>
        <w:t>», тем самым</w:t>
      </w:r>
      <w:r w:rsidR="00211348" w:rsidRPr="008D58F3">
        <w:rPr>
          <w:rFonts w:ascii="Times New Roman" w:hAnsi="Times New Roman" w:cs="Times New Roman"/>
          <w:sz w:val="24"/>
          <w:szCs w:val="24"/>
        </w:rPr>
        <w:t xml:space="preserve"> правила внутреннего трудового распорядка регулируют значительный круг отношений, связанных с применением труда работников. Кроме того, в ряде статей Кодекса прямо указаны некоторые вопросы, которые могут быть урегулированы как правилами внутреннего трудового распорядка наряду с иными нормативными правовыми актами, трудовым договором, так и только правилами внутреннего трудового распорядка.</w:t>
      </w:r>
      <w:r w:rsidR="00632CC9" w:rsidRPr="008D58F3">
        <w:rPr>
          <w:rFonts w:ascii="Times New Roman" w:hAnsi="Times New Roman" w:cs="Times New Roman"/>
          <w:sz w:val="24"/>
          <w:szCs w:val="24"/>
        </w:rPr>
        <w:t xml:space="preserve"> </w:t>
      </w:r>
      <w:r w:rsidR="00211348" w:rsidRPr="008D58F3">
        <w:rPr>
          <w:rFonts w:ascii="Times New Roman" w:hAnsi="Times New Roman" w:cs="Times New Roman"/>
          <w:sz w:val="24"/>
          <w:szCs w:val="24"/>
        </w:rPr>
        <w:t>Таким образом, правила внутреннего трудового распорядка должны содержать следующие разделы:</w:t>
      </w:r>
      <w:r w:rsidR="00632CC9" w:rsidRPr="008D58F3">
        <w:rPr>
          <w:rFonts w:ascii="Times New Roman" w:hAnsi="Times New Roman" w:cs="Times New Roman"/>
          <w:sz w:val="24"/>
          <w:szCs w:val="24"/>
        </w:rPr>
        <w:t xml:space="preserve"> Общие положения,</w:t>
      </w:r>
      <w:r w:rsidR="00211348" w:rsidRPr="008D58F3">
        <w:rPr>
          <w:rFonts w:ascii="Times New Roman" w:hAnsi="Times New Roman" w:cs="Times New Roman"/>
          <w:sz w:val="24"/>
          <w:szCs w:val="24"/>
        </w:rPr>
        <w:t xml:space="preserve"> </w:t>
      </w:r>
      <w:r w:rsidR="00632CC9" w:rsidRPr="008D58F3">
        <w:rPr>
          <w:rFonts w:ascii="Times New Roman" w:hAnsi="Times New Roman" w:cs="Times New Roman"/>
          <w:sz w:val="24"/>
          <w:szCs w:val="24"/>
        </w:rPr>
        <w:t>порядок приема работников; порядок увольнения работников; основные права работника и работодателя; основные обязанности работника и работодателя; ответственность работника и работодателя; режим работы; время отдыха; меры поощрения работников; взыскания к работникам. Также можно</w:t>
      </w:r>
      <w:r w:rsidR="00A40E4C" w:rsidRPr="008D58F3">
        <w:rPr>
          <w:rFonts w:ascii="Times New Roman" w:hAnsi="Times New Roman" w:cs="Times New Roman"/>
          <w:sz w:val="24"/>
          <w:szCs w:val="24"/>
        </w:rPr>
        <w:t xml:space="preserve"> включить в п</w:t>
      </w:r>
      <w:r w:rsidR="00632CC9" w:rsidRPr="008D58F3">
        <w:rPr>
          <w:rFonts w:ascii="Times New Roman" w:hAnsi="Times New Roman" w:cs="Times New Roman"/>
          <w:sz w:val="24"/>
          <w:szCs w:val="24"/>
        </w:rPr>
        <w:t>равила</w:t>
      </w:r>
      <w:r w:rsidR="00A40E4C" w:rsidRPr="008D58F3">
        <w:rPr>
          <w:rFonts w:ascii="Times New Roman" w:hAnsi="Times New Roman" w:cs="Times New Roman"/>
          <w:sz w:val="24"/>
          <w:szCs w:val="24"/>
        </w:rPr>
        <w:t xml:space="preserve"> внутреннего трудового распорядка</w:t>
      </w:r>
      <w:r w:rsidR="00632CC9" w:rsidRPr="008D58F3">
        <w:rPr>
          <w:rFonts w:ascii="Times New Roman" w:hAnsi="Times New Roman" w:cs="Times New Roman"/>
          <w:sz w:val="24"/>
          <w:szCs w:val="24"/>
        </w:rPr>
        <w:t xml:space="preserve"> и иные положения, которые характерны для вашей организации и позволят вам урегулировать трудовые отношения (</w:t>
      </w:r>
      <w:hyperlink r:id="rId7" w:history="1">
        <w:proofErr w:type="gramStart"/>
        <w:r w:rsidR="00632CC9" w:rsidRPr="008D58F3">
          <w:rPr>
            <w:rFonts w:ascii="Times New Roman" w:hAnsi="Times New Roman" w:cs="Times New Roman"/>
            <w:sz w:val="24"/>
            <w:szCs w:val="24"/>
          </w:rPr>
          <w:t>ч</w:t>
        </w:r>
        <w:proofErr w:type="gramEnd"/>
        <w:r w:rsidR="00632CC9" w:rsidRPr="008D58F3">
          <w:rPr>
            <w:rFonts w:ascii="Times New Roman" w:hAnsi="Times New Roman" w:cs="Times New Roman"/>
            <w:sz w:val="24"/>
            <w:szCs w:val="24"/>
          </w:rPr>
          <w:t>. 4 ст. 189</w:t>
        </w:r>
      </w:hyperlink>
      <w:r w:rsidR="00632CC9" w:rsidRPr="008D58F3">
        <w:rPr>
          <w:rFonts w:ascii="Times New Roman" w:hAnsi="Times New Roman" w:cs="Times New Roman"/>
          <w:sz w:val="24"/>
          <w:szCs w:val="24"/>
        </w:rPr>
        <w:t xml:space="preserve"> ТК РФ). Самое главное - они не должны ухудшать положения работников по сравнению с установленным в нормативных правовых актах,  и</w:t>
      </w:r>
      <w:r w:rsidR="00A40E4C" w:rsidRPr="008D58F3">
        <w:rPr>
          <w:rFonts w:ascii="Times New Roman" w:hAnsi="Times New Roman" w:cs="Times New Roman"/>
          <w:sz w:val="24"/>
          <w:szCs w:val="24"/>
        </w:rPr>
        <w:t>наче такие положения п</w:t>
      </w:r>
      <w:r w:rsidR="00632CC9" w:rsidRPr="008D58F3">
        <w:rPr>
          <w:rFonts w:ascii="Times New Roman" w:hAnsi="Times New Roman" w:cs="Times New Roman"/>
          <w:sz w:val="24"/>
          <w:szCs w:val="24"/>
        </w:rPr>
        <w:t>равил</w:t>
      </w:r>
      <w:r w:rsidR="00A40E4C" w:rsidRPr="008D58F3">
        <w:rPr>
          <w:rFonts w:ascii="Times New Roman" w:hAnsi="Times New Roman" w:cs="Times New Roman"/>
          <w:sz w:val="24"/>
          <w:szCs w:val="24"/>
        </w:rPr>
        <w:t xml:space="preserve"> внутреннего трудового распорядка</w:t>
      </w:r>
      <w:r w:rsidR="00632CC9" w:rsidRPr="008D58F3">
        <w:rPr>
          <w:rFonts w:ascii="Times New Roman" w:hAnsi="Times New Roman" w:cs="Times New Roman"/>
          <w:sz w:val="24"/>
          <w:szCs w:val="24"/>
        </w:rPr>
        <w:t xml:space="preserve"> нельзя применять (</w:t>
      </w:r>
      <w:hyperlink r:id="rId8" w:history="1">
        <w:r w:rsidR="00632CC9" w:rsidRPr="008D58F3">
          <w:rPr>
            <w:rFonts w:ascii="Times New Roman" w:hAnsi="Times New Roman" w:cs="Times New Roman"/>
            <w:sz w:val="24"/>
            <w:szCs w:val="24"/>
          </w:rPr>
          <w:t>ч. 4 ст. 8</w:t>
        </w:r>
      </w:hyperlink>
      <w:r w:rsidR="00632CC9" w:rsidRPr="008D58F3">
        <w:rPr>
          <w:rFonts w:ascii="Times New Roman" w:hAnsi="Times New Roman" w:cs="Times New Roman"/>
          <w:sz w:val="24"/>
          <w:szCs w:val="24"/>
        </w:rPr>
        <w:t xml:space="preserve"> ТК РФ)</w:t>
      </w:r>
      <w:proofErr w:type="gramStart"/>
      <w:r w:rsidR="00632CC9" w:rsidRPr="008D58F3">
        <w:rPr>
          <w:rFonts w:ascii="Times New Roman" w:hAnsi="Times New Roman" w:cs="Times New Roman"/>
          <w:sz w:val="24"/>
          <w:szCs w:val="24"/>
        </w:rPr>
        <w:t>.</w:t>
      </w:r>
      <w:r w:rsidR="00211348" w:rsidRPr="008D58F3">
        <w:rPr>
          <w:rFonts w:ascii="Times New Roman" w:hAnsi="Times New Roman" w:cs="Times New Roman"/>
          <w:sz w:val="24"/>
          <w:szCs w:val="24"/>
        </w:rPr>
        <w:t>В</w:t>
      </w:r>
      <w:proofErr w:type="gramEnd"/>
      <w:r w:rsidR="00211348" w:rsidRPr="008D58F3">
        <w:rPr>
          <w:rFonts w:ascii="Times New Roman" w:hAnsi="Times New Roman" w:cs="Times New Roman"/>
          <w:sz w:val="24"/>
          <w:szCs w:val="24"/>
        </w:rPr>
        <w:t xml:space="preserve"> зависимости от специфики деятельности работодателя можно включить в правила внутреннего трудового распорядка порядок направления работников в командировку, оформления и оплаты расходов, связанных с командировкой (можно вывести в отдельный локальный нормативный акт); перечень должностей с ненормированным рабочим днем и др., а, например, день выплаты заработной платы устанавливается правилами внутреннего трудового распорядка орг</w:t>
      </w:r>
      <w:r w:rsidR="00632CC9" w:rsidRPr="008D58F3">
        <w:rPr>
          <w:rFonts w:ascii="Times New Roman" w:hAnsi="Times New Roman" w:cs="Times New Roman"/>
          <w:sz w:val="24"/>
          <w:szCs w:val="24"/>
        </w:rPr>
        <w:t xml:space="preserve">анизации, </w:t>
      </w:r>
      <w:r w:rsidR="00211348" w:rsidRPr="008D58F3">
        <w:rPr>
          <w:rFonts w:ascii="Times New Roman" w:hAnsi="Times New Roman" w:cs="Times New Roman"/>
          <w:sz w:val="24"/>
          <w:szCs w:val="24"/>
        </w:rPr>
        <w:t>трудовым договором (</w:t>
      </w:r>
      <w:hyperlink r:id="rId9" w:history="1">
        <w:r w:rsidR="00211348" w:rsidRPr="008D58F3">
          <w:rPr>
            <w:rFonts w:ascii="Times New Roman" w:hAnsi="Times New Roman" w:cs="Times New Roman"/>
            <w:sz w:val="24"/>
            <w:szCs w:val="24"/>
          </w:rPr>
          <w:t>ст. 136</w:t>
        </w:r>
      </w:hyperlink>
      <w:r w:rsidR="00211348" w:rsidRPr="008D58F3">
        <w:rPr>
          <w:rFonts w:ascii="Times New Roman" w:hAnsi="Times New Roman" w:cs="Times New Roman"/>
          <w:sz w:val="24"/>
          <w:szCs w:val="24"/>
        </w:rPr>
        <w:t xml:space="preserve"> ТК РФ); перечень работ, на которых по условиям производства (работы) предоставление перерыва для отдыха и питания невозможно, места для отдыха и приема пищи устанавливаются только правилами внутреннего трудового распорядка организации (</w:t>
      </w:r>
      <w:hyperlink r:id="rId10" w:history="1">
        <w:r w:rsidR="00211348" w:rsidRPr="008D58F3">
          <w:rPr>
            <w:rFonts w:ascii="Times New Roman" w:hAnsi="Times New Roman" w:cs="Times New Roman"/>
            <w:sz w:val="24"/>
            <w:szCs w:val="24"/>
          </w:rPr>
          <w:t>ст. 108</w:t>
        </w:r>
      </w:hyperlink>
      <w:r w:rsidR="00211348" w:rsidRPr="008D58F3">
        <w:rPr>
          <w:rFonts w:ascii="Times New Roman" w:hAnsi="Times New Roman" w:cs="Times New Roman"/>
          <w:sz w:val="24"/>
          <w:szCs w:val="24"/>
        </w:rPr>
        <w:t xml:space="preserve"> ТК РФ).</w:t>
      </w:r>
    </w:p>
    <w:p w:rsidR="00211348" w:rsidRPr="008D58F3" w:rsidRDefault="00A40E4C" w:rsidP="006E14D1">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В правилах внутреннего трудового распорядка МАОУ ДО «ЦДО ГО </w:t>
      </w:r>
      <w:proofErr w:type="spellStart"/>
      <w:r w:rsidRPr="008D58F3">
        <w:rPr>
          <w:rFonts w:ascii="Times New Roman" w:hAnsi="Times New Roman" w:cs="Times New Roman"/>
          <w:sz w:val="24"/>
          <w:szCs w:val="24"/>
        </w:rPr>
        <w:t>Эгвекинот</w:t>
      </w:r>
      <w:proofErr w:type="spellEnd"/>
      <w:r w:rsidRPr="008D58F3">
        <w:rPr>
          <w:rFonts w:ascii="Times New Roman" w:hAnsi="Times New Roman" w:cs="Times New Roman"/>
          <w:sz w:val="24"/>
          <w:szCs w:val="24"/>
        </w:rPr>
        <w:t>»</w:t>
      </w:r>
    </w:p>
    <w:p w:rsidR="006E14D1" w:rsidRPr="008D58F3" w:rsidRDefault="006E14D1" w:rsidP="006E14D1">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C550F1" w:rsidRPr="008D58F3">
        <w:rPr>
          <w:rFonts w:ascii="Times New Roman" w:hAnsi="Times New Roman" w:cs="Times New Roman"/>
          <w:sz w:val="24"/>
          <w:szCs w:val="24"/>
        </w:rPr>
        <w:t>В разделе 1 «Общие положения» в пункте 1.2.  используется некорректная формулировка при определении Правил внутреннего трудового распорядка</w:t>
      </w:r>
      <w:r w:rsidR="004214BD" w:rsidRPr="008D58F3">
        <w:rPr>
          <w:rFonts w:ascii="Times New Roman" w:hAnsi="Times New Roman" w:cs="Times New Roman"/>
          <w:sz w:val="24"/>
          <w:szCs w:val="24"/>
        </w:rPr>
        <w:t xml:space="preserve"> (далее ПВР) «……основные права, обязанности и ответственность </w:t>
      </w:r>
      <w:r w:rsidR="00486EB2" w:rsidRPr="008D58F3">
        <w:rPr>
          <w:rFonts w:ascii="Times New Roman" w:hAnsi="Times New Roman" w:cs="Times New Roman"/>
          <w:sz w:val="24"/>
          <w:szCs w:val="24"/>
        </w:rPr>
        <w:t>сторон трудовых правоотношений</w:t>
      </w:r>
      <w:r w:rsidR="004214BD" w:rsidRPr="008D58F3">
        <w:rPr>
          <w:rFonts w:ascii="Times New Roman" w:hAnsi="Times New Roman" w:cs="Times New Roman"/>
          <w:sz w:val="24"/>
          <w:szCs w:val="24"/>
        </w:rPr>
        <w:t xml:space="preserve">», что не </w:t>
      </w:r>
      <w:r w:rsidR="00C33DFD" w:rsidRPr="008D58F3">
        <w:rPr>
          <w:rFonts w:ascii="Times New Roman" w:hAnsi="Times New Roman" w:cs="Times New Roman"/>
          <w:sz w:val="24"/>
          <w:szCs w:val="24"/>
        </w:rPr>
        <w:t>соответствует определению части</w:t>
      </w:r>
      <w:r w:rsidR="004214BD" w:rsidRPr="008D58F3">
        <w:rPr>
          <w:rFonts w:ascii="Times New Roman" w:hAnsi="Times New Roman" w:cs="Times New Roman"/>
          <w:sz w:val="24"/>
          <w:szCs w:val="24"/>
        </w:rPr>
        <w:t xml:space="preserve"> 4 статьи 189 ТК РФ</w:t>
      </w:r>
      <w:r w:rsidR="00AA6ACA" w:rsidRPr="008D58F3">
        <w:rPr>
          <w:rFonts w:ascii="Times New Roman" w:hAnsi="Times New Roman" w:cs="Times New Roman"/>
          <w:sz w:val="24"/>
          <w:szCs w:val="24"/>
        </w:rPr>
        <w:t>.</w:t>
      </w:r>
    </w:p>
    <w:p w:rsidR="00FB3545" w:rsidRPr="008D58F3" w:rsidRDefault="006E14D1" w:rsidP="00FB3545">
      <w:pPr>
        <w:spacing w:after="0"/>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584933" w:rsidRPr="008D58F3">
        <w:rPr>
          <w:rFonts w:ascii="Times New Roman" w:hAnsi="Times New Roman" w:cs="Times New Roman"/>
          <w:sz w:val="24"/>
          <w:szCs w:val="24"/>
        </w:rPr>
        <w:t>В</w:t>
      </w:r>
      <w:r w:rsidR="003F3E93" w:rsidRPr="008D58F3">
        <w:rPr>
          <w:rFonts w:ascii="Times New Roman" w:hAnsi="Times New Roman" w:cs="Times New Roman"/>
          <w:sz w:val="24"/>
          <w:szCs w:val="24"/>
        </w:rPr>
        <w:t xml:space="preserve">     </w:t>
      </w:r>
      <w:r w:rsidR="00584933" w:rsidRPr="008D58F3">
        <w:rPr>
          <w:rFonts w:ascii="Times New Roman" w:hAnsi="Times New Roman" w:cs="Times New Roman"/>
          <w:sz w:val="24"/>
          <w:szCs w:val="24"/>
        </w:rPr>
        <w:t>р</w:t>
      </w:r>
      <w:r w:rsidR="0042419B" w:rsidRPr="008D58F3">
        <w:rPr>
          <w:rFonts w:ascii="Times New Roman" w:hAnsi="Times New Roman" w:cs="Times New Roman"/>
          <w:sz w:val="24"/>
          <w:szCs w:val="24"/>
        </w:rPr>
        <w:t>аздел</w:t>
      </w:r>
      <w:r w:rsidR="00584933" w:rsidRPr="008D58F3">
        <w:rPr>
          <w:rFonts w:ascii="Times New Roman" w:hAnsi="Times New Roman" w:cs="Times New Roman"/>
          <w:sz w:val="24"/>
          <w:szCs w:val="24"/>
        </w:rPr>
        <w:t>е</w:t>
      </w:r>
      <w:r w:rsidR="0042419B" w:rsidRPr="008D58F3">
        <w:rPr>
          <w:rFonts w:ascii="Times New Roman" w:hAnsi="Times New Roman" w:cs="Times New Roman"/>
          <w:sz w:val="24"/>
          <w:szCs w:val="24"/>
        </w:rPr>
        <w:t xml:space="preserve"> 2. «Порядок</w:t>
      </w:r>
      <w:r w:rsidR="003F3E93" w:rsidRPr="008D58F3">
        <w:rPr>
          <w:rFonts w:ascii="Times New Roman" w:hAnsi="Times New Roman" w:cs="Times New Roman"/>
          <w:sz w:val="24"/>
          <w:szCs w:val="24"/>
        </w:rPr>
        <w:t xml:space="preserve"> приема, перевода и увольнения, </w:t>
      </w:r>
      <w:r w:rsidR="0042419B" w:rsidRPr="008D58F3">
        <w:rPr>
          <w:rFonts w:ascii="Times New Roman" w:hAnsi="Times New Roman" w:cs="Times New Roman"/>
          <w:sz w:val="24"/>
          <w:szCs w:val="24"/>
        </w:rPr>
        <w:t>работников»</w:t>
      </w:r>
      <w:r w:rsidR="00486EB2" w:rsidRPr="008D58F3">
        <w:rPr>
          <w:rFonts w:ascii="Times New Roman" w:hAnsi="Times New Roman" w:cs="Times New Roman"/>
          <w:sz w:val="24"/>
          <w:szCs w:val="24"/>
        </w:rPr>
        <w:t xml:space="preserve">, пункты 2.1-2.9 </w:t>
      </w:r>
      <w:r w:rsidR="00584933" w:rsidRPr="008D58F3">
        <w:rPr>
          <w:rFonts w:ascii="Times New Roman" w:hAnsi="Times New Roman" w:cs="Times New Roman"/>
          <w:sz w:val="24"/>
          <w:szCs w:val="24"/>
        </w:rPr>
        <w:t>регламентируют порядок приема работников.</w:t>
      </w:r>
    </w:p>
    <w:p w:rsidR="00D26FF9" w:rsidRPr="008D58F3" w:rsidRDefault="00FB3545"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1E729E" w:rsidRPr="008D58F3">
        <w:rPr>
          <w:rFonts w:ascii="Times New Roman" w:hAnsi="Times New Roman" w:cs="Times New Roman"/>
          <w:sz w:val="24"/>
          <w:szCs w:val="24"/>
        </w:rPr>
        <w:t xml:space="preserve">В п.2.1 имеется ссылка только на главу 11 ТК РФ, что не соответствует положениям ТК РФ, </w:t>
      </w:r>
      <w:r w:rsidR="001E729E" w:rsidRPr="008D58F3">
        <w:rPr>
          <w:rFonts w:ascii="Times New Roman" w:hAnsi="Times New Roman" w:cs="Times New Roman"/>
          <w:b/>
          <w:bCs/>
          <w:sz w:val="24"/>
          <w:szCs w:val="24"/>
        </w:rPr>
        <w:t xml:space="preserve">поскольку все эти вопросы  регламентированы </w:t>
      </w:r>
      <w:r w:rsidR="00584933" w:rsidRPr="008D58F3">
        <w:rPr>
          <w:rFonts w:ascii="Times New Roman" w:hAnsi="Times New Roman" w:cs="Times New Roman"/>
          <w:sz w:val="24"/>
          <w:szCs w:val="24"/>
        </w:rPr>
        <w:t xml:space="preserve"> </w:t>
      </w:r>
      <w:hyperlink r:id="rId11" w:history="1">
        <w:r w:rsidR="00584933" w:rsidRPr="008D58F3">
          <w:rPr>
            <w:rFonts w:ascii="Times New Roman" w:hAnsi="Times New Roman" w:cs="Times New Roman"/>
            <w:sz w:val="24"/>
            <w:szCs w:val="24"/>
          </w:rPr>
          <w:t>гл. 10</w:t>
        </w:r>
      </w:hyperlink>
      <w:r w:rsidR="00584933" w:rsidRPr="008D58F3">
        <w:rPr>
          <w:rFonts w:ascii="Times New Roman" w:hAnsi="Times New Roman" w:cs="Times New Roman"/>
          <w:sz w:val="24"/>
          <w:szCs w:val="24"/>
        </w:rPr>
        <w:t xml:space="preserve"> и </w:t>
      </w:r>
      <w:hyperlink r:id="rId12" w:history="1">
        <w:r w:rsidR="00584933" w:rsidRPr="008D58F3">
          <w:rPr>
            <w:rFonts w:ascii="Times New Roman" w:hAnsi="Times New Roman" w:cs="Times New Roman"/>
            <w:sz w:val="24"/>
            <w:szCs w:val="24"/>
          </w:rPr>
          <w:t>11</w:t>
        </w:r>
      </w:hyperlink>
      <w:r w:rsidR="00584933" w:rsidRPr="008D58F3">
        <w:rPr>
          <w:rFonts w:ascii="Times New Roman" w:hAnsi="Times New Roman" w:cs="Times New Roman"/>
          <w:sz w:val="24"/>
          <w:szCs w:val="24"/>
        </w:rPr>
        <w:t xml:space="preserve"> ТК РФ, в частности </w:t>
      </w:r>
      <w:hyperlink r:id="rId13" w:history="1">
        <w:r w:rsidR="00584933" w:rsidRPr="008D58F3">
          <w:rPr>
            <w:rFonts w:ascii="Times New Roman" w:hAnsi="Times New Roman" w:cs="Times New Roman"/>
            <w:sz w:val="24"/>
            <w:szCs w:val="24"/>
          </w:rPr>
          <w:t>ст. ст. 61</w:t>
        </w:r>
      </w:hyperlink>
      <w:r w:rsidR="00584933" w:rsidRPr="008D58F3">
        <w:rPr>
          <w:rFonts w:ascii="Times New Roman" w:hAnsi="Times New Roman" w:cs="Times New Roman"/>
          <w:sz w:val="24"/>
          <w:szCs w:val="24"/>
        </w:rPr>
        <w:t xml:space="preserve">, </w:t>
      </w:r>
      <w:hyperlink r:id="rId14" w:history="1">
        <w:r w:rsidR="00584933" w:rsidRPr="008D58F3">
          <w:rPr>
            <w:rFonts w:ascii="Times New Roman" w:hAnsi="Times New Roman" w:cs="Times New Roman"/>
            <w:sz w:val="24"/>
            <w:szCs w:val="24"/>
          </w:rPr>
          <w:t>65</w:t>
        </w:r>
      </w:hyperlink>
      <w:r w:rsidR="00584933" w:rsidRPr="008D58F3">
        <w:rPr>
          <w:rFonts w:ascii="Times New Roman" w:hAnsi="Times New Roman" w:cs="Times New Roman"/>
          <w:sz w:val="24"/>
          <w:szCs w:val="24"/>
        </w:rPr>
        <w:t xml:space="preserve">, </w:t>
      </w:r>
      <w:hyperlink r:id="rId15" w:history="1">
        <w:r w:rsidR="00584933" w:rsidRPr="008D58F3">
          <w:rPr>
            <w:rFonts w:ascii="Times New Roman" w:hAnsi="Times New Roman" w:cs="Times New Roman"/>
            <w:sz w:val="24"/>
            <w:szCs w:val="24"/>
          </w:rPr>
          <w:t>66.1</w:t>
        </w:r>
      </w:hyperlink>
      <w:r w:rsidR="00584933" w:rsidRPr="008D58F3">
        <w:rPr>
          <w:rFonts w:ascii="Times New Roman" w:hAnsi="Times New Roman" w:cs="Times New Roman"/>
          <w:sz w:val="24"/>
          <w:szCs w:val="24"/>
        </w:rPr>
        <w:t xml:space="preserve">, </w:t>
      </w:r>
      <w:hyperlink r:id="rId16" w:history="1">
        <w:r w:rsidR="00584933" w:rsidRPr="008D58F3">
          <w:rPr>
            <w:rFonts w:ascii="Times New Roman" w:hAnsi="Times New Roman" w:cs="Times New Roman"/>
            <w:sz w:val="24"/>
            <w:szCs w:val="24"/>
          </w:rPr>
          <w:t>70</w:t>
        </w:r>
      </w:hyperlink>
      <w:r w:rsidR="00584933" w:rsidRPr="008D58F3">
        <w:rPr>
          <w:rFonts w:ascii="Times New Roman" w:hAnsi="Times New Roman" w:cs="Times New Roman"/>
          <w:sz w:val="24"/>
          <w:szCs w:val="24"/>
        </w:rPr>
        <w:t xml:space="preserve"> ТК РФ.</w:t>
      </w:r>
      <w:r w:rsidR="00486EB2" w:rsidRPr="008D58F3">
        <w:rPr>
          <w:rFonts w:ascii="Times New Roman" w:hAnsi="Times New Roman" w:cs="Times New Roman"/>
          <w:sz w:val="24"/>
          <w:szCs w:val="24"/>
        </w:rPr>
        <w:t xml:space="preserve"> В пункте 2.7 «Перед </w:t>
      </w:r>
      <w:r w:rsidR="001E729E" w:rsidRPr="008D58F3">
        <w:rPr>
          <w:rFonts w:ascii="Times New Roman" w:hAnsi="Times New Roman" w:cs="Times New Roman"/>
          <w:sz w:val="24"/>
          <w:szCs w:val="24"/>
        </w:rPr>
        <w:t>допус</w:t>
      </w:r>
      <w:r w:rsidR="00613011" w:rsidRPr="008D58F3">
        <w:rPr>
          <w:rFonts w:ascii="Times New Roman" w:hAnsi="Times New Roman" w:cs="Times New Roman"/>
          <w:sz w:val="24"/>
          <w:szCs w:val="24"/>
        </w:rPr>
        <w:t xml:space="preserve">ком к работе вновь </w:t>
      </w:r>
      <w:r w:rsidR="00486EB2" w:rsidRPr="008D58F3">
        <w:rPr>
          <w:rFonts w:ascii="Times New Roman" w:hAnsi="Times New Roman" w:cs="Times New Roman"/>
          <w:sz w:val="24"/>
          <w:szCs w:val="24"/>
        </w:rPr>
        <w:lastRenderedPageBreak/>
        <w:t>поступившего работника…</w:t>
      </w:r>
      <w:r w:rsidR="00613011" w:rsidRPr="008D58F3">
        <w:rPr>
          <w:rFonts w:ascii="Times New Roman" w:hAnsi="Times New Roman" w:cs="Times New Roman"/>
          <w:sz w:val="24"/>
          <w:szCs w:val="24"/>
        </w:rPr>
        <w:t xml:space="preserve"> должны ознакомить с правилами внутреннего трудового распорядка, данная норма противоречит</w:t>
      </w:r>
      <w:hyperlink r:id="rId17" w:history="1">
        <w:r w:rsidR="00613011" w:rsidRPr="008D58F3">
          <w:rPr>
            <w:rFonts w:ascii="Times New Roman" w:hAnsi="Times New Roman" w:cs="Times New Roman"/>
            <w:sz w:val="24"/>
            <w:szCs w:val="24"/>
          </w:rPr>
          <w:t xml:space="preserve"> </w:t>
        </w:r>
        <w:proofErr w:type="gramStart"/>
        <w:r w:rsidR="00613011" w:rsidRPr="008D58F3">
          <w:rPr>
            <w:rFonts w:ascii="Times New Roman" w:hAnsi="Times New Roman" w:cs="Times New Roman"/>
            <w:sz w:val="24"/>
            <w:szCs w:val="24"/>
          </w:rPr>
          <w:t>ч</w:t>
        </w:r>
        <w:proofErr w:type="gramEnd"/>
        <w:r w:rsidR="00613011" w:rsidRPr="008D58F3">
          <w:rPr>
            <w:rFonts w:ascii="Times New Roman" w:hAnsi="Times New Roman" w:cs="Times New Roman"/>
            <w:sz w:val="24"/>
            <w:szCs w:val="24"/>
          </w:rPr>
          <w:t>. 3 ст. 68</w:t>
        </w:r>
      </w:hyperlink>
      <w:r w:rsidR="00613011" w:rsidRPr="008D58F3">
        <w:rPr>
          <w:rFonts w:ascii="Times New Roman" w:hAnsi="Times New Roman" w:cs="Times New Roman"/>
          <w:sz w:val="24"/>
          <w:szCs w:val="24"/>
        </w:rPr>
        <w:t xml:space="preserve"> ТК РФ. </w:t>
      </w:r>
      <w:r w:rsidR="00486EB2" w:rsidRPr="008D58F3">
        <w:rPr>
          <w:rFonts w:ascii="Times New Roman" w:hAnsi="Times New Roman" w:cs="Times New Roman"/>
          <w:sz w:val="24"/>
          <w:szCs w:val="24"/>
        </w:rPr>
        <w:t>Работодатель обязан</w:t>
      </w:r>
      <w:r w:rsidR="00D26FF9" w:rsidRPr="008D58F3">
        <w:rPr>
          <w:rFonts w:ascii="Times New Roman" w:hAnsi="Times New Roman" w:cs="Times New Roman"/>
          <w:sz w:val="24"/>
          <w:szCs w:val="24"/>
        </w:rPr>
        <w:t xml:space="preserve"> ознакомить каждого работника с правилами внутреннего трудового распорядка до подписания трудового договора (</w:t>
      </w:r>
      <w:hyperlink r:id="rId18" w:history="1">
        <w:proofErr w:type="gramStart"/>
        <w:r w:rsidR="00D26FF9" w:rsidRPr="008D58F3">
          <w:rPr>
            <w:rFonts w:ascii="Times New Roman" w:hAnsi="Times New Roman" w:cs="Times New Roman"/>
            <w:sz w:val="24"/>
            <w:szCs w:val="24"/>
          </w:rPr>
          <w:t>ч</w:t>
        </w:r>
        <w:proofErr w:type="gramEnd"/>
        <w:r w:rsidR="00D26FF9" w:rsidRPr="008D58F3">
          <w:rPr>
            <w:rFonts w:ascii="Times New Roman" w:hAnsi="Times New Roman" w:cs="Times New Roman"/>
            <w:sz w:val="24"/>
            <w:szCs w:val="24"/>
          </w:rPr>
          <w:t>. 2 ст. 22</w:t>
        </w:r>
      </w:hyperlink>
      <w:r w:rsidR="00D26FF9" w:rsidRPr="008D58F3">
        <w:rPr>
          <w:rFonts w:ascii="Times New Roman" w:hAnsi="Times New Roman" w:cs="Times New Roman"/>
          <w:sz w:val="24"/>
          <w:szCs w:val="24"/>
        </w:rPr>
        <w:t xml:space="preserve">, </w:t>
      </w:r>
      <w:hyperlink r:id="rId19" w:history="1">
        <w:r w:rsidR="00D26FF9" w:rsidRPr="008D58F3">
          <w:rPr>
            <w:rFonts w:ascii="Times New Roman" w:hAnsi="Times New Roman" w:cs="Times New Roman"/>
            <w:sz w:val="24"/>
            <w:szCs w:val="24"/>
          </w:rPr>
          <w:t>ч. 3 ст. 68</w:t>
        </w:r>
      </w:hyperlink>
      <w:r w:rsidR="00D26FF9" w:rsidRPr="008D58F3">
        <w:rPr>
          <w:rFonts w:ascii="Times New Roman" w:hAnsi="Times New Roman" w:cs="Times New Roman"/>
          <w:sz w:val="24"/>
          <w:szCs w:val="24"/>
        </w:rPr>
        <w:t xml:space="preserve"> ТК РФ).</w:t>
      </w:r>
    </w:p>
    <w:p w:rsidR="00D26FF9" w:rsidRPr="008D58F3" w:rsidRDefault="001C7768"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D26FF9" w:rsidRPr="008D58F3">
        <w:rPr>
          <w:rFonts w:ascii="Times New Roman" w:hAnsi="Times New Roman" w:cs="Times New Roman"/>
          <w:sz w:val="24"/>
          <w:szCs w:val="24"/>
        </w:rPr>
        <w:t>Рекомендуем оформить лист ознакомления в качестве приложения к правилам внутреннего трудового распорядка. Это будет свидетельствовать о том, что работник действительно ознакомлен с документом, поскольку лист ознакомления является неотъемлемой частью правил внутреннего трудового распорядка.</w:t>
      </w:r>
    </w:p>
    <w:p w:rsidR="00BC7EB0" w:rsidRPr="008D58F3" w:rsidRDefault="00D31F5C"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Следует внести в </w:t>
      </w:r>
      <w:proofErr w:type="gramStart"/>
      <w:r w:rsidRPr="008D58F3">
        <w:rPr>
          <w:rFonts w:ascii="Times New Roman" w:hAnsi="Times New Roman" w:cs="Times New Roman"/>
          <w:sz w:val="24"/>
          <w:szCs w:val="24"/>
        </w:rPr>
        <w:t>данный раздел</w:t>
      </w:r>
      <w:proofErr w:type="gramEnd"/>
      <w:r w:rsidRPr="008D58F3">
        <w:rPr>
          <w:rFonts w:ascii="Times New Roman" w:hAnsi="Times New Roman" w:cs="Times New Roman"/>
          <w:sz w:val="24"/>
          <w:szCs w:val="24"/>
        </w:rPr>
        <w:t xml:space="preserve"> следующие дополнения:</w:t>
      </w:r>
    </w:p>
    <w:p w:rsidR="00D31F5C" w:rsidRPr="008D58F3" w:rsidRDefault="00D31F5C"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FB3545" w:rsidRPr="008D58F3" w:rsidRDefault="00BC7EB0"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CB68C7" w:rsidRPr="008D58F3">
        <w:rPr>
          <w:rFonts w:ascii="Times New Roman" w:hAnsi="Times New Roman" w:cs="Times New Roman"/>
          <w:sz w:val="24"/>
          <w:szCs w:val="24"/>
        </w:rPr>
        <w:t>Претендент на работу, который в течение двух лет до поступления на работу в учреждение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w:t>
      </w:r>
      <w:proofErr w:type="gramStart"/>
      <w:r w:rsidR="00CB68C7" w:rsidRPr="008D58F3">
        <w:rPr>
          <w:rFonts w:ascii="Times New Roman" w:hAnsi="Times New Roman" w:cs="Times New Roman"/>
          <w:sz w:val="24"/>
          <w:szCs w:val="24"/>
        </w:rPr>
        <w:t xml:space="preserve">служебные) </w:t>
      </w:r>
      <w:proofErr w:type="gramEnd"/>
      <w:r w:rsidR="00CB68C7" w:rsidRPr="008D58F3">
        <w:rPr>
          <w:rFonts w:ascii="Times New Roman" w:hAnsi="Times New Roman" w:cs="Times New Roman"/>
          <w:sz w:val="24"/>
          <w:szCs w:val="24"/>
        </w:rPr>
        <w:t>обязанности входили отдельные функции</w:t>
      </w:r>
      <w:r w:rsidR="00C94ED4" w:rsidRPr="008D58F3">
        <w:rPr>
          <w:rFonts w:ascii="Times New Roman" w:hAnsi="Times New Roman" w:cs="Times New Roman"/>
          <w:sz w:val="24"/>
          <w:szCs w:val="24"/>
        </w:rPr>
        <w:t xml:space="preserve"> государс</w:t>
      </w:r>
      <w:r w:rsidR="00120BE3">
        <w:rPr>
          <w:rFonts w:ascii="Times New Roman" w:hAnsi="Times New Roman" w:cs="Times New Roman"/>
          <w:sz w:val="24"/>
          <w:szCs w:val="24"/>
        </w:rPr>
        <w:t>твенного управления учреждением</w:t>
      </w:r>
      <w:r w:rsidR="00CB68C7" w:rsidRPr="008D58F3">
        <w:rPr>
          <w:rFonts w:ascii="Times New Roman" w:hAnsi="Times New Roman" w:cs="Times New Roman"/>
          <w:sz w:val="24"/>
          <w:szCs w:val="24"/>
        </w:rPr>
        <w:t>, м</w:t>
      </w:r>
      <w:r w:rsidR="00C94ED4" w:rsidRPr="008D58F3">
        <w:rPr>
          <w:rFonts w:ascii="Times New Roman" w:hAnsi="Times New Roman" w:cs="Times New Roman"/>
          <w:sz w:val="24"/>
          <w:szCs w:val="24"/>
        </w:rPr>
        <w:t xml:space="preserve">ожет быть принят на работу в </w:t>
      </w:r>
      <w:r w:rsidR="00CB68C7" w:rsidRPr="008D58F3">
        <w:rPr>
          <w:rFonts w:ascii="Times New Roman" w:hAnsi="Times New Roman" w:cs="Times New Roman"/>
          <w:sz w:val="24"/>
          <w:szCs w:val="24"/>
        </w:rPr>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BC7EB0" w:rsidRPr="008D58F3" w:rsidRDefault="00FB3545"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C94ED4" w:rsidRPr="008D58F3">
        <w:rPr>
          <w:rFonts w:ascii="Times New Roman" w:hAnsi="Times New Roman" w:cs="Times New Roman"/>
          <w:sz w:val="24"/>
          <w:szCs w:val="24"/>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w:t>
      </w:r>
      <w:r w:rsidRPr="008D58F3">
        <w:rPr>
          <w:rFonts w:ascii="Times New Roman" w:hAnsi="Times New Roman" w:cs="Times New Roman"/>
          <w:sz w:val="24"/>
          <w:szCs w:val="24"/>
        </w:rPr>
        <w:t>чении с ним трудового договора.</w:t>
      </w:r>
    </w:p>
    <w:p w:rsidR="003E722B" w:rsidRPr="008D58F3" w:rsidRDefault="00FB3545" w:rsidP="001C7768">
      <w:pPr>
        <w:spacing w:after="0"/>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3E722B" w:rsidRPr="008D58F3">
        <w:rPr>
          <w:rFonts w:ascii="Times New Roman" w:hAnsi="Times New Roman" w:cs="Times New Roman"/>
          <w:sz w:val="24"/>
          <w:szCs w:val="24"/>
        </w:rPr>
        <w:t>Пункты 2.11.-2.14 регламентирую</w:t>
      </w:r>
      <w:r w:rsidR="003060DF" w:rsidRPr="008D58F3">
        <w:rPr>
          <w:rFonts w:ascii="Times New Roman" w:hAnsi="Times New Roman" w:cs="Times New Roman"/>
          <w:sz w:val="24"/>
          <w:szCs w:val="24"/>
        </w:rPr>
        <w:t>т порядок увольнения работников</w:t>
      </w:r>
      <w:r w:rsidRPr="008D58F3">
        <w:rPr>
          <w:rFonts w:ascii="Times New Roman" w:hAnsi="Times New Roman" w:cs="Times New Roman"/>
          <w:sz w:val="24"/>
          <w:szCs w:val="24"/>
        </w:rPr>
        <w:t>,</w:t>
      </w:r>
      <w:r w:rsidR="003060DF" w:rsidRPr="008D58F3">
        <w:rPr>
          <w:rFonts w:ascii="Times New Roman" w:hAnsi="Times New Roman" w:cs="Times New Roman"/>
          <w:sz w:val="24"/>
          <w:szCs w:val="24"/>
        </w:rPr>
        <w:t xml:space="preserve"> указывается ссылка на ст.77 ТК РФ, вместе с тем прекращение трудового договора регулируется </w:t>
      </w:r>
      <w:hyperlink r:id="rId20" w:history="1">
        <w:r w:rsidR="003060DF" w:rsidRPr="008D58F3">
          <w:rPr>
            <w:rFonts w:ascii="Times New Roman" w:hAnsi="Times New Roman" w:cs="Times New Roman"/>
            <w:sz w:val="24"/>
            <w:szCs w:val="24"/>
          </w:rPr>
          <w:t>гл. 13</w:t>
        </w:r>
      </w:hyperlink>
      <w:r w:rsidR="003060DF" w:rsidRPr="008D58F3">
        <w:rPr>
          <w:rFonts w:ascii="Times New Roman" w:hAnsi="Times New Roman" w:cs="Times New Roman"/>
          <w:sz w:val="24"/>
          <w:szCs w:val="24"/>
        </w:rPr>
        <w:t xml:space="preserve"> ТК РФ,</w:t>
      </w:r>
    </w:p>
    <w:p w:rsidR="009519D9" w:rsidRPr="008D58F3" w:rsidRDefault="003060DF"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Нормативно не установлено, какие именно положения о порядке увольнения работников вы должны отразить в правилах внутреннего трудового распорядка. Поэтому вы можете указать, что прекращение трудового договора регулируется </w:t>
      </w:r>
      <w:hyperlink r:id="rId21" w:history="1">
        <w:r w:rsidRPr="008D58F3">
          <w:rPr>
            <w:rFonts w:ascii="Times New Roman" w:hAnsi="Times New Roman" w:cs="Times New Roman"/>
            <w:sz w:val="24"/>
            <w:szCs w:val="24"/>
          </w:rPr>
          <w:t>гл. 13</w:t>
        </w:r>
      </w:hyperlink>
      <w:r w:rsidRPr="008D58F3">
        <w:rPr>
          <w:rFonts w:ascii="Times New Roman" w:hAnsi="Times New Roman" w:cs="Times New Roman"/>
          <w:sz w:val="24"/>
          <w:szCs w:val="24"/>
        </w:rPr>
        <w:t xml:space="preserve"> ТК РФ, и включить в текст некоторые положения Трудового кодекса РФ из этой главы, например, содержащиеся в </w:t>
      </w:r>
      <w:hyperlink r:id="rId22" w:history="1">
        <w:r w:rsidRPr="008D58F3">
          <w:rPr>
            <w:rFonts w:ascii="Times New Roman" w:hAnsi="Times New Roman" w:cs="Times New Roman"/>
            <w:sz w:val="24"/>
            <w:szCs w:val="24"/>
          </w:rPr>
          <w:t>ст. 84.1</w:t>
        </w:r>
      </w:hyperlink>
      <w:r w:rsidRPr="008D58F3">
        <w:rPr>
          <w:rFonts w:ascii="Times New Roman" w:hAnsi="Times New Roman" w:cs="Times New Roman"/>
          <w:sz w:val="24"/>
          <w:szCs w:val="24"/>
        </w:rPr>
        <w:t xml:space="preserve"> ТК РФ. </w:t>
      </w:r>
      <w:proofErr w:type="gramStart"/>
      <w:r w:rsidRPr="008D58F3">
        <w:rPr>
          <w:rFonts w:ascii="Times New Roman" w:hAnsi="Times New Roman" w:cs="Times New Roman"/>
          <w:sz w:val="24"/>
          <w:szCs w:val="24"/>
        </w:rPr>
        <w:t>А при наличии дополнительных оснований увольнения или особенностей порядка увольнения указать на это (например, для педагогических работников можно отметить наличие допо</w:t>
      </w:r>
      <w:r w:rsidR="00A14DA1" w:rsidRPr="008D58F3">
        <w:rPr>
          <w:rFonts w:ascii="Times New Roman" w:hAnsi="Times New Roman" w:cs="Times New Roman"/>
          <w:sz w:val="24"/>
          <w:szCs w:val="24"/>
        </w:rPr>
        <w:t>лнительных оснований увольнения:</w:t>
      </w:r>
      <w:r w:rsidRPr="008D58F3">
        <w:rPr>
          <w:rFonts w:ascii="Times New Roman" w:hAnsi="Times New Roman" w:cs="Times New Roman"/>
          <w:sz w:val="24"/>
          <w:szCs w:val="24"/>
        </w:rPr>
        <w:t xml:space="preserve"> </w:t>
      </w:r>
      <w:r w:rsidR="00A14DA1" w:rsidRPr="008D58F3">
        <w:rPr>
          <w:rFonts w:ascii="Times New Roman" w:hAnsi="Times New Roman" w:cs="Times New Roman"/>
          <w:sz w:val="24"/>
          <w:szCs w:val="24"/>
        </w:rPr>
        <w:t>требования, предъявляемые законодательством об образовании к педагогическим работникам с учетом специфики их трудовой деятельности и задач, стоящих перед системой образования, касаются не только их профессиональной подготовки, деловых качеств, но и морально-нравственного уровня.</w:t>
      </w:r>
      <w:proofErr w:type="gramEnd"/>
      <w:r w:rsidR="00A14DA1" w:rsidRPr="008D58F3">
        <w:rPr>
          <w:rFonts w:ascii="Times New Roman" w:hAnsi="Times New Roman" w:cs="Times New Roman"/>
          <w:sz w:val="24"/>
          <w:szCs w:val="24"/>
        </w:rPr>
        <w:t xml:space="preserve"> </w:t>
      </w:r>
      <w:proofErr w:type="gramStart"/>
      <w:r w:rsidR="00A14DA1" w:rsidRPr="008D58F3">
        <w:rPr>
          <w:rFonts w:ascii="Times New Roman" w:hAnsi="Times New Roman" w:cs="Times New Roman"/>
          <w:sz w:val="24"/>
          <w:szCs w:val="24"/>
        </w:rPr>
        <w:t xml:space="preserve">Этим обусловлено наличие в Трудовом </w:t>
      </w:r>
      <w:hyperlink r:id="rId23" w:history="1">
        <w:r w:rsidR="00A14DA1" w:rsidRPr="008D58F3">
          <w:rPr>
            <w:rFonts w:ascii="Times New Roman" w:hAnsi="Times New Roman" w:cs="Times New Roman"/>
            <w:sz w:val="24"/>
            <w:szCs w:val="24"/>
          </w:rPr>
          <w:t>кодексе</w:t>
        </w:r>
      </w:hyperlink>
      <w:r w:rsidR="00A14DA1" w:rsidRPr="008D58F3">
        <w:rPr>
          <w:rFonts w:ascii="Times New Roman" w:hAnsi="Times New Roman" w:cs="Times New Roman"/>
          <w:sz w:val="24"/>
          <w:szCs w:val="24"/>
        </w:rPr>
        <w:t xml:space="preserve"> Российской Федерации </w:t>
      </w:r>
      <w:hyperlink r:id="rId24" w:history="1">
        <w:r w:rsidR="00A14DA1" w:rsidRPr="008D58F3">
          <w:rPr>
            <w:rFonts w:ascii="Times New Roman" w:hAnsi="Times New Roman" w:cs="Times New Roman"/>
            <w:sz w:val="24"/>
            <w:szCs w:val="24"/>
          </w:rPr>
          <w:t>главы</w:t>
        </w:r>
        <w:r w:rsidR="00352BCF">
          <w:rPr>
            <w:rFonts w:ascii="Times New Roman" w:hAnsi="Times New Roman" w:cs="Times New Roman"/>
            <w:sz w:val="24"/>
            <w:szCs w:val="24"/>
          </w:rPr>
          <w:t xml:space="preserve"> </w:t>
        </w:r>
        <w:r w:rsidR="00A14DA1" w:rsidRPr="008D58F3">
          <w:rPr>
            <w:rFonts w:ascii="Times New Roman" w:hAnsi="Times New Roman" w:cs="Times New Roman"/>
            <w:sz w:val="24"/>
            <w:szCs w:val="24"/>
          </w:rPr>
          <w:t xml:space="preserve"> 52</w:t>
        </w:r>
      </w:hyperlink>
      <w:r w:rsidR="00A14DA1" w:rsidRPr="008D58F3">
        <w:rPr>
          <w:rFonts w:ascii="Times New Roman" w:hAnsi="Times New Roman" w:cs="Times New Roman"/>
          <w:sz w:val="24"/>
          <w:szCs w:val="24"/>
        </w:rPr>
        <w:t xml:space="preserve"> "Особенности регулирования труда педагогических работников", а также специального основания увольнения работников, выполняющих воспитате</w:t>
      </w:r>
      <w:r w:rsidR="00352BCF">
        <w:rPr>
          <w:rFonts w:ascii="Times New Roman" w:hAnsi="Times New Roman" w:cs="Times New Roman"/>
          <w:sz w:val="24"/>
          <w:szCs w:val="24"/>
        </w:rPr>
        <w:t>льные функции, -</w:t>
      </w:r>
      <w:r w:rsidR="00A14DA1" w:rsidRPr="008D58F3">
        <w:rPr>
          <w:rFonts w:ascii="Times New Roman" w:hAnsi="Times New Roman" w:cs="Times New Roman"/>
          <w:sz w:val="24"/>
          <w:szCs w:val="24"/>
        </w:rPr>
        <w:t xml:space="preserve"> совершения по месту работы или в быту аморального проступка, несовместимого с продолжением данной работы </w:t>
      </w:r>
      <w:hyperlink r:id="rId25" w:history="1">
        <w:r w:rsidR="00A14DA1" w:rsidRPr="008D58F3">
          <w:rPr>
            <w:rFonts w:ascii="Times New Roman" w:hAnsi="Times New Roman" w:cs="Times New Roman"/>
            <w:sz w:val="24"/>
            <w:szCs w:val="24"/>
          </w:rPr>
          <w:t>(пункт 8 части первой статьи 81)</w:t>
        </w:r>
      </w:hyperlink>
      <w:r w:rsidR="00A14DA1" w:rsidRPr="008D58F3">
        <w:rPr>
          <w:rFonts w:ascii="Times New Roman" w:hAnsi="Times New Roman" w:cs="Times New Roman"/>
          <w:sz w:val="24"/>
          <w:szCs w:val="24"/>
        </w:rPr>
        <w:t>, и дополнительного основания прекращения трудового договора с педагогическими работниками - применения, в том числе однократного, методов воспитания</w:t>
      </w:r>
      <w:proofErr w:type="gramEnd"/>
      <w:r w:rsidR="00A14DA1" w:rsidRPr="008D58F3">
        <w:rPr>
          <w:rFonts w:ascii="Times New Roman" w:hAnsi="Times New Roman" w:cs="Times New Roman"/>
          <w:sz w:val="24"/>
          <w:szCs w:val="24"/>
        </w:rPr>
        <w:t xml:space="preserve">, </w:t>
      </w:r>
      <w:proofErr w:type="gramStart"/>
      <w:r w:rsidR="00A14DA1" w:rsidRPr="008D58F3">
        <w:rPr>
          <w:rFonts w:ascii="Times New Roman" w:hAnsi="Times New Roman" w:cs="Times New Roman"/>
          <w:sz w:val="24"/>
          <w:szCs w:val="24"/>
        </w:rPr>
        <w:t>связанных</w:t>
      </w:r>
      <w:proofErr w:type="gramEnd"/>
      <w:r w:rsidR="00A14DA1" w:rsidRPr="008D58F3">
        <w:rPr>
          <w:rFonts w:ascii="Times New Roman" w:hAnsi="Times New Roman" w:cs="Times New Roman"/>
          <w:sz w:val="24"/>
          <w:szCs w:val="24"/>
        </w:rPr>
        <w:t xml:space="preserve"> с физическим и (или) психическим насилием над личностью обучающегося, воспитанника </w:t>
      </w:r>
      <w:hyperlink r:id="rId26" w:history="1">
        <w:r w:rsidR="00A14DA1" w:rsidRPr="008D58F3">
          <w:rPr>
            <w:rFonts w:ascii="Times New Roman" w:hAnsi="Times New Roman" w:cs="Times New Roman"/>
            <w:sz w:val="24"/>
            <w:szCs w:val="24"/>
          </w:rPr>
          <w:t>(пункт 2 статьи 336)</w:t>
        </w:r>
      </w:hyperlink>
      <w:r w:rsidR="00A14DA1" w:rsidRPr="008D58F3">
        <w:rPr>
          <w:rFonts w:ascii="Times New Roman" w:hAnsi="Times New Roman" w:cs="Times New Roman"/>
          <w:sz w:val="24"/>
          <w:szCs w:val="24"/>
        </w:rPr>
        <w:t>.</w:t>
      </w:r>
    </w:p>
    <w:p w:rsidR="00C94ED4" w:rsidRPr="008D58F3" w:rsidRDefault="003060DF"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При необходимости дополните раздел особыми правилами, действующими у вас. Например, по заполнению обходного листа при увольнении. </w:t>
      </w:r>
    </w:p>
    <w:p w:rsidR="00795F37" w:rsidRPr="008D58F3" w:rsidRDefault="009519D9" w:rsidP="009519D9">
      <w:pPr>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3F3E93" w:rsidRPr="008D58F3">
        <w:rPr>
          <w:rFonts w:ascii="Times New Roman" w:hAnsi="Times New Roman" w:cs="Times New Roman"/>
          <w:sz w:val="24"/>
          <w:szCs w:val="24"/>
        </w:rPr>
        <w:t xml:space="preserve"> </w:t>
      </w:r>
      <w:r w:rsidR="0042419B" w:rsidRPr="008D58F3">
        <w:rPr>
          <w:rFonts w:ascii="Times New Roman" w:hAnsi="Times New Roman" w:cs="Times New Roman"/>
          <w:sz w:val="24"/>
          <w:szCs w:val="24"/>
        </w:rPr>
        <w:t xml:space="preserve">Раздел 6. Рабочее время и время отдыха не соответствует </w:t>
      </w:r>
      <w:r w:rsidR="009F7463" w:rsidRPr="008D58F3">
        <w:rPr>
          <w:rFonts w:ascii="Times New Roman" w:hAnsi="Times New Roman" w:cs="Times New Roman"/>
          <w:sz w:val="24"/>
          <w:szCs w:val="24"/>
        </w:rPr>
        <w:t xml:space="preserve"> требованиям </w:t>
      </w:r>
      <w:hyperlink r:id="rId27" w:history="1">
        <w:r w:rsidR="0042419B" w:rsidRPr="008D58F3">
          <w:rPr>
            <w:rStyle w:val="a4"/>
            <w:rFonts w:ascii="Times New Roman" w:hAnsi="Times New Roman" w:cs="Times New Roman"/>
            <w:color w:val="auto"/>
            <w:sz w:val="24"/>
            <w:szCs w:val="24"/>
            <w:u w:val="none"/>
          </w:rPr>
          <w:t>ст. 100</w:t>
        </w:r>
      </w:hyperlink>
      <w:r w:rsidR="0042419B" w:rsidRPr="008D58F3">
        <w:rPr>
          <w:rFonts w:ascii="Times New Roman" w:hAnsi="Times New Roman" w:cs="Times New Roman"/>
          <w:sz w:val="24"/>
          <w:szCs w:val="24"/>
        </w:rPr>
        <w:t xml:space="preserve"> ТК РФ, с</w:t>
      </w:r>
      <w:hyperlink r:id="rId28" w:history="1">
        <w:r w:rsidR="0042419B" w:rsidRPr="008D58F3">
          <w:rPr>
            <w:rFonts w:ascii="Times New Roman" w:hAnsi="Times New Roman" w:cs="Times New Roman"/>
            <w:sz w:val="24"/>
            <w:szCs w:val="24"/>
          </w:rPr>
          <w:t>т. 101</w:t>
        </w:r>
      </w:hyperlink>
      <w:r w:rsidR="0042419B" w:rsidRPr="008D58F3">
        <w:rPr>
          <w:rFonts w:ascii="Times New Roman" w:hAnsi="Times New Roman" w:cs="Times New Roman"/>
          <w:sz w:val="24"/>
          <w:szCs w:val="24"/>
        </w:rPr>
        <w:t xml:space="preserve">, ст. 108, ст.113, ст.153 ТК РФ,  Приказу </w:t>
      </w:r>
      <w:proofErr w:type="spellStart"/>
      <w:r w:rsidR="0042419B" w:rsidRPr="008D58F3">
        <w:rPr>
          <w:rFonts w:ascii="Times New Roman" w:hAnsi="Times New Roman" w:cs="Times New Roman"/>
          <w:sz w:val="24"/>
          <w:szCs w:val="24"/>
        </w:rPr>
        <w:t>Минобрнауки</w:t>
      </w:r>
      <w:proofErr w:type="spellEnd"/>
      <w:r w:rsidR="0042419B" w:rsidRPr="008D58F3">
        <w:rPr>
          <w:rFonts w:ascii="Times New Roman" w:hAnsi="Times New Roman" w:cs="Times New Roman"/>
          <w:sz w:val="24"/>
          <w:szCs w:val="24"/>
        </w:rPr>
        <w:t xml:space="preserve"> России от 22.12.2014 №1601.</w:t>
      </w:r>
    </w:p>
    <w:p w:rsidR="0042419B" w:rsidRPr="008D58F3" w:rsidRDefault="00795F37" w:rsidP="001C7768">
      <w:pPr>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В ТК РФ гл. 16 регламентируется режим рабочего времени</w:t>
      </w:r>
      <w:r w:rsidR="00A948F2" w:rsidRPr="008D58F3">
        <w:rPr>
          <w:rFonts w:ascii="Times New Roman" w:hAnsi="Times New Roman" w:cs="Times New Roman"/>
          <w:sz w:val="24"/>
          <w:szCs w:val="24"/>
        </w:rPr>
        <w:t>.</w:t>
      </w:r>
    </w:p>
    <w:p w:rsidR="00A948F2" w:rsidRPr="008D58F3" w:rsidRDefault="009F7463"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lastRenderedPageBreak/>
        <w:t xml:space="preserve">    </w:t>
      </w:r>
      <w:r w:rsidR="00875737" w:rsidRPr="008D58F3">
        <w:rPr>
          <w:rFonts w:ascii="Times New Roman" w:hAnsi="Times New Roman" w:cs="Times New Roman"/>
          <w:sz w:val="24"/>
          <w:szCs w:val="24"/>
        </w:rPr>
        <w:t xml:space="preserve"> </w:t>
      </w:r>
      <w:proofErr w:type="gramStart"/>
      <w:r w:rsidR="00875737" w:rsidRPr="008D58F3">
        <w:rPr>
          <w:rFonts w:ascii="Times New Roman" w:hAnsi="Times New Roman" w:cs="Times New Roman"/>
          <w:sz w:val="24"/>
          <w:szCs w:val="24"/>
        </w:rPr>
        <w:t xml:space="preserve">В соответствии со </w:t>
      </w:r>
      <w:hyperlink r:id="rId29" w:history="1">
        <w:r w:rsidR="00875737" w:rsidRPr="008D58F3">
          <w:rPr>
            <w:rFonts w:ascii="Times New Roman" w:hAnsi="Times New Roman" w:cs="Times New Roman"/>
            <w:sz w:val="24"/>
            <w:szCs w:val="24"/>
          </w:rPr>
          <w:t>статьей 100</w:t>
        </w:r>
      </w:hyperlink>
      <w:r w:rsidR="00875737" w:rsidRPr="008D58F3">
        <w:rPr>
          <w:rFonts w:ascii="Times New Roman" w:hAnsi="Times New Roman" w:cs="Times New Roman"/>
          <w:sz w:val="24"/>
          <w:szCs w:val="24"/>
        </w:rPr>
        <w:t xml:space="preserve"> Трудового кодекса Российской Федерации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w:t>
      </w:r>
      <w:proofErr w:type="gramEnd"/>
      <w:r w:rsidR="00875737" w:rsidRPr="008D58F3">
        <w:rPr>
          <w:rFonts w:ascii="Times New Roman" w:hAnsi="Times New Roman" w:cs="Times New Roman"/>
          <w:sz w:val="24"/>
          <w:szCs w:val="24"/>
        </w:rPr>
        <w:t xml:space="preserve"> </w:t>
      </w:r>
      <w:proofErr w:type="gramStart"/>
      <w:r w:rsidR="00875737" w:rsidRPr="008D58F3">
        <w:rPr>
          <w:rFonts w:ascii="Times New Roman" w:hAnsi="Times New Roman" w:cs="Times New Roman"/>
          <w:sz w:val="24"/>
          <w:szCs w:val="24"/>
        </w:rPr>
        <w:t>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roofErr w:type="gramEnd"/>
      <w:r w:rsidR="00A948F2" w:rsidRPr="008D58F3">
        <w:rPr>
          <w:rFonts w:ascii="Times New Roman" w:hAnsi="Times New Roman" w:cs="Times New Roman"/>
          <w:sz w:val="24"/>
          <w:szCs w:val="24"/>
        </w:rPr>
        <w:t xml:space="preserve"> Описывая режим работы, необходимо отразить все его элементы, названные в </w:t>
      </w:r>
      <w:hyperlink r:id="rId30" w:history="1">
        <w:r w:rsidR="00A948F2" w:rsidRPr="008D58F3">
          <w:rPr>
            <w:rFonts w:ascii="Times New Roman" w:hAnsi="Times New Roman" w:cs="Times New Roman"/>
            <w:sz w:val="24"/>
            <w:szCs w:val="24"/>
          </w:rPr>
          <w:t>ст. 100</w:t>
        </w:r>
      </w:hyperlink>
      <w:r w:rsidR="00A948F2" w:rsidRPr="008D58F3">
        <w:rPr>
          <w:rFonts w:ascii="Times New Roman" w:hAnsi="Times New Roman" w:cs="Times New Roman"/>
          <w:sz w:val="24"/>
          <w:szCs w:val="24"/>
        </w:rPr>
        <w:t xml:space="preserve"> ТК РФ. Во избежание споров с работниками рекомендуем прописать названия перерывов, их количество и являются они оплачиваемыми или нет.</w:t>
      </w:r>
    </w:p>
    <w:p w:rsidR="00875737" w:rsidRPr="008D58F3" w:rsidRDefault="00A948F2"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Если по условиям работы предоставить перерыв для отдыха и питания невозможно, вы обязаны обеспечить работнику возможность отдыха и приема пищи в рабочее время. Перечень таких работ и места для отдыха и приема пищи пропишите в правилах внутреннего трудового распорядка (</w:t>
      </w:r>
      <w:hyperlink r:id="rId31"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3 ст. 108</w:t>
        </w:r>
      </w:hyperlink>
      <w:r w:rsidRPr="008D58F3">
        <w:rPr>
          <w:rFonts w:ascii="Times New Roman" w:hAnsi="Times New Roman" w:cs="Times New Roman"/>
          <w:sz w:val="24"/>
          <w:szCs w:val="24"/>
        </w:rPr>
        <w:t>). Если у вас применяется</w:t>
      </w:r>
      <w:r w:rsidR="006E02AC" w:rsidRPr="008D58F3">
        <w:rPr>
          <w:rFonts w:ascii="Times New Roman" w:hAnsi="Times New Roman" w:cs="Times New Roman"/>
          <w:sz w:val="24"/>
          <w:szCs w:val="24"/>
        </w:rPr>
        <w:t xml:space="preserve"> сменный режим работы (</w:t>
      </w:r>
      <w:r w:rsidR="00881C2E" w:rsidRPr="008D58F3">
        <w:rPr>
          <w:rFonts w:ascii="Times New Roman" w:hAnsi="Times New Roman" w:cs="Times New Roman"/>
          <w:sz w:val="24"/>
          <w:szCs w:val="24"/>
        </w:rPr>
        <w:t>по графику п.6.11(1)) необходимо применять</w:t>
      </w:r>
      <w:r w:rsidRPr="008D58F3">
        <w:rPr>
          <w:rFonts w:ascii="Times New Roman" w:hAnsi="Times New Roman" w:cs="Times New Roman"/>
          <w:sz w:val="24"/>
          <w:szCs w:val="24"/>
        </w:rPr>
        <w:t xml:space="preserve"> суммиро</w:t>
      </w:r>
      <w:r w:rsidR="00881C2E" w:rsidRPr="008D58F3">
        <w:rPr>
          <w:rFonts w:ascii="Times New Roman" w:hAnsi="Times New Roman" w:cs="Times New Roman"/>
          <w:sz w:val="24"/>
          <w:szCs w:val="24"/>
        </w:rPr>
        <w:t xml:space="preserve">ванный учет рабочего времени, </w:t>
      </w:r>
      <w:r w:rsidRPr="008D58F3">
        <w:rPr>
          <w:rFonts w:ascii="Times New Roman" w:hAnsi="Times New Roman" w:cs="Times New Roman"/>
          <w:sz w:val="24"/>
          <w:szCs w:val="24"/>
        </w:rPr>
        <w:t xml:space="preserve"> порядок ег</w:t>
      </w:r>
      <w:r w:rsidR="00E60704" w:rsidRPr="008D58F3">
        <w:rPr>
          <w:rFonts w:ascii="Times New Roman" w:hAnsi="Times New Roman" w:cs="Times New Roman"/>
          <w:sz w:val="24"/>
          <w:szCs w:val="24"/>
        </w:rPr>
        <w:t>о введения обязательно прописывается</w:t>
      </w:r>
      <w:r w:rsidRPr="008D58F3">
        <w:rPr>
          <w:rFonts w:ascii="Times New Roman" w:hAnsi="Times New Roman" w:cs="Times New Roman"/>
          <w:sz w:val="24"/>
          <w:szCs w:val="24"/>
        </w:rPr>
        <w:t xml:space="preserve"> в правилах внутреннего трудового распорядка (</w:t>
      </w:r>
      <w:hyperlink r:id="rId32"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4 ст. 104</w:t>
        </w:r>
      </w:hyperlink>
      <w:r w:rsidRPr="008D58F3">
        <w:rPr>
          <w:rFonts w:ascii="Times New Roman" w:hAnsi="Times New Roman" w:cs="Times New Roman"/>
          <w:sz w:val="24"/>
          <w:szCs w:val="24"/>
        </w:rPr>
        <w:t xml:space="preserve"> ТК РФ)</w:t>
      </w:r>
    </w:p>
    <w:p w:rsidR="00226178" w:rsidRPr="008D58F3" w:rsidRDefault="00DB021E"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В пункте 6.1 р</w:t>
      </w:r>
      <w:r w:rsidR="009F7463" w:rsidRPr="008D58F3">
        <w:rPr>
          <w:rFonts w:ascii="Times New Roman" w:hAnsi="Times New Roman" w:cs="Times New Roman"/>
          <w:sz w:val="24"/>
          <w:szCs w:val="24"/>
        </w:rPr>
        <w:t xml:space="preserve">аздела 6 установлена 5-дневная </w:t>
      </w:r>
      <w:r w:rsidRPr="008D58F3">
        <w:rPr>
          <w:rFonts w:ascii="Times New Roman" w:hAnsi="Times New Roman" w:cs="Times New Roman"/>
          <w:sz w:val="24"/>
          <w:szCs w:val="24"/>
        </w:rPr>
        <w:t>рабочая неделя с двумя выходными днями для административно-управленческого, вспомогательного, обслуживающего персонала</w:t>
      </w:r>
      <w:r w:rsidR="003609A9" w:rsidRPr="008D58F3">
        <w:rPr>
          <w:rFonts w:ascii="Times New Roman" w:hAnsi="Times New Roman" w:cs="Times New Roman"/>
          <w:sz w:val="24"/>
          <w:szCs w:val="24"/>
        </w:rPr>
        <w:t xml:space="preserve">  без отнесения   должностей и  профессий рабочих к той или иной категории, вместе с тем </w:t>
      </w:r>
      <w:r w:rsidRPr="008D58F3">
        <w:rPr>
          <w:rFonts w:ascii="Times New Roman" w:hAnsi="Times New Roman" w:cs="Times New Roman"/>
          <w:sz w:val="24"/>
          <w:szCs w:val="24"/>
        </w:rPr>
        <w:t>прямого распределения работников по категориям персонала законодательством не предусмотрено</w:t>
      </w:r>
      <w:r w:rsidR="003609A9" w:rsidRPr="008D58F3">
        <w:rPr>
          <w:rFonts w:ascii="Times New Roman" w:hAnsi="Times New Roman" w:cs="Times New Roman"/>
          <w:sz w:val="24"/>
          <w:szCs w:val="24"/>
        </w:rPr>
        <w:t xml:space="preserve">. </w:t>
      </w:r>
      <w:r w:rsidR="00226178" w:rsidRPr="008D58F3">
        <w:rPr>
          <w:rFonts w:ascii="Times New Roman" w:hAnsi="Times New Roman" w:cs="Times New Roman"/>
          <w:sz w:val="24"/>
          <w:szCs w:val="24"/>
        </w:rPr>
        <w:t>Персонал организации состоит из работников, выполняющих трудовую функцию по определенной должности, специальности с указанием квалификации (</w:t>
      </w:r>
      <w:hyperlink r:id="rId33" w:history="1">
        <w:proofErr w:type="gramStart"/>
        <w:r w:rsidR="00226178" w:rsidRPr="008D58F3">
          <w:rPr>
            <w:rFonts w:ascii="Times New Roman" w:hAnsi="Times New Roman" w:cs="Times New Roman"/>
            <w:sz w:val="24"/>
            <w:szCs w:val="24"/>
          </w:rPr>
          <w:t>ч</w:t>
        </w:r>
        <w:proofErr w:type="gramEnd"/>
        <w:r w:rsidR="00226178" w:rsidRPr="008D58F3">
          <w:rPr>
            <w:rFonts w:ascii="Times New Roman" w:hAnsi="Times New Roman" w:cs="Times New Roman"/>
            <w:sz w:val="24"/>
            <w:szCs w:val="24"/>
          </w:rPr>
          <w:t>. 1 ст. 15</w:t>
        </w:r>
      </w:hyperlink>
      <w:r w:rsidR="00226178" w:rsidRPr="008D58F3">
        <w:rPr>
          <w:rFonts w:ascii="Times New Roman" w:hAnsi="Times New Roman" w:cs="Times New Roman"/>
          <w:sz w:val="24"/>
          <w:szCs w:val="24"/>
        </w:rPr>
        <w:t xml:space="preserve"> ТК РФ). Соответственно, его можно классифицировать по категориям исходя из выполняемых функций и квалификации.</w:t>
      </w:r>
    </w:p>
    <w:p w:rsidR="00FB3545" w:rsidRPr="008D58F3" w:rsidRDefault="009519D9"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226178" w:rsidRPr="008D58F3">
        <w:rPr>
          <w:rFonts w:ascii="Times New Roman" w:hAnsi="Times New Roman" w:cs="Times New Roman"/>
          <w:sz w:val="24"/>
          <w:szCs w:val="24"/>
        </w:rPr>
        <w:t>При выборе кадровой модели и порядка отнесения работников к определенным категориям необходимо закрепить в ЛНА положения, регламентирующие отнесение персонала к той или иной категор</w:t>
      </w:r>
      <w:r w:rsidR="008C3571" w:rsidRPr="008D58F3">
        <w:rPr>
          <w:rFonts w:ascii="Times New Roman" w:hAnsi="Times New Roman" w:cs="Times New Roman"/>
          <w:sz w:val="24"/>
          <w:szCs w:val="24"/>
        </w:rPr>
        <w:t>ии с применением</w:t>
      </w:r>
      <w:r w:rsidR="00226178" w:rsidRPr="008D58F3">
        <w:rPr>
          <w:rFonts w:ascii="Times New Roman" w:hAnsi="Times New Roman" w:cs="Times New Roman"/>
          <w:sz w:val="24"/>
          <w:szCs w:val="24"/>
        </w:rPr>
        <w:t xml:space="preserve"> Единых квалификационных справочников профессий рабочих и должностей руководит</w:t>
      </w:r>
      <w:r w:rsidR="00FB3545" w:rsidRPr="008D58F3">
        <w:rPr>
          <w:rFonts w:ascii="Times New Roman" w:hAnsi="Times New Roman" w:cs="Times New Roman"/>
          <w:sz w:val="24"/>
          <w:szCs w:val="24"/>
        </w:rPr>
        <w:t xml:space="preserve">елей, специалистов и служащих. </w:t>
      </w:r>
    </w:p>
    <w:p w:rsidR="00795F37" w:rsidRPr="008D58F3" w:rsidRDefault="00FB3545"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881C2E" w:rsidRPr="008D58F3">
        <w:rPr>
          <w:rFonts w:ascii="Times New Roman" w:hAnsi="Times New Roman" w:cs="Times New Roman"/>
          <w:sz w:val="24"/>
          <w:szCs w:val="24"/>
        </w:rPr>
        <w:t>Пункты 6.6-</w:t>
      </w:r>
      <w:r w:rsidR="004E7313" w:rsidRPr="008D58F3">
        <w:rPr>
          <w:rFonts w:ascii="Times New Roman" w:hAnsi="Times New Roman" w:cs="Times New Roman"/>
          <w:sz w:val="24"/>
          <w:szCs w:val="24"/>
        </w:rPr>
        <w:t xml:space="preserve"> 6.10 регламентируют режим работы педагогических работников. Положения данных пунктов не соответствуют требованиям трудового законодательства. </w:t>
      </w:r>
    </w:p>
    <w:p w:rsidR="00FB3545" w:rsidRPr="008D58F3" w:rsidRDefault="00171DBA"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В соответствии со </w:t>
      </w:r>
      <w:hyperlink r:id="rId34" w:history="1">
        <w:r w:rsidRPr="008D58F3">
          <w:rPr>
            <w:rFonts w:ascii="Times New Roman" w:hAnsi="Times New Roman" w:cs="Times New Roman"/>
            <w:sz w:val="24"/>
            <w:szCs w:val="24"/>
          </w:rPr>
          <w:t>ст. 21</w:t>
        </w:r>
      </w:hyperlink>
      <w:r w:rsidRPr="008D58F3">
        <w:rPr>
          <w:rFonts w:ascii="Times New Roman" w:hAnsi="Times New Roman" w:cs="Times New Roman"/>
          <w:sz w:val="24"/>
          <w:szCs w:val="24"/>
        </w:rPr>
        <w:t xml:space="preserve"> ТК РФ работник имеет право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B3545" w:rsidRPr="008D58F3" w:rsidRDefault="00171DBA"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Согласно </w:t>
      </w:r>
      <w:hyperlink r:id="rId35"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1 ст. 108</w:t>
        </w:r>
      </w:hyperlink>
      <w:r w:rsidRPr="008D58F3">
        <w:rPr>
          <w:rFonts w:ascii="Times New Roman" w:hAnsi="Times New Roman" w:cs="Times New Roman"/>
          <w:sz w:val="24"/>
          <w:szCs w:val="24"/>
        </w:rPr>
        <w:t xml:space="preserve"> 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71DBA" w:rsidRPr="008D58F3" w:rsidRDefault="00171DBA"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hyperlink r:id="rId36"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2 ст. 108</w:t>
        </w:r>
      </w:hyperlink>
      <w:r w:rsidRPr="008D58F3">
        <w:rPr>
          <w:rFonts w:ascii="Times New Roman" w:hAnsi="Times New Roman" w:cs="Times New Roman"/>
          <w:sz w:val="24"/>
          <w:szCs w:val="24"/>
        </w:rPr>
        <w:t xml:space="preserve"> ТК РФ).</w:t>
      </w:r>
    </w:p>
    <w:p w:rsidR="009519D9" w:rsidRPr="008D58F3" w:rsidRDefault="009519D9" w:rsidP="009519D9">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4E7313" w:rsidRPr="008D58F3">
        <w:rPr>
          <w:rFonts w:ascii="Times New Roman" w:hAnsi="Times New Roman" w:cs="Times New Roman"/>
          <w:sz w:val="24"/>
          <w:szCs w:val="24"/>
        </w:rPr>
        <w:t xml:space="preserve">Выходные дни (еженедельный непрерывный отдых) и перерывы в течение рабочего дня (смены) предоставляются педагогическим работникам с учетом общих положений Трудового </w:t>
      </w:r>
      <w:hyperlink r:id="rId37" w:history="1">
        <w:r w:rsidR="004E7313" w:rsidRPr="008D58F3">
          <w:rPr>
            <w:rFonts w:ascii="Times New Roman" w:hAnsi="Times New Roman" w:cs="Times New Roman"/>
            <w:sz w:val="24"/>
            <w:szCs w:val="24"/>
          </w:rPr>
          <w:t>кодекса</w:t>
        </w:r>
      </w:hyperlink>
      <w:r w:rsidR="004E7313" w:rsidRPr="008D58F3">
        <w:rPr>
          <w:rFonts w:ascii="Times New Roman" w:hAnsi="Times New Roman" w:cs="Times New Roman"/>
          <w:sz w:val="24"/>
          <w:szCs w:val="24"/>
        </w:rPr>
        <w:t xml:space="preserve"> РФ (в частности, </w:t>
      </w:r>
      <w:hyperlink r:id="rId38" w:history="1">
        <w:r w:rsidR="004E7313" w:rsidRPr="008D58F3">
          <w:rPr>
            <w:rFonts w:ascii="Times New Roman" w:hAnsi="Times New Roman" w:cs="Times New Roman"/>
            <w:sz w:val="24"/>
            <w:szCs w:val="24"/>
          </w:rPr>
          <w:t>ст. ст. 108</w:t>
        </w:r>
      </w:hyperlink>
      <w:r w:rsidR="004E7313" w:rsidRPr="008D58F3">
        <w:rPr>
          <w:rFonts w:ascii="Times New Roman" w:hAnsi="Times New Roman" w:cs="Times New Roman"/>
          <w:sz w:val="24"/>
          <w:szCs w:val="24"/>
        </w:rPr>
        <w:t xml:space="preserve">, </w:t>
      </w:r>
      <w:hyperlink r:id="rId39" w:history="1">
        <w:r w:rsidR="004E7313" w:rsidRPr="008D58F3">
          <w:rPr>
            <w:rFonts w:ascii="Times New Roman" w:hAnsi="Times New Roman" w:cs="Times New Roman"/>
            <w:sz w:val="24"/>
            <w:szCs w:val="24"/>
          </w:rPr>
          <w:t>110</w:t>
        </w:r>
      </w:hyperlink>
      <w:r w:rsidR="004E7313" w:rsidRPr="008D58F3">
        <w:rPr>
          <w:rFonts w:ascii="Times New Roman" w:hAnsi="Times New Roman" w:cs="Times New Roman"/>
          <w:sz w:val="24"/>
          <w:szCs w:val="24"/>
        </w:rPr>
        <w:t xml:space="preserve">, </w:t>
      </w:r>
      <w:hyperlink r:id="rId40" w:history="1">
        <w:r w:rsidR="004E7313" w:rsidRPr="008D58F3">
          <w:rPr>
            <w:rFonts w:ascii="Times New Roman" w:hAnsi="Times New Roman" w:cs="Times New Roman"/>
            <w:sz w:val="24"/>
            <w:szCs w:val="24"/>
          </w:rPr>
          <w:t>111</w:t>
        </w:r>
      </w:hyperlink>
      <w:r w:rsidR="004E7313" w:rsidRPr="008D58F3">
        <w:rPr>
          <w:rFonts w:ascii="Times New Roman" w:hAnsi="Times New Roman" w:cs="Times New Roman"/>
          <w:sz w:val="24"/>
          <w:szCs w:val="24"/>
        </w:rPr>
        <w:t xml:space="preserve"> ТК РФ), а также особенностей, установленных в отдельных нормативных правовых актах. Один из таких актов - Особенности режима рабочего времени педагогов. Этот документ распространяется, в частности, на педагогических работников, замещающих должности, поименованные в </w:t>
      </w:r>
      <w:hyperlink r:id="rId41" w:history="1">
        <w:r w:rsidR="004E7313" w:rsidRPr="008D58F3">
          <w:rPr>
            <w:rFonts w:ascii="Times New Roman" w:hAnsi="Times New Roman" w:cs="Times New Roman"/>
            <w:sz w:val="24"/>
            <w:szCs w:val="24"/>
          </w:rPr>
          <w:t>Номенклатуре</w:t>
        </w:r>
      </w:hyperlink>
      <w:r w:rsidR="004E7313" w:rsidRPr="008D58F3">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w:t>
      </w:r>
      <w:r w:rsidR="004E7313" w:rsidRPr="008D58F3">
        <w:rPr>
          <w:rFonts w:ascii="Times New Roman" w:hAnsi="Times New Roman" w:cs="Times New Roman"/>
          <w:sz w:val="24"/>
          <w:szCs w:val="24"/>
        </w:rPr>
        <w:lastRenderedPageBreak/>
        <w:t>образовательных организаций (утв. Постановлением Правительства РФ от 08.08.2013 N 678).</w:t>
      </w:r>
    </w:p>
    <w:p w:rsidR="00633863" w:rsidRPr="008D58F3" w:rsidRDefault="004E731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Так, например, с учетом </w:t>
      </w:r>
      <w:hyperlink r:id="rId42" w:history="1">
        <w:r w:rsidRPr="008D58F3">
          <w:rPr>
            <w:rFonts w:ascii="Times New Roman" w:hAnsi="Times New Roman" w:cs="Times New Roman"/>
            <w:sz w:val="24"/>
            <w:szCs w:val="24"/>
          </w:rPr>
          <w:t>ст. 100</w:t>
        </w:r>
      </w:hyperlink>
      <w:r w:rsidRPr="008D58F3">
        <w:rPr>
          <w:rFonts w:ascii="Times New Roman" w:hAnsi="Times New Roman" w:cs="Times New Roman"/>
          <w:sz w:val="24"/>
          <w:szCs w:val="24"/>
        </w:rPr>
        <w:t xml:space="preserve">, </w:t>
      </w:r>
      <w:hyperlink r:id="rId43"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w:t>
        </w:r>
      </w:hyperlink>
      <w:r w:rsidRPr="008D58F3">
        <w:rPr>
          <w:rFonts w:ascii="Times New Roman" w:hAnsi="Times New Roman" w:cs="Times New Roman"/>
          <w:sz w:val="24"/>
          <w:szCs w:val="24"/>
        </w:rPr>
        <w:t xml:space="preserve">, </w:t>
      </w:r>
      <w:hyperlink r:id="rId44" w:history="1">
        <w:r w:rsidRPr="008D58F3">
          <w:rPr>
            <w:rFonts w:ascii="Times New Roman" w:hAnsi="Times New Roman" w:cs="Times New Roman"/>
            <w:sz w:val="24"/>
            <w:szCs w:val="24"/>
          </w:rPr>
          <w:t>2</w:t>
        </w:r>
      </w:hyperlink>
      <w:r w:rsidRPr="008D58F3">
        <w:rPr>
          <w:rFonts w:ascii="Times New Roman" w:hAnsi="Times New Roman" w:cs="Times New Roman"/>
          <w:sz w:val="24"/>
          <w:szCs w:val="24"/>
        </w:rPr>
        <w:t xml:space="preserve">, </w:t>
      </w:r>
      <w:hyperlink r:id="rId45" w:history="1">
        <w:r w:rsidRPr="008D58F3">
          <w:rPr>
            <w:rFonts w:ascii="Times New Roman" w:hAnsi="Times New Roman" w:cs="Times New Roman"/>
            <w:sz w:val="24"/>
            <w:szCs w:val="24"/>
          </w:rPr>
          <w:t>4 ст. 107</w:t>
        </w:r>
      </w:hyperlink>
      <w:r w:rsidRPr="008D58F3">
        <w:rPr>
          <w:rFonts w:ascii="Times New Roman" w:hAnsi="Times New Roman" w:cs="Times New Roman"/>
          <w:sz w:val="24"/>
          <w:szCs w:val="24"/>
        </w:rPr>
        <w:t xml:space="preserve"> ТК РФ, </w:t>
      </w:r>
      <w:hyperlink r:id="rId46" w:history="1">
        <w:proofErr w:type="spellStart"/>
        <w:r w:rsidRPr="008D58F3">
          <w:rPr>
            <w:rFonts w:ascii="Times New Roman" w:hAnsi="Times New Roman" w:cs="Times New Roman"/>
            <w:sz w:val="24"/>
            <w:szCs w:val="24"/>
          </w:rPr>
          <w:t>пп</w:t>
        </w:r>
        <w:proofErr w:type="spellEnd"/>
        <w:r w:rsidRPr="008D58F3">
          <w:rPr>
            <w:rFonts w:ascii="Times New Roman" w:hAnsi="Times New Roman" w:cs="Times New Roman"/>
            <w:sz w:val="24"/>
            <w:szCs w:val="24"/>
          </w:rPr>
          <w:t>. "а" п. 1.2</w:t>
        </w:r>
      </w:hyperlink>
      <w:r w:rsidR="009519D9" w:rsidRPr="008D58F3">
        <w:rPr>
          <w:rFonts w:ascii="Times New Roman" w:hAnsi="Times New Roman" w:cs="Times New Roman"/>
          <w:sz w:val="24"/>
          <w:szCs w:val="24"/>
        </w:rPr>
        <w:t xml:space="preserve"> названных о</w:t>
      </w:r>
      <w:r w:rsidRPr="008D58F3">
        <w:rPr>
          <w:rFonts w:ascii="Times New Roman" w:hAnsi="Times New Roman" w:cs="Times New Roman"/>
          <w:sz w:val="24"/>
          <w:szCs w:val="24"/>
        </w:rPr>
        <w:t>собенностей при определении режима рабочего времени и времени отдыха (включая выходные дни и перерывы в течение рабочего дня (смены)) таких работников необходимо учитывать режим деятельности организации, осуществляющей образовательную деятельность. Он может предусматривать</w:t>
      </w:r>
      <w:r w:rsidR="008D58F3" w:rsidRPr="008D58F3">
        <w:rPr>
          <w:rFonts w:ascii="Times New Roman" w:hAnsi="Times New Roman" w:cs="Times New Roman"/>
          <w:sz w:val="24"/>
          <w:szCs w:val="24"/>
        </w:rPr>
        <w:t>,</w:t>
      </w:r>
      <w:r w:rsidRPr="008D58F3">
        <w:rPr>
          <w:rFonts w:ascii="Times New Roman" w:hAnsi="Times New Roman" w:cs="Times New Roman"/>
          <w:sz w:val="24"/>
          <w:szCs w:val="24"/>
        </w:rPr>
        <w:t xml:space="preserve"> в том числе круглосуточное пребывание обучающихся, пребывание их в течение определенного времени, сменность учебных занятий (</w:t>
      </w:r>
      <w:proofErr w:type="spellStart"/>
      <w:r w:rsidR="006F4B26">
        <w:fldChar w:fldCharType="begin"/>
      </w:r>
      <w:r w:rsidR="006F4B26">
        <w:instrText>HYPERLINK "consultantplus://offline/ref=0B4269C70FCD73B70D31C7D56CE8A15522764EDA256CBAE0D3466330A118D96DBBE576EDE4B17A015362728BE263BF850A27936A58069C84AAu1J"</w:instrText>
      </w:r>
      <w:r w:rsidR="006F4B26">
        <w:fldChar w:fldCharType="separate"/>
      </w:r>
      <w:r w:rsidRPr="008D58F3">
        <w:rPr>
          <w:rFonts w:ascii="Times New Roman" w:hAnsi="Times New Roman" w:cs="Times New Roman"/>
          <w:sz w:val="24"/>
          <w:szCs w:val="24"/>
        </w:rPr>
        <w:t>пп</w:t>
      </w:r>
      <w:proofErr w:type="spellEnd"/>
      <w:r w:rsidRPr="008D58F3">
        <w:rPr>
          <w:rFonts w:ascii="Times New Roman" w:hAnsi="Times New Roman" w:cs="Times New Roman"/>
          <w:sz w:val="24"/>
          <w:szCs w:val="24"/>
        </w:rPr>
        <w:t>. "а" п. 1.2</w:t>
      </w:r>
      <w:r w:rsidR="006F4B26">
        <w:fldChar w:fldCharType="end"/>
      </w:r>
      <w:r w:rsidRPr="008D58F3">
        <w:rPr>
          <w:rFonts w:ascii="Times New Roman" w:hAnsi="Times New Roman" w:cs="Times New Roman"/>
          <w:sz w:val="24"/>
          <w:szCs w:val="24"/>
        </w:rPr>
        <w:t xml:space="preserve"> Особенностей режима рабочего времени педагогов).</w:t>
      </w:r>
      <w:r w:rsidR="00171DBA" w:rsidRPr="008D58F3">
        <w:rPr>
          <w:rFonts w:ascii="Times New Roman" w:hAnsi="Times New Roman" w:cs="Times New Roman"/>
          <w:sz w:val="24"/>
          <w:szCs w:val="24"/>
        </w:rPr>
        <w:t xml:space="preserve"> Необходимо прописать время начала рабочего дня, продолжительность рабочего дня, перерывы для отдыха, время окончания рабочего дня, выходные.</w:t>
      </w:r>
    </w:p>
    <w:p w:rsidR="00633863" w:rsidRPr="008D58F3" w:rsidRDefault="004E731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По общему правилу педагогическим работникам в течение рабочего дня (смены) предоставляется перерыв для отдыха и питания продолжительностью не более двух часов и не менее 30 минут, который в рабочее время не включается. Это следует из </w:t>
      </w:r>
      <w:hyperlink r:id="rId47"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1 ст. 108</w:t>
        </w:r>
      </w:hyperlink>
      <w:r w:rsidRPr="008D58F3">
        <w:rPr>
          <w:rFonts w:ascii="Times New Roman" w:hAnsi="Times New Roman" w:cs="Times New Roman"/>
          <w:sz w:val="24"/>
          <w:szCs w:val="24"/>
        </w:rPr>
        <w:t xml:space="preserve"> ТК РФ и </w:t>
      </w:r>
      <w:hyperlink r:id="rId48"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 п. 1.5</w:t>
        </w:r>
      </w:hyperlink>
      <w:r w:rsidRPr="008D58F3">
        <w:rPr>
          <w:rFonts w:ascii="Times New Roman" w:hAnsi="Times New Roman" w:cs="Times New Roman"/>
          <w:sz w:val="24"/>
          <w:szCs w:val="24"/>
        </w:rPr>
        <w:t xml:space="preserve"> Особенностей режима рабочего времени педагогов.</w:t>
      </w:r>
    </w:p>
    <w:p w:rsidR="00633863" w:rsidRPr="008D58F3" w:rsidRDefault="006E02AC"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 </w:t>
      </w:r>
      <w:proofErr w:type="gramStart"/>
      <w:r w:rsidRPr="008D58F3">
        <w:rPr>
          <w:rFonts w:ascii="Times New Roman" w:hAnsi="Times New Roman" w:cs="Times New Roman"/>
          <w:sz w:val="24"/>
          <w:szCs w:val="24"/>
        </w:rPr>
        <w:t>Абзаце</w:t>
      </w:r>
      <w:proofErr w:type="gramEnd"/>
      <w:r w:rsidRPr="008D58F3">
        <w:rPr>
          <w:rFonts w:ascii="Times New Roman" w:hAnsi="Times New Roman" w:cs="Times New Roman"/>
          <w:sz w:val="24"/>
          <w:szCs w:val="24"/>
        </w:rPr>
        <w:t xml:space="preserve"> 2 пункта 6.11. </w:t>
      </w:r>
      <w:proofErr w:type="gramStart"/>
      <w:r w:rsidRPr="008D58F3">
        <w:rPr>
          <w:rFonts w:ascii="Times New Roman" w:hAnsi="Times New Roman" w:cs="Times New Roman"/>
          <w:sz w:val="24"/>
          <w:szCs w:val="24"/>
        </w:rPr>
        <w:t xml:space="preserve">ПВР  «Время предоставления перерыва для педагогических работников устанавливается по соглашению между работником и работодателем » не соответствует требованиям  </w:t>
      </w:r>
      <w:hyperlink r:id="rId49" w:history="1">
        <w:r w:rsidRPr="008D58F3">
          <w:rPr>
            <w:rFonts w:ascii="Times New Roman" w:hAnsi="Times New Roman" w:cs="Times New Roman"/>
            <w:sz w:val="24"/>
            <w:szCs w:val="24"/>
          </w:rPr>
          <w:t>ч. 2 ст. 108</w:t>
        </w:r>
      </w:hyperlink>
      <w:r w:rsidRPr="008D58F3">
        <w:rPr>
          <w:rFonts w:ascii="Times New Roman" w:hAnsi="Times New Roman" w:cs="Times New Roman"/>
          <w:sz w:val="24"/>
          <w:szCs w:val="24"/>
        </w:rPr>
        <w:t xml:space="preserve"> ТК РФ, </w:t>
      </w:r>
      <w:hyperlink r:id="rId50"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 п. 1.5</w:t>
        </w:r>
      </w:hyperlink>
      <w:r w:rsidRPr="008D58F3">
        <w:rPr>
          <w:rFonts w:ascii="Times New Roman" w:hAnsi="Times New Roman" w:cs="Times New Roman"/>
          <w:sz w:val="24"/>
          <w:szCs w:val="24"/>
        </w:rPr>
        <w:t xml:space="preserve"> Особенностей режима рабочего времени педагогов время предоставления указанного перерыва, а также его конкретная продолжительность устанавливается правилами внутреннего трудового распорядка или по соглашению м</w:t>
      </w:r>
      <w:r w:rsidR="008C1F5E" w:rsidRPr="008D58F3">
        <w:rPr>
          <w:rFonts w:ascii="Times New Roman" w:hAnsi="Times New Roman" w:cs="Times New Roman"/>
          <w:sz w:val="24"/>
          <w:szCs w:val="24"/>
        </w:rPr>
        <w:t>ежду работником и работодателем.</w:t>
      </w:r>
      <w:proofErr w:type="gramEnd"/>
      <w:r w:rsidR="008C1F5E" w:rsidRPr="008D58F3">
        <w:rPr>
          <w:rFonts w:ascii="Times New Roman" w:hAnsi="Times New Roman" w:cs="Times New Roman"/>
          <w:sz w:val="24"/>
          <w:szCs w:val="24"/>
        </w:rPr>
        <w:t xml:space="preserve"> Данный абзац не </w:t>
      </w:r>
      <w:proofErr w:type="gramStart"/>
      <w:r w:rsidR="008C1F5E" w:rsidRPr="008D58F3">
        <w:rPr>
          <w:rFonts w:ascii="Times New Roman" w:hAnsi="Times New Roman" w:cs="Times New Roman"/>
          <w:sz w:val="24"/>
          <w:szCs w:val="24"/>
        </w:rPr>
        <w:t>устанавливает</w:t>
      </w:r>
      <w:proofErr w:type="gramEnd"/>
      <w:r w:rsidRPr="008D58F3">
        <w:rPr>
          <w:rFonts w:ascii="Times New Roman" w:hAnsi="Times New Roman" w:cs="Times New Roman"/>
          <w:sz w:val="24"/>
          <w:szCs w:val="24"/>
        </w:rPr>
        <w:t xml:space="preserve"> каким именно соглашением,</w:t>
      </w:r>
      <w:r w:rsidR="009519D9" w:rsidRPr="008D58F3">
        <w:rPr>
          <w:rFonts w:ascii="Times New Roman" w:hAnsi="Times New Roman" w:cs="Times New Roman"/>
          <w:sz w:val="24"/>
          <w:szCs w:val="24"/>
        </w:rPr>
        <w:t xml:space="preserve"> а так</w:t>
      </w:r>
      <w:r w:rsidR="00FB3545" w:rsidRPr="008D58F3">
        <w:rPr>
          <w:rFonts w:ascii="Times New Roman" w:hAnsi="Times New Roman" w:cs="Times New Roman"/>
          <w:sz w:val="24"/>
          <w:szCs w:val="24"/>
        </w:rPr>
        <w:t>же</w:t>
      </w:r>
      <w:r w:rsidRPr="008D58F3">
        <w:rPr>
          <w:rFonts w:ascii="Times New Roman" w:hAnsi="Times New Roman" w:cs="Times New Roman"/>
          <w:sz w:val="24"/>
          <w:szCs w:val="24"/>
        </w:rPr>
        <w:t xml:space="preserve"> сведения о перерывах отсутствуют в трудовых договорах и соглашениях у педагогического персонала.</w:t>
      </w:r>
      <w:r w:rsidR="008C1F5E" w:rsidRPr="008D58F3">
        <w:rPr>
          <w:rFonts w:ascii="Times New Roman" w:hAnsi="Times New Roman" w:cs="Times New Roman"/>
          <w:sz w:val="24"/>
          <w:szCs w:val="24"/>
        </w:rPr>
        <w:t xml:space="preserve"> </w:t>
      </w:r>
      <w:r w:rsidR="00FB3545" w:rsidRPr="008D58F3">
        <w:rPr>
          <w:rFonts w:ascii="Times New Roman" w:hAnsi="Times New Roman" w:cs="Times New Roman"/>
          <w:sz w:val="24"/>
          <w:szCs w:val="24"/>
        </w:rPr>
        <w:t xml:space="preserve"> </w:t>
      </w:r>
    </w:p>
    <w:p w:rsidR="00633863" w:rsidRPr="008D58F3" w:rsidRDefault="004E731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proofErr w:type="gramStart"/>
      <w:r w:rsidRPr="008D58F3">
        <w:rPr>
          <w:rFonts w:ascii="Times New Roman" w:hAnsi="Times New Roman" w:cs="Times New Roman"/>
          <w:sz w:val="24"/>
          <w:szCs w:val="24"/>
        </w:rPr>
        <w:t>В этом случае они должны быть обеспечены возможностью приема пищи в течение рабочего времени одновременно с обучающимися</w:t>
      </w:r>
      <w:r w:rsidR="00352BCF">
        <w:rPr>
          <w:rFonts w:ascii="Times New Roman" w:hAnsi="Times New Roman" w:cs="Times New Roman"/>
          <w:sz w:val="24"/>
          <w:szCs w:val="24"/>
        </w:rPr>
        <w:t xml:space="preserve"> </w:t>
      </w:r>
      <w:r w:rsidRPr="008D58F3">
        <w:rPr>
          <w:rFonts w:ascii="Times New Roman" w:hAnsi="Times New Roman" w:cs="Times New Roman"/>
          <w:sz w:val="24"/>
          <w:szCs w:val="24"/>
        </w:rPr>
        <w:t xml:space="preserve"> (вместе с ними либо отдельно в специально отведенном для этой цели помещении).</w:t>
      </w:r>
      <w:proofErr w:type="gramEnd"/>
      <w:r w:rsidRPr="008D58F3">
        <w:rPr>
          <w:rFonts w:ascii="Times New Roman" w:hAnsi="Times New Roman" w:cs="Times New Roman"/>
          <w:sz w:val="24"/>
          <w:szCs w:val="24"/>
        </w:rPr>
        <w:t xml:space="preserve"> Такие выводы следуют из </w:t>
      </w:r>
      <w:hyperlink r:id="rId51" w:history="1">
        <w:proofErr w:type="gramStart"/>
        <w:r w:rsidRPr="008D58F3">
          <w:rPr>
            <w:rFonts w:ascii="Times New Roman" w:hAnsi="Times New Roman" w:cs="Times New Roman"/>
            <w:sz w:val="24"/>
            <w:szCs w:val="24"/>
          </w:rPr>
          <w:t>ч</w:t>
        </w:r>
        <w:proofErr w:type="gramEnd"/>
        <w:r w:rsidRPr="008D58F3">
          <w:rPr>
            <w:rFonts w:ascii="Times New Roman" w:hAnsi="Times New Roman" w:cs="Times New Roman"/>
            <w:sz w:val="24"/>
            <w:szCs w:val="24"/>
          </w:rPr>
          <w:t>. 3 ст. 108</w:t>
        </w:r>
      </w:hyperlink>
      <w:r w:rsidRPr="008D58F3">
        <w:rPr>
          <w:rFonts w:ascii="Times New Roman" w:hAnsi="Times New Roman" w:cs="Times New Roman"/>
          <w:sz w:val="24"/>
          <w:szCs w:val="24"/>
        </w:rPr>
        <w:t xml:space="preserve"> ТК РФ, </w:t>
      </w:r>
      <w:hyperlink r:id="rId52"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2 п. 1.5</w:t>
        </w:r>
      </w:hyperlink>
      <w:r w:rsidRPr="008D58F3">
        <w:rPr>
          <w:rFonts w:ascii="Times New Roman" w:hAnsi="Times New Roman" w:cs="Times New Roman"/>
          <w:sz w:val="24"/>
          <w:szCs w:val="24"/>
        </w:rPr>
        <w:t xml:space="preserve"> Особенностей режима рабочего времени педагогов.</w:t>
      </w:r>
    </w:p>
    <w:p w:rsidR="00633863" w:rsidRPr="008D58F3" w:rsidRDefault="004E731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При составлении графика работы педагогических работников следует учитывать, что перерывы в рабочем времени продолжительностью более двух часов подряд, не связанные с отдыхом и приемом пищи, не допускаются. Исключение составляют случаи, предусмотренные </w:t>
      </w:r>
      <w:hyperlink r:id="rId53" w:history="1">
        <w:r w:rsidRPr="008D58F3">
          <w:rPr>
            <w:rFonts w:ascii="Times New Roman" w:hAnsi="Times New Roman" w:cs="Times New Roman"/>
            <w:sz w:val="24"/>
            <w:szCs w:val="24"/>
          </w:rPr>
          <w:t>Особенностями</w:t>
        </w:r>
      </w:hyperlink>
      <w:r w:rsidRPr="008D58F3">
        <w:rPr>
          <w:rFonts w:ascii="Times New Roman" w:hAnsi="Times New Roman" w:cs="Times New Roman"/>
          <w:sz w:val="24"/>
          <w:szCs w:val="24"/>
        </w:rPr>
        <w:t xml:space="preserve"> режима рабочего времени педагогов (например, указанные в </w:t>
      </w:r>
      <w:hyperlink r:id="rId54"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 п. 3.2</w:t>
        </w:r>
      </w:hyperlink>
      <w:r w:rsidRPr="008D58F3">
        <w:rPr>
          <w:rFonts w:ascii="Times New Roman" w:hAnsi="Times New Roman" w:cs="Times New Roman"/>
          <w:sz w:val="24"/>
          <w:szCs w:val="24"/>
        </w:rPr>
        <w:t xml:space="preserve"> данных Особенностей). Такие выводы следуют из </w:t>
      </w:r>
      <w:hyperlink r:id="rId55"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 п. 3.1</w:t>
        </w:r>
      </w:hyperlink>
      <w:r w:rsidRPr="008D58F3">
        <w:rPr>
          <w:rFonts w:ascii="Times New Roman" w:hAnsi="Times New Roman" w:cs="Times New Roman"/>
          <w:sz w:val="24"/>
          <w:szCs w:val="24"/>
        </w:rPr>
        <w:t xml:space="preserve">, </w:t>
      </w:r>
      <w:hyperlink r:id="rId56" w:history="1">
        <w:proofErr w:type="spellStart"/>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1 п. 3.2</w:t>
        </w:r>
      </w:hyperlink>
      <w:r w:rsidRPr="008D58F3">
        <w:rPr>
          <w:rFonts w:ascii="Times New Roman" w:hAnsi="Times New Roman" w:cs="Times New Roman"/>
          <w:sz w:val="24"/>
          <w:szCs w:val="24"/>
        </w:rPr>
        <w:t xml:space="preserve"> указанных Особенностей.</w:t>
      </w:r>
    </w:p>
    <w:p w:rsidR="00633863" w:rsidRPr="008D58F3" w:rsidRDefault="0063386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Р</w:t>
      </w:r>
      <w:r w:rsidR="004E7313" w:rsidRPr="008D58F3">
        <w:rPr>
          <w:rFonts w:ascii="Times New Roman" w:hAnsi="Times New Roman" w:cs="Times New Roman"/>
          <w:sz w:val="24"/>
          <w:szCs w:val="24"/>
        </w:rPr>
        <w:t xml:space="preserve">асписание занятий должно составляться так, чтобы не нарушалась непрерывная последовательность занятий и не образовывались длительные перерывы между каждым занятием, которые для работников, ведущих преподавательскую работу, не являются рабочим временем в отличие от коротких перерывов (перемен), установленных </w:t>
      </w:r>
      <w:proofErr w:type="gramStart"/>
      <w:r w:rsidR="004E7313" w:rsidRPr="008D58F3">
        <w:rPr>
          <w:rFonts w:ascii="Times New Roman" w:hAnsi="Times New Roman" w:cs="Times New Roman"/>
          <w:sz w:val="24"/>
          <w:szCs w:val="24"/>
        </w:rPr>
        <w:t>для</w:t>
      </w:r>
      <w:proofErr w:type="gramEnd"/>
      <w:r w:rsidR="004E7313" w:rsidRPr="008D58F3">
        <w:rPr>
          <w:rFonts w:ascii="Times New Roman" w:hAnsi="Times New Roman" w:cs="Times New Roman"/>
          <w:sz w:val="24"/>
          <w:szCs w:val="24"/>
        </w:rPr>
        <w:t xml:space="preserve"> обучающихся. Это следует из </w:t>
      </w:r>
      <w:hyperlink r:id="rId57" w:history="1">
        <w:proofErr w:type="spellStart"/>
        <w:r w:rsidR="004E7313" w:rsidRPr="008D58F3">
          <w:rPr>
            <w:rFonts w:ascii="Times New Roman" w:hAnsi="Times New Roman" w:cs="Times New Roman"/>
            <w:sz w:val="24"/>
            <w:szCs w:val="24"/>
          </w:rPr>
          <w:t>абз</w:t>
        </w:r>
        <w:proofErr w:type="spellEnd"/>
        <w:r w:rsidR="004E7313" w:rsidRPr="008D58F3">
          <w:rPr>
            <w:rFonts w:ascii="Times New Roman" w:hAnsi="Times New Roman" w:cs="Times New Roman"/>
            <w:sz w:val="24"/>
            <w:szCs w:val="24"/>
          </w:rPr>
          <w:t>. 2 п. 3.1</w:t>
        </w:r>
      </w:hyperlink>
      <w:r w:rsidR="004E7313" w:rsidRPr="008D58F3">
        <w:rPr>
          <w:rFonts w:ascii="Times New Roman" w:hAnsi="Times New Roman" w:cs="Times New Roman"/>
          <w:sz w:val="24"/>
          <w:szCs w:val="24"/>
        </w:rPr>
        <w:t xml:space="preserve"> Особенностей режима рабочего времени педагогов.</w:t>
      </w:r>
    </w:p>
    <w:p w:rsidR="004E7313" w:rsidRPr="008D58F3" w:rsidRDefault="004E7313" w:rsidP="00633863">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roofErr w:type="spellStart"/>
      <w:r w:rsidR="006F4B26">
        <w:fldChar w:fldCharType="begin"/>
      </w:r>
      <w:r w:rsidR="006F4B26">
        <w:instrText>HYPERLINK "consultantplus://offline/ref=0B4269C70FCD73B70D31C7D56CE8A15522764EDA256CBAE0D3466330A118D96DBBE576EDE4B17A055762728BE263BF850A27936A58069C84AAu1J"</w:instrText>
      </w:r>
      <w:r w:rsidR="006F4B26">
        <w:fldChar w:fldCharType="separate"/>
      </w:r>
      <w:r w:rsidRPr="008D58F3">
        <w:rPr>
          <w:rFonts w:ascii="Times New Roman" w:hAnsi="Times New Roman" w:cs="Times New Roman"/>
          <w:sz w:val="24"/>
          <w:szCs w:val="24"/>
        </w:rPr>
        <w:t>абз</w:t>
      </w:r>
      <w:proofErr w:type="spellEnd"/>
      <w:r w:rsidRPr="008D58F3">
        <w:rPr>
          <w:rFonts w:ascii="Times New Roman" w:hAnsi="Times New Roman" w:cs="Times New Roman"/>
          <w:sz w:val="24"/>
          <w:szCs w:val="24"/>
        </w:rPr>
        <w:t>. 3 п. 3.1</w:t>
      </w:r>
      <w:r w:rsidR="006F4B26">
        <w:fldChar w:fldCharType="end"/>
      </w:r>
      <w:r w:rsidRPr="008D58F3">
        <w:rPr>
          <w:rFonts w:ascii="Times New Roman" w:hAnsi="Times New Roman" w:cs="Times New Roman"/>
          <w:sz w:val="24"/>
          <w:szCs w:val="24"/>
        </w:rPr>
        <w:t xml:space="preserve"> Особенностей режима рабочего времени педагогов).</w:t>
      </w:r>
    </w:p>
    <w:p w:rsidR="00A6080E" w:rsidRPr="008D58F3" w:rsidRDefault="00685BCB" w:rsidP="00A6080E">
      <w:pPr>
        <w:spacing w:after="0"/>
        <w:ind w:firstLine="851"/>
        <w:jc w:val="both"/>
        <w:rPr>
          <w:rFonts w:ascii="Times New Roman" w:hAnsi="Times New Roman" w:cs="Times New Roman"/>
          <w:sz w:val="24"/>
          <w:szCs w:val="24"/>
        </w:rPr>
      </w:pPr>
      <w:r w:rsidRPr="008D58F3">
        <w:rPr>
          <w:rFonts w:ascii="Times New Roman" w:hAnsi="Times New Roman" w:cs="Times New Roman"/>
          <w:sz w:val="24"/>
          <w:szCs w:val="24"/>
        </w:rPr>
        <w:t xml:space="preserve"> В разделе 6(1) </w:t>
      </w:r>
      <w:r w:rsidR="00A6080E" w:rsidRPr="008D58F3">
        <w:rPr>
          <w:rFonts w:ascii="Times New Roman" w:hAnsi="Times New Roman" w:cs="Times New Roman"/>
          <w:sz w:val="24"/>
          <w:szCs w:val="24"/>
        </w:rPr>
        <w:t>« Дистанционная Работа» необходимо закрепить три вида дистанционной работы: постоянная дистанционная работа, временная, периодическая (ст.1.Федерального закона №407-ФЗ от 08.12.2020, ст. 312.1 ТК, ч.5ст.312.9 ТК), порядок организации удаленной работы.</w:t>
      </w:r>
    </w:p>
    <w:p w:rsidR="00FB3545" w:rsidRPr="008D58F3" w:rsidRDefault="00A744F3" w:rsidP="002A13A5">
      <w:pPr>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FB3545" w:rsidRPr="008D58F3">
        <w:rPr>
          <w:rFonts w:ascii="Times New Roman" w:hAnsi="Times New Roman" w:cs="Times New Roman"/>
          <w:sz w:val="24"/>
          <w:szCs w:val="24"/>
        </w:rPr>
        <w:t>3. Трудовые договоры.</w:t>
      </w:r>
    </w:p>
    <w:p w:rsidR="00CC2008" w:rsidRPr="008D58F3" w:rsidRDefault="00997595" w:rsidP="002A13A5">
      <w:pPr>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proofErr w:type="gramStart"/>
      <w:r w:rsidR="00E32F61" w:rsidRPr="008D58F3">
        <w:rPr>
          <w:rFonts w:ascii="Times New Roman" w:hAnsi="Times New Roman" w:cs="Times New Roman"/>
          <w:sz w:val="24"/>
          <w:szCs w:val="24"/>
        </w:rPr>
        <w:t xml:space="preserve">В трудовых договорах педагогов дополнительного образования (Акиньшина А.А. Булгакова Е.А., </w:t>
      </w:r>
      <w:proofErr w:type="spellStart"/>
      <w:r w:rsidR="00E32F61" w:rsidRPr="008D58F3">
        <w:rPr>
          <w:rFonts w:ascii="Times New Roman" w:hAnsi="Times New Roman" w:cs="Times New Roman"/>
          <w:sz w:val="24"/>
          <w:szCs w:val="24"/>
        </w:rPr>
        <w:t>Герлейн</w:t>
      </w:r>
      <w:proofErr w:type="spellEnd"/>
      <w:r w:rsidR="00E32F61" w:rsidRPr="008D58F3">
        <w:rPr>
          <w:rFonts w:ascii="Times New Roman" w:hAnsi="Times New Roman" w:cs="Times New Roman"/>
          <w:sz w:val="24"/>
          <w:szCs w:val="24"/>
        </w:rPr>
        <w:t xml:space="preserve"> А.П.,</w:t>
      </w:r>
      <w:r w:rsidR="0058200E" w:rsidRPr="008D58F3">
        <w:rPr>
          <w:rFonts w:ascii="Times New Roman" w:hAnsi="Times New Roman" w:cs="Times New Roman"/>
          <w:sz w:val="24"/>
          <w:szCs w:val="24"/>
        </w:rPr>
        <w:t xml:space="preserve"> </w:t>
      </w:r>
      <w:r w:rsidR="00B17AB8" w:rsidRPr="008D58F3">
        <w:rPr>
          <w:rFonts w:ascii="Times New Roman" w:hAnsi="Times New Roman" w:cs="Times New Roman"/>
          <w:sz w:val="24"/>
          <w:szCs w:val="24"/>
        </w:rPr>
        <w:t>Колесникова Ю.Н.,</w:t>
      </w:r>
      <w:r w:rsidR="0058200E" w:rsidRPr="008D58F3">
        <w:rPr>
          <w:rFonts w:ascii="Times New Roman" w:hAnsi="Times New Roman" w:cs="Times New Roman"/>
          <w:sz w:val="24"/>
          <w:szCs w:val="24"/>
        </w:rPr>
        <w:t xml:space="preserve"> </w:t>
      </w:r>
      <w:proofErr w:type="spellStart"/>
      <w:r w:rsidR="0058200E" w:rsidRPr="008D58F3">
        <w:rPr>
          <w:rFonts w:ascii="Times New Roman" w:hAnsi="Times New Roman" w:cs="Times New Roman"/>
          <w:sz w:val="24"/>
          <w:szCs w:val="24"/>
        </w:rPr>
        <w:t>Коркишко</w:t>
      </w:r>
      <w:proofErr w:type="spellEnd"/>
      <w:r w:rsidR="0058200E" w:rsidRPr="008D58F3">
        <w:rPr>
          <w:rFonts w:ascii="Times New Roman" w:hAnsi="Times New Roman" w:cs="Times New Roman"/>
          <w:sz w:val="24"/>
          <w:szCs w:val="24"/>
        </w:rPr>
        <w:t xml:space="preserve"> Ю.Г., Королев, А.Г., </w:t>
      </w:r>
      <w:proofErr w:type="spellStart"/>
      <w:r w:rsidR="0058200E" w:rsidRPr="008D58F3">
        <w:rPr>
          <w:rFonts w:ascii="Times New Roman" w:hAnsi="Times New Roman" w:cs="Times New Roman"/>
          <w:sz w:val="24"/>
          <w:szCs w:val="24"/>
        </w:rPr>
        <w:t>Медведкова</w:t>
      </w:r>
      <w:proofErr w:type="spellEnd"/>
      <w:r w:rsidR="0058200E" w:rsidRPr="008D58F3">
        <w:rPr>
          <w:rFonts w:ascii="Times New Roman" w:hAnsi="Times New Roman" w:cs="Times New Roman"/>
          <w:sz w:val="24"/>
          <w:szCs w:val="24"/>
        </w:rPr>
        <w:t xml:space="preserve"> Н.Д., </w:t>
      </w:r>
      <w:proofErr w:type="spellStart"/>
      <w:r w:rsidR="0058200E" w:rsidRPr="008D58F3">
        <w:rPr>
          <w:rFonts w:ascii="Times New Roman" w:hAnsi="Times New Roman" w:cs="Times New Roman"/>
          <w:sz w:val="24"/>
          <w:szCs w:val="24"/>
        </w:rPr>
        <w:t>Мухамедьярова</w:t>
      </w:r>
      <w:proofErr w:type="spellEnd"/>
      <w:r w:rsidR="0058200E" w:rsidRPr="008D58F3">
        <w:rPr>
          <w:rFonts w:ascii="Times New Roman" w:hAnsi="Times New Roman" w:cs="Times New Roman"/>
          <w:sz w:val="24"/>
          <w:szCs w:val="24"/>
        </w:rPr>
        <w:t xml:space="preserve"> </w:t>
      </w:r>
      <w:proofErr w:type="spellStart"/>
      <w:r w:rsidR="0058200E" w:rsidRPr="008D58F3">
        <w:rPr>
          <w:rFonts w:ascii="Times New Roman" w:hAnsi="Times New Roman" w:cs="Times New Roman"/>
          <w:sz w:val="24"/>
          <w:szCs w:val="24"/>
        </w:rPr>
        <w:t>Ю.А.,Никулин</w:t>
      </w:r>
      <w:proofErr w:type="spellEnd"/>
      <w:r w:rsidR="0058200E" w:rsidRPr="008D58F3">
        <w:rPr>
          <w:rFonts w:ascii="Times New Roman" w:hAnsi="Times New Roman" w:cs="Times New Roman"/>
          <w:sz w:val="24"/>
          <w:szCs w:val="24"/>
        </w:rPr>
        <w:t xml:space="preserve"> Ю.В., </w:t>
      </w:r>
      <w:proofErr w:type="spellStart"/>
      <w:r w:rsidR="0058200E" w:rsidRPr="008D58F3">
        <w:rPr>
          <w:rFonts w:ascii="Times New Roman" w:hAnsi="Times New Roman" w:cs="Times New Roman"/>
          <w:sz w:val="24"/>
          <w:szCs w:val="24"/>
        </w:rPr>
        <w:t>Омрынав</w:t>
      </w:r>
      <w:proofErr w:type="spellEnd"/>
      <w:r w:rsidR="0058200E" w:rsidRPr="008D58F3">
        <w:rPr>
          <w:rFonts w:ascii="Times New Roman" w:hAnsi="Times New Roman" w:cs="Times New Roman"/>
          <w:sz w:val="24"/>
          <w:szCs w:val="24"/>
        </w:rPr>
        <w:t xml:space="preserve">, У.В., </w:t>
      </w:r>
      <w:proofErr w:type="spellStart"/>
      <w:r w:rsidR="0058200E" w:rsidRPr="008D58F3">
        <w:rPr>
          <w:rFonts w:ascii="Times New Roman" w:hAnsi="Times New Roman" w:cs="Times New Roman"/>
          <w:sz w:val="24"/>
          <w:szCs w:val="24"/>
        </w:rPr>
        <w:t>Ранаутагин</w:t>
      </w:r>
      <w:proofErr w:type="spellEnd"/>
      <w:r w:rsidR="0058200E" w:rsidRPr="008D58F3">
        <w:rPr>
          <w:rFonts w:ascii="Times New Roman" w:hAnsi="Times New Roman" w:cs="Times New Roman"/>
          <w:sz w:val="24"/>
          <w:szCs w:val="24"/>
        </w:rPr>
        <w:t xml:space="preserve"> </w:t>
      </w:r>
      <w:proofErr w:type="spellStart"/>
      <w:r w:rsidR="0058200E" w:rsidRPr="008D58F3">
        <w:rPr>
          <w:rFonts w:ascii="Times New Roman" w:hAnsi="Times New Roman" w:cs="Times New Roman"/>
          <w:sz w:val="24"/>
          <w:szCs w:val="24"/>
        </w:rPr>
        <w:t>В.И.,Савицкий</w:t>
      </w:r>
      <w:proofErr w:type="spellEnd"/>
      <w:r w:rsidR="0058200E" w:rsidRPr="008D58F3">
        <w:rPr>
          <w:rFonts w:ascii="Times New Roman" w:hAnsi="Times New Roman" w:cs="Times New Roman"/>
          <w:sz w:val="24"/>
          <w:szCs w:val="24"/>
        </w:rPr>
        <w:t xml:space="preserve"> Р.С., </w:t>
      </w:r>
      <w:proofErr w:type="spellStart"/>
      <w:r w:rsidR="0058200E" w:rsidRPr="008D58F3">
        <w:rPr>
          <w:rFonts w:ascii="Times New Roman" w:hAnsi="Times New Roman" w:cs="Times New Roman"/>
          <w:sz w:val="24"/>
          <w:szCs w:val="24"/>
        </w:rPr>
        <w:t>Салоха</w:t>
      </w:r>
      <w:proofErr w:type="spellEnd"/>
      <w:r w:rsidR="0058200E" w:rsidRPr="008D58F3">
        <w:rPr>
          <w:rFonts w:ascii="Times New Roman" w:hAnsi="Times New Roman" w:cs="Times New Roman"/>
          <w:sz w:val="24"/>
          <w:szCs w:val="24"/>
        </w:rPr>
        <w:t xml:space="preserve"> Ю.В.Свинцова О.В., </w:t>
      </w:r>
      <w:proofErr w:type="spellStart"/>
      <w:r w:rsidR="0058200E" w:rsidRPr="008D58F3">
        <w:rPr>
          <w:rFonts w:ascii="Times New Roman" w:hAnsi="Times New Roman" w:cs="Times New Roman"/>
          <w:sz w:val="24"/>
          <w:szCs w:val="24"/>
        </w:rPr>
        <w:t>Шарафутдинов</w:t>
      </w:r>
      <w:proofErr w:type="spellEnd"/>
      <w:r w:rsidR="0058200E" w:rsidRPr="008D58F3">
        <w:rPr>
          <w:rFonts w:ascii="Times New Roman" w:hAnsi="Times New Roman" w:cs="Times New Roman"/>
          <w:sz w:val="24"/>
          <w:szCs w:val="24"/>
        </w:rPr>
        <w:t xml:space="preserve"> Н.А.,</w:t>
      </w:r>
      <w:r w:rsidR="00E32F61" w:rsidRPr="008D58F3">
        <w:rPr>
          <w:rFonts w:ascii="Times New Roman" w:hAnsi="Times New Roman" w:cs="Times New Roman"/>
          <w:sz w:val="24"/>
          <w:szCs w:val="24"/>
        </w:rPr>
        <w:t xml:space="preserve"> </w:t>
      </w:r>
      <w:r w:rsidR="002A13A5" w:rsidRPr="008D58F3">
        <w:rPr>
          <w:rFonts w:ascii="Times New Roman" w:hAnsi="Times New Roman" w:cs="Times New Roman"/>
          <w:sz w:val="24"/>
          <w:szCs w:val="24"/>
        </w:rPr>
        <w:t xml:space="preserve"> не указан</w:t>
      </w:r>
      <w:r w:rsidR="00E32F61" w:rsidRPr="008D58F3">
        <w:rPr>
          <w:rFonts w:ascii="Times New Roman" w:hAnsi="Times New Roman" w:cs="Times New Roman"/>
          <w:sz w:val="24"/>
          <w:szCs w:val="24"/>
        </w:rPr>
        <w:t xml:space="preserve"> день отдыха, время перерыва</w:t>
      </w:r>
      <w:r w:rsidR="002A13A5" w:rsidRPr="008D58F3">
        <w:rPr>
          <w:rFonts w:ascii="Times New Roman" w:hAnsi="Times New Roman" w:cs="Times New Roman"/>
          <w:sz w:val="24"/>
          <w:szCs w:val="24"/>
        </w:rPr>
        <w:t xml:space="preserve"> на обед</w:t>
      </w:r>
      <w:r w:rsidR="00E32F61" w:rsidRPr="008D58F3">
        <w:rPr>
          <w:rFonts w:ascii="Times New Roman" w:hAnsi="Times New Roman" w:cs="Times New Roman"/>
          <w:sz w:val="24"/>
          <w:szCs w:val="24"/>
        </w:rPr>
        <w:t>, время</w:t>
      </w:r>
      <w:proofErr w:type="gramEnd"/>
      <w:r w:rsidR="00E32F61" w:rsidRPr="008D58F3">
        <w:rPr>
          <w:rFonts w:ascii="Times New Roman" w:hAnsi="Times New Roman" w:cs="Times New Roman"/>
          <w:sz w:val="24"/>
          <w:szCs w:val="24"/>
        </w:rPr>
        <w:t xml:space="preserve"> окончания работы. </w:t>
      </w:r>
    </w:p>
    <w:p w:rsidR="002A13A5" w:rsidRPr="008D58F3" w:rsidRDefault="002A13A5" w:rsidP="002A13A5">
      <w:pPr>
        <w:spacing w:after="0" w:line="240" w:lineRule="auto"/>
        <w:jc w:val="both"/>
        <w:rPr>
          <w:rFonts w:ascii="Times New Roman" w:eastAsia="Times New Roman" w:hAnsi="Times New Roman" w:cs="Times New Roman"/>
          <w:sz w:val="24"/>
          <w:szCs w:val="24"/>
          <w:lang w:eastAsia="ru-RU"/>
        </w:rPr>
      </w:pPr>
      <w:proofErr w:type="gramStart"/>
      <w:r w:rsidRPr="008D58F3">
        <w:rPr>
          <w:rFonts w:ascii="Times New Roman" w:hAnsi="Times New Roman" w:cs="Times New Roman"/>
          <w:sz w:val="24"/>
          <w:szCs w:val="24"/>
        </w:rPr>
        <w:t xml:space="preserve">В трудовых договорах сотрудников Акиньшина А.А. Булгакова Е.А., </w:t>
      </w:r>
      <w:proofErr w:type="spellStart"/>
      <w:r w:rsidRPr="008D58F3">
        <w:rPr>
          <w:rFonts w:ascii="Times New Roman" w:hAnsi="Times New Roman" w:cs="Times New Roman"/>
          <w:sz w:val="24"/>
          <w:szCs w:val="24"/>
        </w:rPr>
        <w:t>Герлейн</w:t>
      </w:r>
      <w:proofErr w:type="spellEnd"/>
      <w:r w:rsidRPr="008D58F3">
        <w:rPr>
          <w:rFonts w:ascii="Times New Roman" w:hAnsi="Times New Roman" w:cs="Times New Roman"/>
          <w:sz w:val="24"/>
          <w:szCs w:val="24"/>
        </w:rPr>
        <w:t xml:space="preserve"> А.П., Колесникова Ю.Н., </w:t>
      </w:r>
      <w:proofErr w:type="spellStart"/>
      <w:r w:rsidRPr="008D58F3">
        <w:rPr>
          <w:rFonts w:ascii="Times New Roman" w:hAnsi="Times New Roman" w:cs="Times New Roman"/>
          <w:sz w:val="24"/>
          <w:szCs w:val="24"/>
        </w:rPr>
        <w:t>Коркишко</w:t>
      </w:r>
      <w:proofErr w:type="spellEnd"/>
      <w:r w:rsidRPr="008D58F3">
        <w:rPr>
          <w:rFonts w:ascii="Times New Roman" w:hAnsi="Times New Roman" w:cs="Times New Roman"/>
          <w:sz w:val="24"/>
          <w:szCs w:val="24"/>
        </w:rPr>
        <w:t xml:space="preserve"> Ю.Г., Королев, А.Г., </w:t>
      </w:r>
      <w:proofErr w:type="spellStart"/>
      <w:r w:rsidRPr="008D58F3">
        <w:rPr>
          <w:rFonts w:ascii="Times New Roman" w:hAnsi="Times New Roman" w:cs="Times New Roman"/>
          <w:sz w:val="24"/>
          <w:szCs w:val="24"/>
        </w:rPr>
        <w:t>Медведкова</w:t>
      </w:r>
      <w:proofErr w:type="spellEnd"/>
      <w:r w:rsidRPr="008D58F3">
        <w:rPr>
          <w:rFonts w:ascii="Times New Roman" w:hAnsi="Times New Roman" w:cs="Times New Roman"/>
          <w:sz w:val="24"/>
          <w:szCs w:val="24"/>
        </w:rPr>
        <w:t xml:space="preserve"> Н.Д., </w:t>
      </w:r>
      <w:proofErr w:type="spellStart"/>
      <w:r w:rsidRPr="008D58F3">
        <w:rPr>
          <w:rFonts w:ascii="Times New Roman" w:hAnsi="Times New Roman" w:cs="Times New Roman"/>
          <w:sz w:val="24"/>
          <w:szCs w:val="24"/>
        </w:rPr>
        <w:t>Мухамедьярова</w:t>
      </w:r>
      <w:proofErr w:type="spellEnd"/>
      <w:r w:rsidRPr="008D58F3">
        <w:rPr>
          <w:rFonts w:ascii="Times New Roman" w:hAnsi="Times New Roman" w:cs="Times New Roman"/>
          <w:sz w:val="24"/>
          <w:szCs w:val="24"/>
        </w:rPr>
        <w:t xml:space="preserve"> </w:t>
      </w:r>
      <w:proofErr w:type="spellStart"/>
      <w:r w:rsidRPr="008D58F3">
        <w:rPr>
          <w:rFonts w:ascii="Times New Roman" w:hAnsi="Times New Roman" w:cs="Times New Roman"/>
          <w:sz w:val="24"/>
          <w:szCs w:val="24"/>
        </w:rPr>
        <w:t>Ю.А.,Никулин</w:t>
      </w:r>
      <w:proofErr w:type="spellEnd"/>
      <w:r w:rsidRPr="008D58F3">
        <w:rPr>
          <w:rFonts w:ascii="Times New Roman" w:hAnsi="Times New Roman" w:cs="Times New Roman"/>
          <w:sz w:val="24"/>
          <w:szCs w:val="24"/>
        </w:rPr>
        <w:t xml:space="preserve"> Ю.В., </w:t>
      </w:r>
      <w:proofErr w:type="spellStart"/>
      <w:r w:rsidRPr="008D58F3">
        <w:rPr>
          <w:rFonts w:ascii="Times New Roman" w:hAnsi="Times New Roman" w:cs="Times New Roman"/>
          <w:sz w:val="24"/>
          <w:szCs w:val="24"/>
        </w:rPr>
        <w:t>Омрынав</w:t>
      </w:r>
      <w:proofErr w:type="spellEnd"/>
      <w:r w:rsidRPr="008D58F3">
        <w:rPr>
          <w:rFonts w:ascii="Times New Roman" w:hAnsi="Times New Roman" w:cs="Times New Roman"/>
          <w:sz w:val="24"/>
          <w:szCs w:val="24"/>
        </w:rPr>
        <w:t xml:space="preserve">, У.В., </w:t>
      </w:r>
      <w:proofErr w:type="spellStart"/>
      <w:r w:rsidRPr="008D58F3">
        <w:rPr>
          <w:rFonts w:ascii="Times New Roman" w:hAnsi="Times New Roman" w:cs="Times New Roman"/>
          <w:sz w:val="24"/>
          <w:szCs w:val="24"/>
        </w:rPr>
        <w:t>Ранаутагин</w:t>
      </w:r>
      <w:proofErr w:type="spellEnd"/>
      <w:r w:rsidRPr="008D58F3">
        <w:rPr>
          <w:rFonts w:ascii="Times New Roman" w:hAnsi="Times New Roman" w:cs="Times New Roman"/>
          <w:sz w:val="24"/>
          <w:szCs w:val="24"/>
        </w:rPr>
        <w:t xml:space="preserve"> В.И.,</w:t>
      </w:r>
      <w:r w:rsidR="005A2B6A" w:rsidRPr="008D58F3">
        <w:rPr>
          <w:rFonts w:ascii="Times New Roman" w:hAnsi="Times New Roman" w:cs="Times New Roman"/>
          <w:sz w:val="24"/>
          <w:szCs w:val="24"/>
        </w:rPr>
        <w:t xml:space="preserve"> </w:t>
      </w:r>
      <w:r w:rsidRPr="008D58F3">
        <w:rPr>
          <w:rFonts w:ascii="Times New Roman" w:hAnsi="Times New Roman" w:cs="Times New Roman"/>
          <w:sz w:val="24"/>
          <w:szCs w:val="24"/>
        </w:rPr>
        <w:t xml:space="preserve">Савицкий Р.С., </w:t>
      </w:r>
      <w:proofErr w:type="spellStart"/>
      <w:r w:rsidRPr="008D58F3">
        <w:rPr>
          <w:rFonts w:ascii="Times New Roman" w:hAnsi="Times New Roman" w:cs="Times New Roman"/>
          <w:sz w:val="24"/>
          <w:szCs w:val="24"/>
        </w:rPr>
        <w:t>Салоха</w:t>
      </w:r>
      <w:proofErr w:type="spellEnd"/>
      <w:r w:rsidRPr="008D58F3">
        <w:rPr>
          <w:rFonts w:ascii="Times New Roman" w:hAnsi="Times New Roman" w:cs="Times New Roman"/>
          <w:sz w:val="24"/>
          <w:szCs w:val="24"/>
        </w:rPr>
        <w:t xml:space="preserve"> </w:t>
      </w:r>
      <w:proofErr w:type="spellStart"/>
      <w:r w:rsidRPr="008D58F3">
        <w:rPr>
          <w:rFonts w:ascii="Times New Roman" w:hAnsi="Times New Roman" w:cs="Times New Roman"/>
          <w:sz w:val="24"/>
          <w:szCs w:val="24"/>
        </w:rPr>
        <w:lastRenderedPageBreak/>
        <w:t>Ю.В.,Свинцова</w:t>
      </w:r>
      <w:proofErr w:type="spellEnd"/>
      <w:r w:rsidRPr="008D58F3">
        <w:rPr>
          <w:rFonts w:ascii="Times New Roman" w:hAnsi="Times New Roman" w:cs="Times New Roman"/>
          <w:sz w:val="24"/>
          <w:szCs w:val="24"/>
        </w:rPr>
        <w:t xml:space="preserve"> О.В., </w:t>
      </w:r>
      <w:proofErr w:type="spellStart"/>
      <w:r w:rsidRPr="008D58F3">
        <w:rPr>
          <w:rFonts w:ascii="Times New Roman" w:hAnsi="Times New Roman" w:cs="Times New Roman"/>
          <w:sz w:val="24"/>
          <w:szCs w:val="24"/>
        </w:rPr>
        <w:t>Шарафутдинов</w:t>
      </w:r>
      <w:proofErr w:type="spellEnd"/>
      <w:r w:rsidRPr="008D58F3">
        <w:rPr>
          <w:rFonts w:ascii="Times New Roman" w:hAnsi="Times New Roman" w:cs="Times New Roman"/>
          <w:sz w:val="24"/>
          <w:szCs w:val="24"/>
        </w:rPr>
        <w:t xml:space="preserve"> Н.А., </w:t>
      </w:r>
      <w:proofErr w:type="spellStart"/>
      <w:r w:rsidRPr="008D58F3">
        <w:rPr>
          <w:rFonts w:ascii="Times New Roman" w:hAnsi="Times New Roman" w:cs="Times New Roman"/>
          <w:sz w:val="24"/>
          <w:szCs w:val="24"/>
        </w:rPr>
        <w:t>Бандина</w:t>
      </w:r>
      <w:proofErr w:type="spellEnd"/>
      <w:r w:rsidRPr="008D58F3">
        <w:rPr>
          <w:rFonts w:ascii="Times New Roman" w:hAnsi="Times New Roman" w:cs="Times New Roman"/>
          <w:sz w:val="24"/>
          <w:szCs w:val="24"/>
        </w:rPr>
        <w:t xml:space="preserve"> А.Г.,</w:t>
      </w:r>
      <w:r w:rsidR="00A667C8" w:rsidRPr="008D58F3">
        <w:rPr>
          <w:rFonts w:ascii="Times New Roman" w:hAnsi="Times New Roman" w:cs="Times New Roman"/>
          <w:sz w:val="24"/>
          <w:szCs w:val="24"/>
        </w:rPr>
        <w:t xml:space="preserve"> </w:t>
      </w:r>
      <w:proofErr w:type="spellStart"/>
      <w:r w:rsidR="00A667C8" w:rsidRPr="008D58F3">
        <w:rPr>
          <w:rFonts w:ascii="Times New Roman" w:hAnsi="Times New Roman" w:cs="Times New Roman"/>
          <w:sz w:val="24"/>
          <w:szCs w:val="24"/>
        </w:rPr>
        <w:t>Бирулин</w:t>
      </w:r>
      <w:proofErr w:type="spellEnd"/>
      <w:r w:rsidR="00A667C8" w:rsidRPr="008D58F3">
        <w:rPr>
          <w:rFonts w:ascii="Times New Roman" w:hAnsi="Times New Roman" w:cs="Times New Roman"/>
          <w:sz w:val="24"/>
          <w:szCs w:val="24"/>
        </w:rPr>
        <w:t xml:space="preserve"> </w:t>
      </w:r>
      <w:proofErr w:type="spellStart"/>
      <w:r w:rsidR="00A667C8" w:rsidRPr="008D58F3">
        <w:rPr>
          <w:rFonts w:ascii="Times New Roman" w:hAnsi="Times New Roman" w:cs="Times New Roman"/>
          <w:sz w:val="24"/>
          <w:szCs w:val="24"/>
        </w:rPr>
        <w:t>В.Д.,Бызов</w:t>
      </w:r>
      <w:proofErr w:type="spellEnd"/>
      <w:r w:rsidR="00A667C8" w:rsidRPr="008D58F3">
        <w:rPr>
          <w:rFonts w:ascii="Times New Roman" w:hAnsi="Times New Roman" w:cs="Times New Roman"/>
          <w:sz w:val="24"/>
          <w:szCs w:val="24"/>
        </w:rPr>
        <w:t xml:space="preserve"> А.Н. </w:t>
      </w:r>
      <w:proofErr w:type="spellStart"/>
      <w:r w:rsidR="00A667C8" w:rsidRPr="008D58F3">
        <w:rPr>
          <w:rFonts w:ascii="Times New Roman" w:hAnsi="Times New Roman" w:cs="Times New Roman"/>
          <w:sz w:val="24"/>
          <w:szCs w:val="24"/>
        </w:rPr>
        <w:t>Пивень</w:t>
      </w:r>
      <w:proofErr w:type="spellEnd"/>
      <w:r w:rsidR="00A667C8" w:rsidRPr="008D58F3">
        <w:rPr>
          <w:rFonts w:ascii="Times New Roman" w:hAnsi="Times New Roman" w:cs="Times New Roman"/>
          <w:sz w:val="24"/>
          <w:szCs w:val="24"/>
        </w:rPr>
        <w:t xml:space="preserve"> А.</w:t>
      </w:r>
      <w:proofErr w:type="gramEnd"/>
      <w:r w:rsidR="00A667C8" w:rsidRPr="008D58F3">
        <w:rPr>
          <w:rFonts w:ascii="Times New Roman" w:hAnsi="Times New Roman" w:cs="Times New Roman"/>
          <w:sz w:val="24"/>
          <w:szCs w:val="24"/>
        </w:rPr>
        <w:t>А.,</w:t>
      </w:r>
      <w:r w:rsidR="005A2B6A" w:rsidRPr="008D58F3">
        <w:rPr>
          <w:rFonts w:ascii="Times New Roman" w:hAnsi="Times New Roman" w:cs="Times New Roman"/>
          <w:sz w:val="24"/>
          <w:szCs w:val="24"/>
        </w:rPr>
        <w:t xml:space="preserve"> </w:t>
      </w:r>
      <w:proofErr w:type="spellStart"/>
      <w:r w:rsidR="005A2B6A" w:rsidRPr="008D58F3">
        <w:rPr>
          <w:rFonts w:ascii="Times New Roman" w:hAnsi="Times New Roman" w:cs="Times New Roman"/>
          <w:sz w:val="24"/>
          <w:szCs w:val="24"/>
        </w:rPr>
        <w:t>Отинова</w:t>
      </w:r>
      <w:proofErr w:type="spellEnd"/>
      <w:r w:rsidR="005A2B6A" w:rsidRPr="008D58F3">
        <w:rPr>
          <w:rFonts w:ascii="Times New Roman" w:hAnsi="Times New Roman" w:cs="Times New Roman"/>
          <w:sz w:val="24"/>
          <w:szCs w:val="24"/>
        </w:rPr>
        <w:t xml:space="preserve"> О.</w:t>
      </w:r>
      <w:proofErr w:type="gramStart"/>
      <w:r w:rsidR="005A2B6A" w:rsidRPr="008D58F3">
        <w:rPr>
          <w:rFonts w:ascii="Times New Roman" w:hAnsi="Times New Roman" w:cs="Times New Roman"/>
          <w:sz w:val="24"/>
          <w:szCs w:val="24"/>
        </w:rPr>
        <w:t>Ю</w:t>
      </w:r>
      <w:proofErr w:type="gramEnd"/>
      <w:r w:rsidR="005A2B6A" w:rsidRPr="008D58F3">
        <w:rPr>
          <w:rFonts w:ascii="Times New Roman" w:hAnsi="Times New Roman" w:cs="Times New Roman"/>
          <w:sz w:val="24"/>
          <w:szCs w:val="24"/>
        </w:rPr>
        <w:t>, Ткачева О.Н.,</w:t>
      </w:r>
      <w:r w:rsidR="00A667C8" w:rsidRPr="008D58F3">
        <w:rPr>
          <w:rFonts w:ascii="Times New Roman" w:hAnsi="Times New Roman" w:cs="Times New Roman"/>
          <w:sz w:val="24"/>
          <w:szCs w:val="24"/>
        </w:rPr>
        <w:t xml:space="preserve"> </w:t>
      </w:r>
      <w:proofErr w:type="spellStart"/>
      <w:r w:rsidR="00A667C8" w:rsidRPr="008D58F3">
        <w:rPr>
          <w:rFonts w:ascii="Times New Roman" w:hAnsi="Times New Roman" w:cs="Times New Roman"/>
          <w:sz w:val="24"/>
          <w:szCs w:val="24"/>
        </w:rPr>
        <w:t>Шапоренко</w:t>
      </w:r>
      <w:proofErr w:type="spellEnd"/>
      <w:r w:rsidR="00A667C8" w:rsidRPr="008D58F3">
        <w:rPr>
          <w:rFonts w:ascii="Times New Roman" w:hAnsi="Times New Roman" w:cs="Times New Roman"/>
          <w:sz w:val="24"/>
          <w:szCs w:val="24"/>
        </w:rPr>
        <w:t xml:space="preserve"> И.Б., </w:t>
      </w:r>
      <w:proofErr w:type="spellStart"/>
      <w:r w:rsidR="00A667C8" w:rsidRPr="008D58F3">
        <w:rPr>
          <w:rFonts w:ascii="Times New Roman" w:hAnsi="Times New Roman" w:cs="Times New Roman"/>
          <w:sz w:val="24"/>
          <w:szCs w:val="24"/>
        </w:rPr>
        <w:t>Шапоренко</w:t>
      </w:r>
      <w:proofErr w:type="spellEnd"/>
      <w:r w:rsidR="00A667C8" w:rsidRPr="008D58F3">
        <w:rPr>
          <w:rFonts w:ascii="Times New Roman" w:hAnsi="Times New Roman" w:cs="Times New Roman"/>
          <w:sz w:val="24"/>
          <w:szCs w:val="24"/>
        </w:rPr>
        <w:t xml:space="preserve"> П.Д., </w:t>
      </w:r>
      <w:proofErr w:type="spellStart"/>
      <w:r w:rsidR="00A667C8" w:rsidRPr="008D58F3">
        <w:rPr>
          <w:rFonts w:ascii="Times New Roman" w:hAnsi="Times New Roman" w:cs="Times New Roman"/>
          <w:sz w:val="24"/>
          <w:szCs w:val="24"/>
        </w:rPr>
        <w:t>Шарафутдинова</w:t>
      </w:r>
      <w:proofErr w:type="spellEnd"/>
      <w:r w:rsidR="00A667C8" w:rsidRPr="008D58F3">
        <w:rPr>
          <w:rFonts w:ascii="Times New Roman" w:hAnsi="Times New Roman" w:cs="Times New Roman"/>
          <w:sz w:val="24"/>
          <w:szCs w:val="24"/>
        </w:rPr>
        <w:t xml:space="preserve"> Е.А., </w:t>
      </w:r>
      <w:proofErr w:type="spellStart"/>
      <w:r w:rsidR="00A667C8" w:rsidRPr="008D58F3">
        <w:rPr>
          <w:rFonts w:ascii="Times New Roman" w:hAnsi="Times New Roman" w:cs="Times New Roman"/>
          <w:sz w:val="24"/>
          <w:szCs w:val="24"/>
        </w:rPr>
        <w:t>Шматько</w:t>
      </w:r>
      <w:proofErr w:type="spellEnd"/>
      <w:r w:rsidR="00A667C8" w:rsidRPr="008D58F3">
        <w:rPr>
          <w:rFonts w:ascii="Times New Roman" w:hAnsi="Times New Roman" w:cs="Times New Roman"/>
          <w:sz w:val="24"/>
          <w:szCs w:val="24"/>
        </w:rPr>
        <w:t xml:space="preserve"> А.И.</w:t>
      </w:r>
      <w:r w:rsidR="005A2B6A" w:rsidRPr="008D58F3">
        <w:rPr>
          <w:rFonts w:ascii="Times New Roman" w:hAnsi="Times New Roman" w:cs="Times New Roman"/>
          <w:sz w:val="24"/>
          <w:szCs w:val="24"/>
        </w:rPr>
        <w:t xml:space="preserve"> указаны ссылки на законы и подзаконные акты не устанавливающие размер районного коэффициента и северной надбавки.</w:t>
      </w:r>
    </w:p>
    <w:p w:rsidR="00CC2008" w:rsidRPr="008D58F3" w:rsidRDefault="00CC2008" w:rsidP="00CC2008">
      <w:pPr>
        <w:autoSpaceDE w:val="0"/>
        <w:autoSpaceDN w:val="0"/>
        <w:adjustRightInd w:val="0"/>
        <w:spacing w:after="0" w:line="240" w:lineRule="auto"/>
        <w:ind w:firstLine="709"/>
        <w:jc w:val="both"/>
        <w:rPr>
          <w:rFonts w:ascii="Times New Roman" w:hAnsi="Times New Roman" w:cs="Times New Roman"/>
          <w:sz w:val="24"/>
          <w:szCs w:val="24"/>
        </w:rPr>
      </w:pPr>
      <w:r w:rsidRPr="008D58F3">
        <w:rPr>
          <w:rFonts w:ascii="Times New Roman" w:hAnsi="Times New Roman" w:cs="Times New Roman"/>
          <w:sz w:val="24"/>
          <w:szCs w:val="24"/>
        </w:rPr>
        <w:t xml:space="preserve">Особенности регулирования труда лиц, работающих в районах Крайнего Севера и приравненных к ним местностях, установлены </w:t>
      </w:r>
      <w:hyperlink r:id="rId58" w:history="1">
        <w:r w:rsidRPr="008D58F3">
          <w:rPr>
            <w:rFonts w:ascii="Times New Roman" w:hAnsi="Times New Roman" w:cs="Times New Roman"/>
            <w:sz w:val="24"/>
            <w:szCs w:val="24"/>
          </w:rPr>
          <w:t>гл. 50</w:t>
        </w:r>
      </w:hyperlink>
      <w:r w:rsidRPr="008D58F3">
        <w:rPr>
          <w:rFonts w:ascii="Times New Roman" w:hAnsi="Times New Roman" w:cs="Times New Roman"/>
          <w:sz w:val="24"/>
          <w:szCs w:val="24"/>
        </w:rPr>
        <w:t xml:space="preserve"> ТК РФ (</w:t>
      </w:r>
      <w:hyperlink r:id="rId59" w:history="1">
        <w:r w:rsidRPr="008D58F3">
          <w:rPr>
            <w:rFonts w:ascii="Times New Roman" w:hAnsi="Times New Roman" w:cs="Times New Roman"/>
            <w:sz w:val="24"/>
            <w:szCs w:val="24"/>
          </w:rPr>
          <w:t>ст. 313</w:t>
        </w:r>
      </w:hyperlink>
      <w:r w:rsidRPr="008D58F3">
        <w:rPr>
          <w:rFonts w:ascii="Times New Roman" w:hAnsi="Times New Roman" w:cs="Times New Roman"/>
          <w:sz w:val="24"/>
          <w:szCs w:val="24"/>
        </w:rPr>
        <w:t xml:space="preserve"> - </w:t>
      </w:r>
      <w:hyperlink r:id="rId60" w:history="1">
        <w:r w:rsidRPr="008D58F3">
          <w:rPr>
            <w:rFonts w:ascii="Times New Roman" w:hAnsi="Times New Roman" w:cs="Times New Roman"/>
            <w:sz w:val="24"/>
            <w:szCs w:val="24"/>
          </w:rPr>
          <w:t>327</w:t>
        </w:r>
      </w:hyperlink>
      <w:r w:rsidRPr="008D58F3">
        <w:rPr>
          <w:rFonts w:ascii="Times New Roman" w:hAnsi="Times New Roman" w:cs="Times New Roman"/>
          <w:sz w:val="24"/>
          <w:szCs w:val="24"/>
        </w:rPr>
        <w:t xml:space="preserve">).Согласно   </w:t>
      </w:r>
      <w:hyperlink r:id="rId61" w:history="1">
        <w:r w:rsidRPr="008D58F3">
          <w:rPr>
            <w:rFonts w:ascii="Times New Roman" w:hAnsi="Times New Roman" w:cs="Times New Roman"/>
            <w:sz w:val="24"/>
            <w:szCs w:val="24"/>
          </w:rPr>
          <w:t xml:space="preserve"> ст. 315</w:t>
        </w:r>
      </w:hyperlink>
      <w:r w:rsidRPr="008D58F3">
        <w:rPr>
          <w:rFonts w:ascii="Times New Roman" w:hAnsi="Times New Roman" w:cs="Times New Roman"/>
          <w:sz w:val="24"/>
          <w:szCs w:val="24"/>
        </w:rPr>
        <w:t xml:space="preserve">, </w:t>
      </w:r>
      <w:hyperlink r:id="rId62" w:history="1">
        <w:r w:rsidRPr="008D58F3">
          <w:rPr>
            <w:rFonts w:ascii="Times New Roman" w:hAnsi="Times New Roman" w:cs="Times New Roman"/>
            <w:sz w:val="24"/>
            <w:szCs w:val="24"/>
          </w:rPr>
          <w:t>316</w:t>
        </w:r>
      </w:hyperlink>
      <w:r w:rsidRPr="008D58F3">
        <w:rPr>
          <w:rFonts w:ascii="Times New Roman" w:hAnsi="Times New Roman" w:cs="Times New Roman"/>
          <w:sz w:val="24"/>
          <w:szCs w:val="24"/>
        </w:rPr>
        <w:t xml:space="preserve">, </w:t>
      </w:r>
      <w:hyperlink r:id="rId63" w:history="1">
        <w:r w:rsidRPr="008D58F3">
          <w:rPr>
            <w:rFonts w:ascii="Times New Roman" w:hAnsi="Times New Roman" w:cs="Times New Roman"/>
            <w:sz w:val="24"/>
            <w:szCs w:val="24"/>
          </w:rPr>
          <w:t>317</w:t>
        </w:r>
      </w:hyperlink>
      <w:r w:rsidRPr="008D58F3">
        <w:rPr>
          <w:rFonts w:ascii="Times New Roman" w:hAnsi="Times New Roman" w:cs="Times New Roman"/>
          <w:sz w:val="24"/>
          <w:szCs w:val="24"/>
        </w:rPr>
        <w:t xml:space="preserve"> ТК РФ, предусматривающих, что оплата труда лиц, работающих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Размеры и порядок применения районных коэффициентов и процентных надбавок устанавливаются Правительством РФ. </w:t>
      </w:r>
    </w:p>
    <w:p w:rsidR="00CC2008" w:rsidRPr="008D58F3" w:rsidRDefault="00CC2008" w:rsidP="00CC2008">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tblPr>
      <w:tblGrid>
        <w:gridCol w:w="2970"/>
        <w:gridCol w:w="3249"/>
        <w:gridCol w:w="3420"/>
      </w:tblGrid>
      <w:tr w:rsidR="00CC2008" w:rsidRPr="008D58F3" w:rsidTr="00BC4573">
        <w:tc>
          <w:tcPr>
            <w:tcW w:w="2970" w:type="dxa"/>
            <w:tcBorders>
              <w:top w:val="single" w:sz="4" w:space="0" w:color="auto"/>
              <w:bottom w:val="single" w:sz="4" w:space="0" w:color="auto"/>
              <w:right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Районный коэффициент</w:t>
            </w:r>
          </w:p>
        </w:tc>
        <w:tc>
          <w:tcPr>
            <w:tcW w:w="3249" w:type="dxa"/>
            <w:tcBorders>
              <w:top w:val="single" w:sz="4" w:space="0" w:color="auto"/>
              <w:left w:val="single" w:sz="4" w:space="0" w:color="auto"/>
              <w:bottom w:val="single" w:sz="4" w:space="0" w:color="auto"/>
              <w:right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 xml:space="preserve">Постановление Госкомтруда СССР, ВЦСПС от 04.09.1964 N 380/П-18 (с </w:t>
            </w:r>
            <w:proofErr w:type="spellStart"/>
            <w:r w:rsidRPr="008D58F3">
              <w:rPr>
                <w:rFonts w:ascii="Times New Roman" w:eastAsia="Calibri" w:hAnsi="Times New Roman" w:cs="Times New Roman"/>
                <w:sz w:val="24"/>
                <w:szCs w:val="24"/>
              </w:rPr>
              <w:t>изм</w:t>
            </w:r>
            <w:proofErr w:type="spellEnd"/>
            <w:r w:rsidRPr="008D58F3">
              <w:rPr>
                <w:rFonts w:ascii="Times New Roman" w:eastAsia="Calibri" w:hAnsi="Times New Roman" w:cs="Times New Roman"/>
                <w:sz w:val="24"/>
                <w:szCs w:val="24"/>
              </w:rPr>
              <w:t>. от 23.06.1965) "Об утверждении районных коэффициентов к заработной плате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 занятых в районах Крайнего Севера и местностях, приравненных к районам Крайнего Севера"</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p w:rsidR="00CC2008" w:rsidRPr="008D58F3" w:rsidRDefault="006F4B26" w:rsidP="00BC4573">
            <w:pPr>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CC2008" w:rsidRPr="008D58F3">
                <w:rPr>
                  <w:rFonts w:ascii="Times New Roman" w:hAnsi="Times New Roman" w:cs="Times New Roman"/>
                  <w:sz w:val="24"/>
                  <w:szCs w:val="24"/>
                </w:rPr>
                <w:t>Постановлением</w:t>
              </w:r>
            </w:hyperlink>
            <w:r w:rsidR="00CC2008" w:rsidRPr="008D58F3">
              <w:rPr>
                <w:rFonts w:ascii="Times New Roman" w:hAnsi="Times New Roman" w:cs="Times New Roman"/>
                <w:sz w:val="24"/>
                <w:szCs w:val="24"/>
              </w:rPr>
              <w:t xml:space="preserve"> Государственного комитета Совета Министров СССР по вопросам труда и заработной платы и Президиума ВЦСПС от 04.09.1964 N 380/П-18 в Чукотском автономном округе установлен районный коэффициент 2,0.</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tc>
        <w:tc>
          <w:tcPr>
            <w:tcW w:w="3420" w:type="dxa"/>
            <w:tcBorders>
              <w:top w:val="single" w:sz="4" w:space="0" w:color="auto"/>
              <w:left w:val="single" w:sz="4" w:space="0" w:color="auto"/>
              <w:bottom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b/>
                <w:sz w:val="24"/>
                <w:szCs w:val="24"/>
              </w:rPr>
            </w:pPr>
            <w:r w:rsidRPr="008D58F3">
              <w:rPr>
                <w:rFonts w:ascii="Times New Roman" w:eastAsia="Calibri" w:hAnsi="Times New Roman" w:cs="Times New Roman"/>
                <w:b/>
                <w:sz w:val="24"/>
                <w:szCs w:val="24"/>
              </w:rPr>
              <w:t xml:space="preserve">  2</w:t>
            </w:r>
          </w:p>
        </w:tc>
      </w:tr>
    </w:tbl>
    <w:p w:rsidR="00CC2008" w:rsidRPr="008D58F3" w:rsidRDefault="00CC2008" w:rsidP="00CC2008">
      <w:pPr>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tblPr>
      <w:tblGrid>
        <w:gridCol w:w="2970"/>
        <w:gridCol w:w="3249"/>
        <w:gridCol w:w="3420"/>
      </w:tblGrid>
      <w:tr w:rsidR="00486EB2" w:rsidRPr="008D58F3" w:rsidTr="00BC4573">
        <w:tc>
          <w:tcPr>
            <w:tcW w:w="2970" w:type="dxa"/>
            <w:tcBorders>
              <w:top w:val="single" w:sz="4" w:space="0" w:color="auto"/>
              <w:bottom w:val="single" w:sz="4" w:space="0" w:color="auto"/>
              <w:right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Times New Roman" w:hAnsi="Times New Roman" w:cs="Times New Roman"/>
                <w:sz w:val="24"/>
                <w:szCs w:val="24"/>
                <w:lang w:eastAsia="ru-RU"/>
              </w:rPr>
              <w:t>Процентная надбавка к заработной плате за стаж работы в районах Крайнего Севера и приравненных к ним местностях</w:t>
            </w:r>
          </w:p>
        </w:tc>
        <w:tc>
          <w:tcPr>
            <w:tcW w:w="3249" w:type="dxa"/>
            <w:tcBorders>
              <w:top w:val="single" w:sz="4" w:space="0" w:color="auto"/>
              <w:left w:val="single" w:sz="4" w:space="0" w:color="auto"/>
              <w:bottom w:val="single" w:sz="4" w:space="0" w:color="auto"/>
              <w:right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По истечении первых шести месяцев работы - 10%,</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за каждые последующие шесть месяцев работы - увеличение на 10% по достижении 100% заработка</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 xml:space="preserve">Указ Президиума </w:t>
            </w:r>
            <w:proofErr w:type="gramStart"/>
            <w:r w:rsidRPr="008D58F3">
              <w:rPr>
                <w:rFonts w:ascii="Times New Roman" w:eastAsia="Calibri" w:hAnsi="Times New Roman" w:cs="Times New Roman"/>
                <w:sz w:val="24"/>
                <w:szCs w:val="24"/>
              </w:rPr>
              <w:t>ВС</w:t>
            </w:r>
            <w:proofErr w:type="gramEnd"/>
            <w:r w:rsidRPr="008D58F3">
              <w:rPr>
                <w:rFonts w:ascii="Times New Roman" w:eastAsia="Calibri" w:hAnsi="Times New Roman" w:cs="Times New Roman"/>
                <w:sz w:val="24"/>
                <w:szCs w:val="24"/>
              </w:rPr>
              <w:t xml:space="preserve"> СССР от 26.09.1967 N 1908-VII</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Молодежи (лицам в возрасте до 30 лет), прожившей не менее одного года в указанных районах:</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lastRenderedPageBreak/>
              <w:t>по истечении первых шести месяцев работы - 20%,</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за каждые последующие шесть месяцев работы - увеличение на 20% и по достижении 60% заработка - 20% за один год работы по достижении 100% заработка</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Постановление Совмина РСФСР от 22.10.1990 N 458</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p w:rsidR="00CC2008" w:rsidRPr="008D58F3" w:rsidRDefault="006F4B26" w:rsidP="00BC4573">
            <w:pPr>
              <w:autoSpaceDE w:val="0"/>
              <w:autoSpaceDN w:val="0"/>
              <w:adjustRightInd w:val="0"/>
              <w:spacing w:after="0" w:line="240" w:lineRule="auto"/>
              <w:ind w:firstLine="540"/>
              <w:jc w:val="both"/>
              <w:rPr>
                <w:rFonts w:ascii="Times New Roman" w:eastAsia="Calibri" w:hAnsi="Times New Roman" w:cs="Times New Roman"/>
                <w:sz w:val="24"/>
                <w:szCs w:val="24"/>
              </w:rPr>
            </w:pPr>
            <w:hyperlink r:id="rId65" w:history="1">
              <w:r w:rsidR="00CC2008" w:rsidRPr="008D58F3">
                <w:rPr>
                  <w:rFonts w:ascii="Times New Roman" w:eastAsia="Calibri" w:hAnsi="Times New Roman" w:cs="Times New Roman"/>
                  <w:sz w:val="24"/>
                  <w:szCs w:val="24"/>
                </w:rPr>
                <w:t>Перечень</w:t>
              </w:r>
            </w:hyperlink>
            <w:r w:rsidR="00CC2008" w:rsidRPr="008D58F3">
              <w:rPr>
                <w:rFonts w:ascii="Times New Roman" w:eastAsia="Calibri" w:hAnsi="Times New Roman" w:cs="Times New Roman"/>
                <w:sz w:val="24"/>
                <w:szCs w:val="24"/>
              </w:rPr>
              <w:t xml:space="preserve"> районов Крайнего Севера и местностей, приравненных к ним, в которых производится выплата процентной надбавки за стаж работы, утвержден Постановлением Совета Министров СССР от 10.11.1967 N 1029.</w:t>
            </w:r>
          </w:p>
          <w:p w:rsidR="00CC2008" w:rsidRPr="008D58F3" w:rsidRDefault="00CC2008" w:rsidP="00BC457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C2008" w:rsidRPr="008D58F3" w:rsidRDefault="00CC2008" w:rsidP="00BC4573">
            <w:pPr>
              <w:autoSpaceDE w:val="0"/>
              <w:autoSpaceDN w:val="0"/>
              <w:adjustRightInd w:val="0"/>
              <w:spacing w:after="0" w:line="240" w:lineRule="auto"/>
              <w:ind w:firstLine="540"/>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 xml:space="preserve">Приказом Минтруда РСФСР от 22.11.1990 N 2 утверждена </w:t>
            </w:r>
            <w:hyperlink r:id="rId66" w:history="1">
              <w:r w:rsidRPr="008D58F3">
                <w:rPr>
                  <w:rFonts w:ascii="Times New Roman" w:eastAsia="Calibri" w:hAnsi="Times New Roman" w:cs="Times New Roman"/>
                  <w:sz w:val="24"/>
                  <w:szCs w:val="24"/>
                </w:rPr>
                <w:t>Инструкция</w:t>
              </w:r>
            </w:hyperlink>
            <w:r w:rsidRPr="008D58F3">
              <w:rPr>
                <w:rFonts w:ascii="Times New Roman" w:eastAsia="Calibri" w:hAnsi="Times New Roman" w:cs="Times New Roman"/>
                <w:sz w:val="24"/>
                <w:szCs w:val="24"/>
              </w:rP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tc>
        <w:tc>
          <w:tcPr>
            <w:tcW w:w="3420" w:type="dxa"/>
            <w:tcBorders>
              <w:top w:val="single" w:sz="4" w:space="0" w:color="auto"/>
              <w:left w:val="single" w:sz="4" w:space="0" w:color="auto"/>
              <w:bottom w:val="single" w:sz="4" w:space="0" w:color="auto"/>
            </w:tcBorders>
          </w:tcPr>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lastRenderedPageBreak/>
              <w:t xml:space="preserve">   </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b/>
                <w:sz w:val="24"/>
                <w:szCs w:val="24"/>
              </w:rPr>
            </w:pPr>
            <w:r w:rsidRPr="008D58F3">
              <w:rPr>
                <w:rFonts w:ascii="Times New Roman" w:eastAsia="Calibri" w:hAnsi="Times New Roman" w:cs="Times New Roman"/>
                <w:b/>
                <w:sz w:val="24"/>
                <w:szCs w:val="24"/>
              </w:rPr>
              <w:t>100 %</w:t>
            </w:r>
          </w:p>
          <w:p w:rsidR="00CC2008" w:rsidRPr="008D58F3" w:rsidRDefault="00CC2008" w:rsidP="00BC4573">
            <w:pPr>
              <w:autoSpaceDE w:val="0"/>
              <w:autoSpaceDN w:val="0"/>
              <w:adjustRightInd w:val="0"/>
              <w:spacing w:after="0" w:line="240" w:lineRule="auto"/>
              <w:jc w:val="both"/>
              <w:rPr>
                <w:rFonts w:ascii="Times New Roman" w:eastAsia="Calibri" w:hAnsi="Times New Roman" w:cs="Times New Roman"/>
                <w:sz w:val="24"/>
                <w:szCs w:val="24"/>
              </w:rPr>
            </w:pPr>
            <w:r w:rsidRPr="008D58F3">
              <w:rPr>
                <w:rFonts w:ascii="Times New Roman" w:eastAsia="Calibri" w:hAnsi="Times New Roman" w:cs="Times New Roman"/>
                <w:sz w:val="24"/>
                <w:szCs w:val="24"/>
              </w:rPr>
              <w:t xml:space="preserve"> </w:t>
            </w:r>
          </w:p>
        </w:tc>
      </w:tr>
    </w:tbl>
    <w:p w:rsidR="00D8316E" w:rsidRPr="008D58F3" w:rsidRDefault="00FB3545" w:rsidP="008D2D15">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lastRenderedPageBreak/>
        <w:t xml:space="preserve">           </w:t>
      </w:r>
    </w:p>
    <w:p w:rsidR="00F16FE2" w:rsidRPr="008D58F3" w:rsidRDefault="00D8316E" w:rsidP="008D2D15">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FB3545" w:rsidRPr="008D58F3">
        <w:rPr>
          <w:rFonts w:ascii="Times New Roman" w:hAnsi="Times New Roman" w:cs="Times New Roman"/>
          <w:sz w:val="24"/>
          <w:szCs w:val="24"/>
        </w:rPr>
        <w:t xml:space="preserve">   </w:t>
      </w:r>
      <w:r w:rsidR="00584578" w:rsidRPr="008D58F3">
        <w:rPr>
          <w:rFonts w:ascii="Times New Roman" w:hAnsi="Times New Roman" w:cs="Times New Roman"/>
          <w:sz w:val="24"/>
          <w:szCs w:val="24"/>
        </w:rPr>
        <w:t>По штатному расписанию на 1 января 2019 года в учреждении было 54,93 штатных единицы сотрудников, в том чи</w:t>
      </w:r>
      <w:r w:rsidR="00745DAF" w:rsidRPr="008D58F3">
        <w:rPr>
          <w:rFonts w:ascii="Times New Roman" w:hAnsi="Times New Roman" w:cs="Times New Roman"/>
          <w:sz w:val="24"/>
          <w:szCs w:val="24"/>
        </w:rPr>
        <w:t>сле 4,</w:t>
      </w:r>
      <w:r w:rsidR="00584578" w:rsidRPr="008D58F3">
        <w:rPr>
          <w:rFonts w:ascii="Times New Roman" w:hAnsi="Times New Roman" w:cs="Times New Roman"/>
          <w:sz w:val="24"/>
          <w:szCs w:val="24"/>
        </w:rPr>
        <w:t>5 АУП, 25 ставок педагог</w:t>
      </w:r>
      <w:r w:rsidR="00F45B3A" w:rsidRPr="008D58F3">
        <w:rPr>
          <w:rFonts w:ascii="Times New Roman" w:hAnsi="Times New Roman" w:cs="Times New Roman"/>
          <w:sz w:val="24"/>
          <w:szCs w:val="24"/>
        </w:rPr>
        <w:t>ического персонала, 24, 83</w:t>
      </w:r>
      <w:r w:rsidR="00584578" w:rsidRPr="008D58F3">
        <w:rPr>
          <w:rFonts w:ascii="Times New Roman" w:hAnsi="Times New Roman" w:cs="Times New Roman"/>
          <w:sz w:val="24"/>
          <w:szCs w:val="24"/>
        </w:rPr>
        <w:t>- вспомогательный и обслуживающий персонал. По состоянию на 1 января 2020 года в учреждении было 52,93 штатных единицы сотрудников, в том числе 3</w:t>
      </w:r>
      <w:r w:rsidR="00C97666" w:rsidRPr="008D58F3">
        <w:rPr>
          <w:rFonts w:ascii="Times New Roman" w:hAnsi="Times New Roman" w:cs="Times New Roman"/>
          <w:sz w:val="24"/>
          <w:szCs w:val="24"/>
        </w:rPr>
        <w:t>, 5 АУП, 23,5</w:t>
      </w:r>
      <w:r w:rsidR="00584578" w:rsidRPr="008D58F3">
        <w:rPr>
          <w:rFonts w:ascii="Times New Roman" w:hAnsi="Times New Roman" w:cs="Times New Roman"/>
          <w:sz w:val="24"/>
          <w:szCs w:val="24"/>
        </w:rPr>
        <w:t xml:space="preserve"> ставок педагог</w:t>
      </w:r>
      <w:r w:rsidR="00C97666" w:rsidRPr="008D58F3">
        <w:rPr>
          <w:rFonts w:ascii="Times New Roman" w:hAnsi="Times New Roman" w:cs="Times New Roman"/>
          <w:sz w:val="24"/>
          <w:szCs w:val="24"/>
        </w:rPr>
        <w:t>ического персонала, 14, 97</w:t>
      </w:r>
      <w:r w:rsidR="00584578" w:rsidRPr="008D58F3">
        <w:rPr>
          <w:rFonts w:ascii="Times New Roman" w:hAnsi="Times New Roman" w:cs="Times New Roman"/>
          <w:sz w:val="24"/>
          <w:szCs w:val="24"/>
        </w:rPr>
        <w:t>- вспомогательный</w:t>
      </w:r>
      <w:r w:rsidR="00C97666" w:rsidRPr="008D58F3">
        <w:rPr>
          <w:rFonts w:ascii="Times New Roman" w:hAnsi="Times New Roman" w:cs="Times New Roman"/>
          <w:sz w:val="24"/>
          <w:szCs w:val="24"/>
        </w:rPr>
        <w:t xml:space="preserve"> персонал, 10,96</w:t>
      </w:r>
      <w:r w:rsidR="00584578" w:rsidRPr="008D58F3">
        <w:rPr>
          <w:rFonts w:ascii="Times New Roman" w:hAnsi="Times New Roman" w:cs="Times New Roman"/>
          <w:sz w:val="24"/>
          <w:szCs w:val="24"/>
        </w:rPr>
        <w:t xml:space="preserve"> обслуживающий персонал.</w:t>
      </w:r>
      <w:r w:rsidR="00F45B3A" w:rsidRPr="008D58F3">
        <w:rPr>
          <w:rFonts w:ascii="Times New Roman" w:hAnsi="Times New Roman" w:cs="Times New Roman"/>
          <w:sz w:val="24"/>
          <w:szCs w:val="24"/>
        </w:rPr>
        <w:t xml:space="preserve">  По состоянию на 1 января 2021 года в учреждении было 52,93 штатных единицы сотрудников, в том числе 3, 5 АУП, 23,5 ставок педагогического персонала, 14,97- вспомогательный персонал, 10,96 обслуживающий персонал</w:t>
      </w:r>
      <w:r w:rsidR="00745DAF" w:rsidRPr="008D58F3">
        <w:rPr>
          <w:rFonts w:ascii="Times New Roman" w:hAnsi="Times New Roman" w:cs="Times New Roman"/>
          <w:sz w:val="24"/>
          <w:szCs w:val="24"/>
        </w:rPr>
        <w:t xml:space="preserve">. </w:t>
      </w:r>
    </w:p>
    <w:p w:rsidR="00103C90" w:rsidRPr="008D58F3" w:rsidRDefault="009F47BB" w:rsidP="00103C90">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FB3545" w:rsidRPr="008D58F3">
        <w:rPr>
          <w:rFonts w:ascii="Times New Roman" w:hAnsi="Times New Roman" w:cs="Times New Roman"/>
          <w:sz w:val="24"/>
          <w:szCs w:val="24"/>
        </w:rPr>
        <w:t xml:space="preserve">          </w:t>
      </w:r>
      <w:r w:rsidR="00352BCF">
        <w:rPr>
          <w:rFonts w:ascii="Times New Roman" w:hAnsi="Times New Roman" w:cs="Times New Roman"/>
          <w:sz w:val="24"/>
          <w:szCs w:val="24"/>
        </w:rPr>
        <w:t>Из 23,</w:t>
      </w:r>
      <w:r w:rsidRPr="008D58F3">
        <w:rPr>
          <w:rFonts w:ascii="Times New Roman" w:hAnsi="Times New Roman" w:cs="Times New Roman"/>
          <w:sz w:val="24"/>
          <w:szCs w:val="24"/>
        </w:rPr>
        <w:t>5 ставок педагогических работников замещено 20,5</w:t>
      </w:r>
      <w:r w:rsidR="00FB3545" w:rsidRPr="008D58F3">
        <w:rPr>
          <w:rFonts w:ascii="Times New Roman" w:hAnsi="Times New Roman" w:cs="Times New Roman"/>
          <w:sz w:val="24"/>
          <w:szCs w:val="24"/>
        </w:rPr>
        <w:t xml:space="preserve"> ставки</w:t>
      </w:r>
      <w:r w:rsidRPr="008D58F3">
        <w:rPr>
          <w:rFonts w:ascii="Times New Roman" w:hAnsi="Times New Roman" w:cs="Times New Roman"/>
          <w:sz w:val="24"/>
          <w:szCs w:val="24"/>
        </w:rPr>
        <w:t>,</w:t>
      </w:r>
      <w:r w:rsidR="00FB3545" w:rsidRPr="008D58F3">
        <w:rPr>
          <w:rFonts w:ascii="Times New Roman" w:hAnsi="Times New Roman" w:cs="Times New Roman"/>
          <w:sz w:val="24"/>
          <w:szCs w:val="24"/>
        </w:rPr>
        <w:t xml:space="preserve"> </w:t>
      </w:r>
      <w:r w:rsidRPr="008D58F3">
        <w:rPr>
          <w:rFonts w:ascii="Times New Roman" w:hAnsi="Times New Roman" w:cs="Times New Roman"/>
          <w:sz w:val="24"/>
          <w:szCs w:val="24"/>
        </w:rPr>
        <w:t xml:space="preserve">3,39 ставки вакансии. </w:t>
      </w:r>
      <w:r w:rsidR="00632A7E" w:rsidRPr="008D58F3">
        <w:rPr>
          <w:rFonts w:ascii="Times New Roman" w:hAnsi="Times New Roman" w:cs="Times New Roman"/>
          <w:sz w:val="24"/>
          <w:szCs w:val="24"/>
        </w:rPr>
        <w:t>При рассмотрении замещения штатного расписания  установлен следующий факт, с 1 января 2020 года 4 тренера-преподавателя Королев</w:t>
      </w:r>
      <w:r w:rsidR="00FB3545" w:rsidRPr="008D58F3">
        <w:rPr>
          <w:rFonts w:ascii="Times New Roman" w:hAnsi="Times New Roman" w:cs="Times New Roman"/>
          <w:sz w:val="24"/>
          <w:szCs w:val="24"/>
        </w:rPr>
        <w:t xml:space="preserve"> А.Г.</w:t>
      </w:r>
      <w:r w:rsidR="00632A7E" w:rsidRPr="008D58F3">
        <w:rPr>
          <w:rFonts w:ascii="Times New Roman" w:hAnsi="Times New Roman" w:cs="Times New Roman"/>
          <w:sz w:val="24"/>
          <w:szCs w:val="24"/>
        </w:rPr>
        <w:t>,</w:t>
      </w:r>
      <w:r w:rsidR="00352BCF">
        <w:rPr>
          <w:rFonts w:ascii="Times New Roman" w:hAnsi="Times New Roman" w:cs="Times New Roman"/>
          <w:sz w:val="24"/>
          <w:szCs w:val="24"/>
        </w:rPr>
        <w:t xml:space="preserve"> </w:t>
      </w:r>
      <w:r w:rsidR="00632A7E" w:rsidRPr="008D58F3">
        <w:rPr>
          <w:rFonts w:ascii="Times New Roman" w:hAnsi="Times New Roman" w:cs="Times New Roman"/>
          <w:sz w:val="24"/>
          <w:szCs w:val="24"/>
        </w:rPr>
        <w:t>Никулин</w:t>
      </w:r>
      <w:r w:rsidR="00FB3545" w:rsidRPr="008D58F3">
        <w:rPr>
          <w:rFonts w:ascii="Times New Roman" w:hAnsi="Times New Roman" w:cs="Times New Roman"/>
          <w:sz w:val="24"/>
          <w:szCs w:val="24"/>
        </w:rPr>
        <w:t xml:space="preserve"> Ю.В.</w:t>
      </w:r>
      <w:r w:rsidR="00632A7E" w:rsidRPr="008D58F3">
        <w:rPr>
          <w:rFonts w:ascii="Times New Roman" w:hAnsi="Times New Roman" w:cs="Times New Roman"/>
          <w:sz w:val="24"/>
          <w:szCs w:val="24"/>
        </w:rPr>
        <w:t xml:space="preserve">, </w:t>
      </w:r>
      <w:proofErr w:type="spellStart"/>
      <w:r w:rsidR="00632A7E" w:rsidRPr="008D58F3">
        <w:rPr>
          <w:rFonts w:ascii="Times New Roman" w:hAnsi="Times New Roman" w:cs="Times New Roman"/>
          <w:sz w:val="24"/>
          <w:szCs w:val="24"/>
        </w:rPr>
        <w:t>Ранаутагин</w:t>
      </w:r>
      <w:proofErr w:type="spellEnd"/>
      <w:r w:rsidR="00803A00" w:rsidRPr="008D58F3">
        <w:rPr>
          <w:rFonts w:ascii="Times New Roman" w:hAnsi="Times New Roman" w:cs="Times New Roman"/>
          <w:sz w:val="24"/>
          <w:szCs w:val="24"/>
        </w:rPr>
        <w:t xml:space="preserve"> В.И.</w:t>
      </w:r>
      <w:r w:rsidR="00632A7E" w:rsidRPr="008D58F3">
        <w:rPr>
          <w:rFonts w:ascii="Times New Roman" w:hAnsi="Times New Roman" w:cs="Times New Roman"/>
          <w:sz w:val="24"/>
          <w:szCs w:val="24"/>
        </w:rPr>
        <w:t xml:space="preserve">, </w:t>
      </w:r>
      <w:proofErr w:type="spellStart"/>
      <w:r w:rsidR="00632A7E" w:rsidRPr="008D58F3">
        <w:rPr>
          <w:rFonts w:ascii="Times New Roman" w:hAnsi="Times New Roman" w:cs="Times New Roman"/>
          <w:sz w:val="24"/>
          <w:szCs w:val="24"/>
        </w:rPr>
        <w:t>Мухамедьярова</w:t>
      </w:r>
      <w:proofErr w:type="gramStart"/>
      <w:r w:rsidR="00632A7E" w:rsidRPr="008D58F3">
        <w:rPr>
          <w:rFonts w:ascii="Times New Roman" w:hAnsi="Times New Roman" w:cs="Times New Roman"/>
          <w:sz w:val="24"/>
          <w:szCs w:val="24"/>
        </w:rPr>
        <w:t>,</w:t>
      </w:r>
      <w:r w:rsidR="00803A00" w:rsidRPr="008D58F3">
        <w:rPr>
          <w:rFonts w:ascii="Times New Roman" w:hAnsi="Times New Roman" w:cs="Times New Roman"/>
          <w:sz w:val="24"/>
          <w:szCs w:val="24"/>
        </w:rPr>
        <w:t>Ю</w:t>
      </w:r>
      <w:proofErr w:type="gramEnd"/>
      <w:r w:rsidR="00803A00" w:rsidRPr="008D58F3">
        <w:rPr>
          <w:rFonts w:ascii="Times New Roman" w:hAnsi="Times New Roman" w:cs="Times New Roman"/>
          <w:sz w:val="24"/>
          <w:szCs w:val="24"/>
        </w:rPr>
        <w:t>.А</w:t>
      </w:r>
      <w:proofErr w:type="spellEnd"/>
      <w:r w:rsidR="00803A00" w:rsidRPr="008D58F3">
        <w:rPr>
          <w:rFonts w:ascii="Times New Roman" w:hAnsi="Times New Roman" w:cs="Times New Roman"/>
          <w:sz w:val="24"/>
          <w:szCs w:val="24"/>
        </w:rPr>
        <w:t>.</w:t>
      </w:r>
      <w:r w:rsidR="00632A7E" w:rsidRPr="008D58F3">
        <w:rPr>
          <w:rFonts w:ascii="Times New Roman" w:hAnsi="Times New Roman" w:cs="Times New Roman"/>
          <w:sz w:val="24"/>
          <w:szCs w:val="24"/>
        </w:rPr>
        <w:t xml:space="preserve"> были переведены на  ставк</w:t>
      </w:r>
      <w:r w:rsidR="00C05198" w:rsidRPr="008D58F3">
        <w:rPr>
          <w:rFonts w:ascii="Times New Roman" w:hAnsi="Times New Roman" w:cs="Times New Roman"/>
          <w:sz w:val="24"/>
          <w:szCs w:val="24"/>
        </w:rPr>
        <w:t>и</w:t>
      </w:r>
      <w:r w:rsidR="00632A7E" w:rsidRPr="008D58F3">
        <w:rPr>
          <w:rFonts w:ascii="Times New Roman" w:hAnsi="Times New Roman" w:cs="Times New Roman"/>
          <w:sz w:val="24"/>
          <w:szCs w:val="24"/>
        </w:rPr>
        <w:t xml:space="preserve"> педагогов дополнительного образования ( по собственному желанию, с 1 января 2020 года</w:t>
      </w:r>
      <w:r w:rsidR="00C05198" w:rsidRPr="008D58F3">
        <w:rPr>
          <w:rFonts w:ascii="Times New Roman" w:hAnsi="Times New Roman" w:cs="Times New Roman"/>
          <w:sz w:val="24"/>
          <w:szCs w:val="24"/>
        </w:rPr>
        <w:t>) с окладом 9 330 рублей</w:t>
      </w:r>
      <w:r w:rsidR="00632A7E" w:rsidRPr="008D58F3">
        <w:rPr>
          <w:rFonts w:ascii="Times New Roman" w:hAnsi="Times New Roman" w:cs="Times New Roman"/>
          <w:sz w:val="24"/>
          <w:szCs w:val="24"/>
        </w:rPr>
        <w:t>,</w:t>
      </w:r>
      <w:r w:rsidR="00C05198" w:rsidRPr="008D58F3">
        <w:rPr>
          <w:rFonts w:ascii="Times New Roman" w:hAnsi="Times New Roman" w:cs="Times New Roman"/>
          <w:sz w:val="24"/>
          <w:szCs w:val="24"/>
        </w:rPr>
        <w:t xml:space="preserve"> с 1</w:t>
      </w:r>
      <w:r w:rsidR="00FB3545" w:rsidRPr="008D58F3">
        <w:rPr>
          <w:rFonts w:ascii="Times New Roman" w:hAnsi="Times New Roman" w:cs="Times New Roman"/>
          <w:sz w:val="24"/>
          <w:szCs w:val="24"/>
        </w:rPr>
        <w:t xml:space="preserve"> </w:t>
      </w:r>
      <w:r w:rsidR="001405D8" w:rsidRPr="008D58F3">
        <w:rPr>
          <w:rFonts w:ascii="Times New Roman" w:hAnsi="Times New Roman" w:cs="Times New Roman"/>
          <w:sz w:val="24"/>
          <w:szCs w:val="24"/>
        </w:rPr>
        <w:t>октября 2020</w:t>
      </w:r>
      <w:r w:rsidR="00C05198" w:rsidRPr="008D58F3">
        <w:rPr>
          <w:rFonts w:ascii="Times New Roman" w:hAnsi="Times New Roman" w:cs="Times New Roman"/>
          <w:sz w:val="24"/>
          <w:szCs w:val="24"/>
        </w:rPr>
        <w:t xml:space="preserve"> оклад 9 685 рублей</w:t>
      </w:r>
      <w:r w:rsidR="00103C90" w:rsidRPr="008D58F3">
        <w:rPr>
          <w:rFonts w:ascii="Times New Roman" w:hAnsi="Times New Roman" w:cs="Times New Roman"/>
          <w:sz w:val="24"/>
          <w:szCs w:val="24"/>
        </w:rPr>
        <w:t>,</w:t>
      </w:r>
      <w:r w:rsidR="00632A7E" w:rsidRPr="008D58F3">
        <w:rPr>
          <w:rFonts w:ascii="Times New Roman" w:hAnsi="Times New Roman" w:cs="Times New Roman"/>
          <w:sz w:val="24"/>
          <w:szCs w:val="24"/>
        </w:rPr>
        <w:t xml:space="preserve"> причем трое из них Никулин</w:t>
      </w:r>
      <w:r w:rsidR="00803A00" w:rsidRPr="008D58F3">
        <w:rPr>
          <w:rFonts w:ascii="Times New Roman" w:hAnsi="Times New Roman" w:cs="Times New Roman"/>
          <w:sz w:val="24"/>
          <w:szCs w:val="24"/>
        </w:rPr>
        <w:t xml:space="preserve"> Ю.В.</w:t>
      </w:r>
      <w:r w:rsidR="00632A7E" w:rsidRPr="008D58F3">
        <w:rPr>
          <w:rFonts w:ascii="Times New Roman" w:hAnsi="Times New Roman" w:cs="Times New Roman"/>
          <w:sz w:val="24"/>
          <w:szCs w:val="24"/>
        </w:rPr>
        <w:t xml:space="preserve">, </w:t>
      </w:r>
      <w:proofErr w:type="spellStart"/>
      <w:r w:rsidR="00632A7E" w:rsidRPr="008D58F3">
        <w:rPr>
          <w:rFonts w:ascii="Times New Roman" w:hAnsi="Times New Roman" w:cs="Times New Roman"/>
          <w:sz w:val="24"/>
          <w:szCs w:val="24"/>
        </w:rPr>
        <w:t>Ранаутагин</w:t>
      </w:r>
      <w:proofErr w:type="spellEnd"/>
      <w:r w:rsidR="00803A00" w:rsidRPr="008D58F3">
        <w:rPr>
          <w:rFonts w:ascii="Times New Roman" w:hAnsi="Times New Roman" w:cs="Times New Roman"/>
          <w:sz w:val="24"/>
          <w:szCs w:val="24"/>
        </w:rPr>
        <w:t xml:space="preserve"> Н.И.</w:t>
      </w:r>
      <w:r w:rsidR="00632A7E" w:rsidRPr="008D58F3">
        <w:rPr>
          <w:rFonts w:ascii="Times New Roman" w:hAnsi="Times New Roman" w:cs="Times New Roman"/>
          <w:sz w:val="24"/>
          <w:szCs w:val="24"/>
        </w:rPr>
        <w:t xml:space="preserve">, </w:t>
      </w:r>
      <w:proofErr w:type="spellStart"/>
      <w:r w:rsidR="00632A7E" w:rsidRPr="008D58F3">
        <w:rPr>
          <w:rFonts w:ascii="Times New Roman" w:hAnsi="Times New Roman" w:cs="Times New Roman"/>
          <w:sz w:val="24"/>
          <w:szCs w:val="24"/>
        </w:rPr>
        <w:t>Мухамедьярова</w:t>
      </w:r>
      <w:proofErr w:type="spellEnd"/>
      <w:r w:rsidR="00803A00" w:rsidRPr="008D58F3">
        <w:rPr>
          <w:rFonts w:ascii="Times New Roman" w:hAnsi="Times New Roman" w:cs="Times New Roman"/>
          <w:sz w:val="24"/>
          <w:szCs w:val="24"/>
        </w:rPr>
        <w:t xml:space="preserve"> Ю.А.</w:t>
      </w:r>
      <w:r w:rsidR="00632A7E" w:rsidRPr="008D58F3">
        <w:rPr>
          <w:rFonts w:ascii="Times New Roman" w:hAnsi="Times New Roman" w:cs="Times New Roman"/>
          <w:sz w:val="24"/>
          <w:szCs w:val="24"/>
        </w:rPr>
        <w:t xml:space="preserve"> </w:t>
      </w:r>
      <w:proofErr w:type="gramStart"/>
      <w:r w:rsidR="00632A7E" w:rsidRPr="008D58F3">
        <w:rPr>
          <w:rFonts w:ascii="Times New Roman" w:hAnsi="Times New Roman" w:cs="Times New Roman"/>
          <w:sz w:val="24"/>
          <w:szCs w:val="24"/>
        </w:rPr>
        <w:t>имели аттестацию на соответствие занимаемой должности</w:t>
      </w:r>
      <w:r w:rsidR="00C05198" w:rsidRPr="008D58F3">
        <w:rPr>
          <w:rFonts w:ascii="Times New Roman" w:hAnsi="Times New Roman" w:cs="Times New Roman"/>
          <w:sz w:val="24"/>
          <w:szCs w:val="24"/>
        </w:rPr>
        <w:t xml:space="preserve"> их оклад должен был</w:t>
      </w:r>
      <w:proofErr w:type="gramEnd"/>
      <w:r w:rsidR="00C05198" w:rsidRPr="008D58F3">
        <w:rPr>
          <w:rFonts w:ascii="Times New Roman" w:hAnsi="Times New Roman" w:cs="Times New Roman"/>
          <w:sz w:val="24"/>
          <w:szCs w:val="24"/>
        </w:rPr>
        <w:t xml:space="preserve"> составлять</w:t>
      </w:r>
      <w:r w:rsidR="001405D8" w:rsidRPr="008D58F3">
        <w:rPr>
          <w:rFonts w:ascii="Times New Roman" w:hAnsi="Times New Roman" w:cs="Times New Roman"/>
          <w:sz w:val="24"/>
          <w:szCs w:val="24"/>
        </w:rPr>
        <w:t xml:space="preserve"> 10163 рубля  с 1 октября 2020</w:t>
      </w:r>
      <w:r w:rsidR="00FB3545" w:rsidRPr="008D58F3">
        <w:rPr>
          <w:rFonts w:ascii="Times New Roman" w:hAnsi="Times New Roman" w:cs="Times New Roman"/>
          <w:sz w:val="24"/>
          <w:szCs w:val="24"/>
        </w:rPr>
        <w:t>,</w:t>
      </w:r>
      <w:r w:rsidR="00C05198" w:rsidRPr="008D58F3">
        <w:rPr>
          <w:rFonts w:ascii="Times New Roman" w:hAnsi="Times New Roman" w:cs="Times New Roman"/>
          <w:sz w:val="24"/>
          <w:szCs w:val="24"/>
        </w:rPr>
        <w:t xml:space="preserve"> </w:t>
      </w:r>
      <w:r w:rsidR="00632A7E" w:rsidRPr="008D58F3">
        <w:rPr>
          <w:rFonts w:ascii="Times New Roman" w:hAnsi="Times New Roman" w:cs="Times New Roman"/>
          <w:sz w:val="24"/>
          <w:szCs w:val="24"/>
        </w:rPr>
        <w:t xml:space="preserve"> однако их перевели на ставки педагогов  дополнительного образования, без аттестации, им были установлены более низкие оклады, чем тренерам-преподавателям.  Причем  Колесников А.А</w:t>
      </w:r>
      <w:r w:rsidR="00C05198" w:rsidRPr="008D58F3">
        <w:rPr>
          <w:rFonts w:ascii="Times New Roman" w:hAnsi="Times New Roman" w:cs="Times New Roman"/>
          <w:sz w:val="24"/>
          <w:szCs w:val="24"/>
        </w:rPr>
        <w:t xml:space="preserve"> замещает 0,67 ставки тренера преподавателя</w:t>
      </w:r>
      <w:r w:rsidR="001405D8" w:rsidRPr="008D58F3">
        <w:rPr>
          <w:rFonts w:ascii="Times New Roman" w:hAnsi="Times New Roman" w:cs="Times New Roman"/>
          <w:sz w:val="24"/>
          <w:szCs w:val="24"/>
        </w:rPr>
        <w:t xml:space="preserve"> с окладом 12104, как </w:t>
      </w:r>
      <w:r w:rsidR="001405D8" w:rsidRPr="008D58F3">
        <w:rPr>
          <w:rFonts w:ascii="Times New Roman" w:hAnsi="Times New Roman" w:cs="Times New Roman"/>
          <w:sz w:val="24"/>
          <w:szCs w:val="24"/>
        </w:rPr>
        <w:lastRenderedPageBreak/>
        <w:t>имеющий высшую квалификационную категорию</w:t>
      </w:r>
      <w:r w:rsidR="00C05198" w:rsidRPr="008D58F3">
        <w:rPr>
          <w:rFonts w:ascii="Times New Roman" w:hAnsi="Times New Roman" w:cs="Times New Roman"/>
          <w:sz w:val="24"/>
          <w:szCs w:val="24"/>
        </w:rPr>
        <w:t xml:space="preserve">, </w:t>
      </w:r>
      <w:proofErr w:type="spellStart"/>
      <w:r w:rsidR="00C05198" w:rsidRPr="008D58F3">
        <w:rPr>
          <w:rFonts w:ascii="Times New Roman" w:hAnsi="Times New Roman" w:cs="Times New Roman"/>
          <w:sz w:val="24"/>
          <w:szCs w:val="24"/>
        </w:rPr>
        <w:t>Салоха</w:t>
      </w:r>
      <w:proofErr w:type="spellEnd"/>
      <w:r w:rsidR="001405D8" w:rsidRPr="008D58F3">
        <w:rPr>
          <w:rFonts w:ascii="Times New Roman" w:hAnsi="Times New Roman" w:cs="Times New Roman"/>
          <w:sz w:val="24"/>
          <w:szCs w:val="24"/>
        </w:rPr>
        <w:t xml:space="preserve"> Ю.В. замещает 1,56 ставки тренера преподавателя с окладом 12104 как </w:t>
      </w:r>
      <w:proofErr w:type="gramStart"/>
      <w:r w:rsidR="001405D8" w:rsidRPr="008D58F3">
        <w:rPr>
          <w:rFonts w:ascii="Times New Roman" w:hAnsi="Times New Roman" w:cs="Times New Roman"/>
          <w:sz w:val="24"/>
          <w:szCs w:val="24"/>
        </w:rPr>
        <w:t>имеющая</w:t>
      </w:r>
      <w:proofErr w:type="gramEnd"/>
      <w:r w:rsidR="001405D8" w:rsidRPr="008D58F3">
        <w:rPr>
          <w:rFonts w:ascii="Times New Roman" w:hAnsi="Times New Roman" w:cs="Times New Roman"/>
          <w:sz w:val="24"/>
          <w:szCs w:val="24"/>
        </w:rPr>
        <w:t xml:space="preserve"> высшую квалификационную категорию</w:t>
      </w:r>
      <w:r w:rsidR="00103C90" w:rsidRPr="008D58F3">
        <w:rPr>
          <w:rFonts w:ascii="Times New Roman" w:hAnsi="Times New Roman" w:cs="Times New Roman"/>
          <w:sz w:val="24"/>
          <w:szCs w:val="24"/>
        </w:rPr>
        <w:t xml:space="preserve">, ставки данных сотрудников не были переименованы на педагогов дополнительного образования без  аттестации. По непонятным причинам, без достаточных к тому оснований, </w:t>
      </w:r>
      <w:r w:rsidR="00991BC2" w:rsidRPr="008D58F3">
        <w:rPr>
          <w:rFonts w:ascii="Times New Roman" w:hAnsi="Times New Roman" w:cs="Times New Roman"/>
          <w:sz w:val="24"/>
          <w:szCs w:val="24"/>
        </w:rPr>
        <w:t xml:space="preserve"> в штатное расписание были внесены изменения, и из 8 ставок тренеров преподавателей осталось 3 ставки, остальные переименованы в педагогов дополнительного образования. </w:t>
      </w:r>
      <w:r w:rsidR="007D1B2E" w:rsidRPr="008D58F3">
        <w:rPr>
          <w:rFonts w:ascii="Times New Roman" w:hAnsi="Times New Roman" w:cs="Times New Roman"/>
          <w:sz w:val="24"/>
          <w:szCs w:val="24"/>
        </w:rPr>
        <w:t xml:space="preserve"> В данном случае усматривается предвзятое отношение и предпочтение к сотрудникам</w:t>
      </w:r>
      <w:r w:rsidR="00352BCF">
        <w:rPr>
          <w:rFonts w:ascii="Times New Roman" w:hAnsi="Times New Roman" w:cs="Times New Roman"/>
          <w:sz w:val="24"/>
          <w:szCs w:val="24"/>
        </w:rPr>
        <w:t>,</w:t>
      </w:r>
      <w:r w:rsidR="007D1B2E" w:rsidRPr="008D58F3">
        <w:rPr>
          <w:rFonts w:ascii="Times New Roman" w:hAnsi="Times New Roman" w:cs="Times New Roman"/>
          <w:sz w:val="24"/>
          <w:szCs w:val="24"/>
        </w:rPr>
        <w:t xml:space="preserve"> исполняющим одни и те же трудовые функции</w:t>
      </w:r>
      <w:r w:rsidR="00103C90" w:rsidRPr="008D58F3">
        <w:rPr>
          <w:rFonts w:ascii="Times New Roman" w:hAnsi="Times New Roman" w:cs="Times New Roman"/>
          <w:sz w:val="24"/>
          <w:szCs w:val="24"/>
        </w:rPr>
        <w:t>, работодатель обязан обеспечивать работникам равную оплату за труд равной ценности (</w:t>
      </w:r>
      <w:hyperlink r:id="rId67" w:history="1">
        <w:proofErr w:type="gramStart"/>
        <w:r w:rsidR="00103C90" w:rsidRPr="008D58F3">
          <w:rPr>
            <w:rFonts w:ascii="Times New Roman" w:hAnsi="Times New Roman" w:cs="Times New Roman"/>
            <w:sz w:val="24"/>
            <w:szCs w:val="24"/>
          </w:rPr>
          <w:t>ч</w:t>
        </w:r>
        <w:proofErr w:type="gramEnd"/>
        <w:r w:rsidR="00103C90" w:rsidRPr="008D58F3">
          <w:rPr>
            <w:rFonts w:ascii="Times New Roman" w:hAnsi="Times New Roman" w:cs="Times New Roman"/>
            <w:sz w:val="24"/>
            <w:szCs w:val="24"/>
          </w:rPr>
          <w:t>. 2 ст. 22</w:t>
        </w:r>
      </w:hyperlink>
      <w:r w:rsidR="00103C90" w:rsidRPr="008D58F3">
        <w:rPr>
          <w:rFonts w:ascii="Times New Roman" w:hAnsi="Times New Roman" w:cs="Times New Roman"/>
          <w:sz w:val="24"/>
          <w:szCs w:val="24"/>
        </w:rPr>
        <w:t xml:space="preserve"> ТК РФ). Зарплата обусловливается не только сложностью работы и затраченным трудом, но и квалификацией работника (</w:t>
      </w:r>
      <w:hyperlink r:id="rId68" w:history="1">
        <w:r w:rsidR="00103C90" w:rsidRPr="008D58F3">
          <w:rPr>
            <w:rFonts w:ascii="Times New Roman" w:hAnsi="Times New Roman" w:cs="Times New Roman"/>
            <w:sz w:val="24"/>
            <w:szCs w:val="24"/>
          </w:rPr>
          <w:t>ст. 132</w:t>
        </w:r>
      </w:hyperlink>
      <w:r w:rsidR="00103C90" w:rsidRPr="008D58F3">
        <w:rPr>
          <w:rFonts w:ascii="Times New Roman" w:hAnsi="Times New Roman" w:cs="Times New Roman"/>
          <w:sz w:val="24"/>
          <w:szCs w:val="24"/>
        </w:rPr>
        <w:t xml:space="preserve"> ТК РФ).</w:t>
      </w:r>
    </w:p>
    <w:p w:rsidR="00991BC2" w:rsidRPr="008D58F3" w:rsidRDefault="00103C90" w:rsidP="008D2D15">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991BC2" w:rsidRPr="008D58F3">
        <w:rPr>
          <w:rFonts w:ascii="Times New Roman" w:hAnsi="Times New Roman" w:cs="Times New Roman"/>
          <w:sz w:val="24"/>
          <w:szCs w:val="24"/>
        </w:rPr>
        <w:t>В результате</w:t>
      </w:r>
      <w:r w:rsidRPr="008D58F3">
        <w:rPr>
          <w:rFonts w:ascii="Times New Roman" w:hAnsi="Times New Roman" w:cs="Times New Roman"/>
          <w:sz w:val="24"/>
          <w:szCs w:val="24"/>
        </w:rPr>
        <w:t xml:space="preserve"> неправомерных действий работодателя</w:t>
      </w:r>
      <w:r w:rsidR="00991BC2" w:rsidRPr="008D58F3">
        <w:rPr>
          <w:rFonts w:ascii="Times New Roman" w:hAnsi="Times New Roman" w:cs="Times New Roman"/>
          <w:sz w:val="24"/>
          <w:szCs w:val="24"/>
        </w:rPr>
        <w:t xml:space="preserve"> у</w:t>
      </w:r>
      <w:r w:rsidR="00CB70C9" w:rsidRPr="008D58F3">
        <w:rPr>
          <w:rFonts w:ascii="Times New Roman" w:hAnsi="Times New Roman" w:cs="Times New Roman"/>
          <w:sz w:val="24"/>
          <w:szCs w:val="24"/>
        </w:rPr>
        <w:t xml:space="preserve"> вышеуказанных</w:t>
      </w:r>
      <w:r w:rsidR="00991BC2" w:rsidRPr="008D58F3">
        <w:rPr>
          <w:rFonts w:ascii="Times New Roman" w:hAnsi="Times New Roman" w:cs="Times New Roman"/>
          <w:sz w:val="24"/>
          <w:szCs w:val="24"/>
        </w:rPr>
        <w:t xml:space="preserve"> педагогических работников практически не произошло повышения зарплаты.</w:t>
      </w:r>
    </w:p>
    <w:p w:rsidR="00B263FF" w:rsidRPr="008D58F3" w:rsidRDefault="00803A00" w:rsidP="00B263FF">
      <w:pPr>
        <w:autoSpaceDE w:val="0"/>
        <w:autoSpaceDN w:val="0"/>
        <w:adjustRightInd w:val="0"/>
        <w:spacing w:after="0" w:line="240" w:lineRule="auto"/>
        <w:jc w:val="both"/>
        <w:rPr>
          <w:rFonts w:ascii="Times New Roman" w:hAnsi="Times New Roman" w:cs="Times New Roman"/>
          <w:sz w:val="24"/>
          <w:szCs w:val="24"/>
        </w:rPr>
      </w:pPr>
      <w:proofErr w:type="gramStart"/>
      <w:r w:rsidRPr="008D58F3">
        <w:rPr>
          <w:rFonts w:ascii="Times New Roman" w:hAnsi="Times New Roman" w:cs="Times New Roman"/>
          <w:sz w:val="24"/>
          <w:szCs w:val="24"/>
        </w:rPr>
        <w:t>Как следует из письма</w:t>
      </w:r>
      <w:r w:rsidR="00F16FE2" w:rsidRPr="008D58F3">
        <w:rPr>
          <w:rFonts w:ascii="Times New Roman" w:hAnsi="Times New Roman" w:cs="Times New Roman"/>
          <w:sz w:val="24"/>
          <w:szCs w:val="24"/>
        </w:rPr>
        <w:t xml:space="preserve"> </w:t>
      </w:r>
      <w:proofErr w:type="spellStart"/>
      <w:r w:rsidR="00F16FE2" w:rsidRPr="008D58F3">
        <w:rPr>
          <w:rFonts w:ascii="Times New Roman" w:hAnsi="Times New Roman" w:cs="Times New Roman"/>
          <w:sz w:val="24"/>
          <w:szCs w:val="24"/>
        </w:rPr>
        <w:t>Минобрнауки</w:t>
      </w:r>
      <w:proofErr w:type="spellEnd"/>
      <w:r w:rsidR="00F16FE2" w:rsidRPr="008D58F3">
        <w:rPr>
          <w:rFonts w:ascii="Times New Roman" w:hAnsi="Times New Roman" w:cs="Times New Roman"/>
          <w:sz w:val="24"/>
          <w:szCs w:val="24"/>
        </w:rPr>
        <w:t xml:space="preserve"> России от 29.12.2017 N ВП-1992/02 "О методических рекомендациях" (вместе с "Методическими рекомендациями по формированию системы оплаты труда работников общеобразовательных организаций")</w:t>
      </w:r>
      <w:r w:rsidR="00F3665C" w:rsidRPr="008D58F3">
        <w:rPr>
          <w:rFonts w:ascii="Times New Roman" w:hAnsi="Times New Roman" w:cs="Times New Roman"/>
          <w:sz w:val="24"/>
          <w:szCs w:val="24"/>
        </w:rPr>
        <w:t xml:space="preserve"> </w:t>
      </w:r>
      <w:r w:rsidR="00F45B3A" w:rsidRPr="008D58F3">
        <w:rPr>
          <w:rFonts w:ascii="Times New Roman" w:hAnsi="Times New Roman" w:cs="Times New Roman"/>
          <w:sz w:val="24"/>
          <w:szCs w:val="24"/>
        </w:rPr>
        <w:t>у</w:t>
      </w:r>
      <w:r w:rsidR="008D2D15" w:rsidRPr="008D58F3">
        <w:rPr>
          <w:rFonts w:ascii="Times New Roman" w:hAnsi="Times New Roman" w:cs="Times New Roman"/>
          <w:sz w:val="24"/>
          <w:szCs w:val="24"/>
        </w:rPr>
        <w:t>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w:t>
      </w:r>
      <w:r w:rsidR="00BC4573" w:rsidRPr="008D58F3">
        <w:rPr>
          <w:rFonts w:ascii="Times New Roman" w:hAnsi="Times New Roman" w:cs="Times New Roman"/>
          <w:sz w:val="24"/>
          <w:szCs w:val="24"/>
        </w:rPr>
        <w:t xml:space="preserve">о права, </w:t>
      </w:r>
      <w:r w:rsidR="008D2D15" w:rsidRPr="008D58F3">
        <w:rPr>
          <w:rFonts w:ascii="Times New Roman" w:hAnsi="Times New Roman" w:cs="Times New Roman"/>
          <w:sz w:val="24"/>
          <w:szCs w:val="24"/>
        </w:rPr>
        <w:t xml:space="preserve"> локальными нормативными актами.</w:t>
      </w:r>
      <w:proofErr w:type="gramEnd"/>
    </w:p>
    <w:p w:rsidR="00B263FF" w:rsidRPr="008D58F3" w:rsidRDefault="00B263FF" w:rsidP="00B263FF">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proofErr w:type="gramStart"/>
      <w:r w:rsidR="008D2D15" w:rsidRPr="008D58F3">
        <w:rPr>
          <w:rFonts w:ascii="Times New Roman" w:hAnsi="Times New Roman" w:cs="Times New Roman"/>
          <w:sz w:val="24"/>
          <w:szCs w:val="24"/>
        </w:rPr>
        <w:t>Заработная плата работников организации (без учета премий и иных стимулирующих выплат) при изменении (совершенствовании) условий оплаты</w:t>
      </w:r>
      <w:r w:rsidR="00991BC2" w:rsidRPr="008D58F3">
        <w:rPr>
          <w:rFonts w:ascii="Times New Roman" w:hAnsi="Times New Roman" w:cs="Times New Roman"/>
          <w:sz w:val="24"/>
          <w:szCs w:val="24"/>
        </w:rPr>
        <w:t xml:space="preserve"> труда в соответствии </w:t>
      </w:r>
      <w:r w:rsidR="008D2D15" w:rsidRPr="008D58F3">
        <w:rPr>
          <w:rFonts w:ascii="Times New Roman" w:hAnsi="Times New Roman" w:cs="Times New Roman"/>
          <w:sz w:val="24"/>
          <w:szCs w:val="24"/>
        </w:rPr>
        <w:t>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roofErr w:type="gramEnd"/>
    </w:p>
    <w:p w:rsidR="008D2D15" w:rsidRPr="008D58F3" w:rsidRDefault="00B263FF" w:rsidP="00B263FF">
      <w:pPr>
        <w:autoSpaceDE w:val="0"/>
        <w:autoSpaceDN w:val="0"/>
        <w:adjustRightInd w:val="0"/>
        <w:spacing w:after="0" w:line="240" w:lineRule="auto"/>
        <w:jc w:val="both"/>
        <w:rPr>
          <w:rFonts w:ascii="Times New Roman" w:hAnsi="Times New Roman" w:cs="Times New Roman"/>
          <w:sz w:val="24"/>
          <w:szCs w:val="24"/>
        </w:rPr>
      </w:pPr>
      <w:r w:rsidRPr="008D58F3">
        <w:rPr>
          <w:rFonts w:ascii="Times New Roman" w:hAnsi="Times New Roman" w:cs="Times New Roman"/>
          <w:sz w:val="24"/>
          <w:szCs w:val="24"/>
        </w:rPr>
        <w:t xml:space="preserve">           </w:t>
      </w:r>
      <w:r w:rsidR="008D2D15" w:rsidRPr="008D58F3">
        <w:rPr>
          <w:rFonts w:ascii="Times New Roman" w:hAnsi="Times New Roman" w:cs="Times New Roman"/>
          <w:sz w:val="24"/>
          <w:szCs w:val="24"/>
        </w:rPr>
        <w:t xml:space="preserve">О предстоящих изменениях условий трудового договора, связанных с изменением системы оплаты труда в организации, работники должны быть уведомлены в письменной форме не позднее, чем за два месяца до их введения в порядке, установленном </w:t>
      </w:r>
      <w:hyperlink r:id="rId69" w:history="1">
        <w:r w:rsidR="008D2D15" w:rsidRPr="008D58F3">
          <w:rPr>
            <w:rFonts w:ascii="Times New Roman" w:hAnsi="Times New Roman" w:cs="Times New Roman"/>
            <w:sz w:val="24"/>
            <w:szCs w:val="24"/>
          </w:rPr>
          <w:t>статьей 74</w:t>
        </w:r>
      </w:hyperlink>
      <w:r w:rsidR="008D2D15" w:rsidRPr="008D58F3">
        <w:rPr>
          <w:rFonts w:ascii="Times New Roman" w:hAnsi="Times New Roman" w:cs="Times New Roman"/>
          <w:sz w:val="24"/>
          <w:szCs w:val="24"/>
        </w:rPr>
        <w:t xml:space="preserve"> Трудового Кодекса.</w:t>
      </w:r>
    </w:p>
    <w:p w:rsidR="00B263FF" w:rsidRPr="008D58F3" w:rsidRDefault="00991BC2" w:rsidP="00B263FF">
      <w:pPr>
        <w:autoSpaceDE w:val="0"/>
        <w:autoSpaceDN w:val="0"/>
        <w:adjustRightInd w:val="0"/>
        <w:spacing w:after="0" w:line="240" w:lineRule="auto"/>
        <w:ind w:firstLine="540"/>
        <w:jc w:val="both"/>
        <w:rPr>
          <w:rFonts w:ascii="Times New Roman" w:hAnsi="Times New Roman" w:cs="Times New Roman"/>
          <w:sz w:val="24"/>
          <w:szCs w:val="24"/>
        </w:rPr>
      </w:pPr>
      <w:r w:rsidRPr="008D58F3">
        <w:rPr>
          <w:rFonts w:ascii="Times New Roman" w:hAnsi="Times New Roman" w:cs="Times New Roman"/>
          <w:sz w:val="24"/>
          <w:szCs w:val="24"/>
        </w:rPr>
        <w:t xml:space="preserve"> </w:t>
      </w:r>
      <w:proofErr w:type="gramStart"/>
      <w:r w:rsidRPr="008D58F3">
        <w:rPr>
          <w:rFonts w:ascii="Times New Roman" w:hAnsi="Times New Roman" w:cs="Times New Roman"/>
          <w:sz w:val="24"/>
          <w:szCs w:val="24"/>
        </w:rPr>
        <w:t>Одним из направлений достижения указанных целей при установлении системы оплаты труда является упорядочение структуры заработной платы работников организации, обеспечиваемое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w:t>
      </w:r>
      <w:proofErr w:type="gramEnd"/>
      <w:r w:rsidRPr="008D58F3">
        <w:rPr>
          <w:rFonts w:ascii="Times New Roman" w:hAnsi="Times New Roman" w:cs="Times New Roman"/>
          <w:sz w:val="24"/>
          <w:szCs w:val="24"/>
        </w:rPr>
        <w:t xml:space="preserve"> направлялось не менее 70 процентов фонда оплаты труда организации.</w:t>
      </w:r>
    </w:p>
    <w:p w:rsidR="00D33C42" w:rsidRPr="008D58F3" w:rsidRDefault="00D33C42" w:rsidP="00B263FF">
      <w:pPr>
        <w:autoSpaceDE w:val="0"/>
        <w:autoSpaceDN w:val="0"/>
        <w:adjustRightInd w:val="0"/>
        <w:spacing w:after="0" w:line="240" w:lineRule="auto"/>
        <w:ind w:firstLine="540"/>
        <w:jc w:val="both"/>
        <w:rPr>
          <w:rFonts w:ascii="Times New Roman" w:hAnsi="Times New Roman" w:cs="Times New Roman"/>
          <w:sz w:val="24"/>
          <w:szCs w:val="24"/>
        </w:rPr>
      </w:pPr>
      <w:r w:rsidRPr="008D58F3">
        <w:rPr>
          <w:rFonts w:ascii="Times New Roman" w:hAnsi="Times New Roman" w:cs="Times New Roman"/>
          <w:sz w:val="24"/>
          <w:szCs w:val="24"/>
        </w:rPr>
        <w:t>При этом организациям рекомендуется долю фонда оплаты труда, направляемую на оплату труда работников административно-управленческого и вспомогательного персонала, в фонде оплаты труда учреждения определять в объеме не более 40 процентов.</w:t>
      </w:r>
    </w:p>
    <w:p w:rsidR="00B263FF" w:rsidRPr="008D58F3" w:rsidRDefault="00D33C42" w:rsidP="00B263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58F3">
        <w:rPr>
          <w:rFonts w:ascii="Times New Roman" w:hAnsi="Times New Roman" w:cs="Times New Roman"/>
          <w:sz w:val="24"/>
          <w:szCs w:val="24"/>
        </w:rPr>
        <w:t xml:space="preserve">При определении размеров должностных окладов, ставок заработной платы педагогических работников рекомендуется учитывать принятые образовательной организацией обязательства по повышению уровня заработной платы педагогических работников, показатели повышения эффективности и качества образования, этапы перехода к эффективному контракту, в части отношения среднемесячной заработной платы педагогических работников государственных и муниципальных образовательных организаций к среднемесячной заработной плате в субъекте Российской Федерации, в соответствии с </w:t>
      </w:r>
      <w:hyperlink r:id="rId70" w:history="1">
        <w:r w:rsidRPr="008D58F3">
          <w:rPr>
            <w:rFonts w:ascii="Times New Roman" w:hAnsi="Times New Roman" w:cs="Times New Roman"/>
            <w:sz w:val="24"/>
            <w:szCs w:val="24"/>
          </w:rPr>
          <w:t>Распоряжением</w:t>
        </w:r>
      </w:hyperlink>
      <w:r w:rsidRPr="008D58F3">
        <w:rPr>
          <w:rFonts w:ascii="Times New Roman" w:hAnsi="Times New Roman" w:cs="Times New Roman"/>
          <w:sz w:val="24"/>
          <w:szCs w:val="24"/>
        </w:rPr>
        <w:t xml:space="preserve"> Правительства</w:t>
      </w:r>
      <w:proofErr w:type="gramEnd"/>
      <w:r w:rsidRPr="008D58F3">
        <w:rPr>
          <w:rFonts w:ascii="Times New Roman" w:hAnsi="Times New Roman" w:cs="Times New Roman"/>
          <w:sz w:val="24"/>
          <w:szCs w:val="24"/>
        </w:rPr>
        <w:t xml:space="preserve"> N 722-р.</w:t>
      </w:r>
    </w:p>
    <w:p w:rsidR="00352BCF" w:rsidRDefault="00352BCF"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020146" w:rsidRDefault="00020146" w:rsidP="00B263FF">
      <w:pPr>
        <w:autoSpaceDE w:val="0"/>
        <w:autoSpaceDN w:val="0"/>
        <w:adjustRightInd w:val="0"/>
        <w:spacing w:after="0" w:line="240" w:lineRule="auto"/>
        <w:ind w:firstLine="540"/>
        <w:jc w:val="both"/>
        <w:rPr>
          <w:rFonts w:ascii="Times New Roman" w:hAnsi="Times New Roman" w:cs="Times New Roman"/>
          <w:sz w:val="24"/>
          <w:szCs w:val="24"/>
        </w:rPr>
      </w:pPr>
    </w:p>
    <w:p w:rsidR="00991BC2" w:rsidRPr="00352BCF" w:rsidRDefault="00CB70C9" w:rsidP="00B263FF">
      <w:pPr>
        <w:autoSpaceDE w:val="0"/>
        <w:autoSpaceDN w:val="0"/>
        <w:adjustRightInd w:val="0"/>
        <w:spacing w:after="0" w:line="240" w:lineRule="auto"/>
        <w:ind w:firstLine="540"/>
        <w:jc w:val="both"/>
        <w:rPr>
          <w:rFonts w:ascii="Times New Roman" w:hAnsi="Times New Roman" w:cs="Times New Roman"/>
          <w:sz w:val="24"/>
          <w:szCs w:val="24"/>
        </w:rPr>
      </w:pPr>
      <w:r w:rsidRPr="00352BCF">
        <w:rPr>
          <w:rFonts w:ascii="Times New Roman" w:hAnsi="Times New Roman" w:cs="Times New Roman"/>
          <w:sz w:val="24"/>
          <w:szCs w:val="24"/>
        </w:rPr>
        <w:lastRenderedPageBreak/>
        <w:t>Ан</w:t>
      </w:r>
      <w:r w:rsidR="00803A00" w:rsidRPr="00352BCF">
        <w:rPr>
          <w:rFonts w:ascii="Times New Roman" w:hAnsi="Times New Roman" w:cs="Times New Roman"/>
          <w:sz w:val="24"/>
          <w:szCs w:val="24"/>
        </w:rPr>
        <w:t>ализ использования фонда:</w:t>
      </w:r>
    </w:p>
    <w:p w:rsidR="00CC2008" w:rsidRPr="00486EB2" w:rsidRDefault="00443004" w:rsidP="00803A00">
      <w:pPr>
        <w:autoSpaceDE w:val="0"/>
        <w:autoSpaceDN w:val="0"/>
        <w:adjustRightInd w:val="0"/>
        <w:spacing w:before="220" w:after="0" w:line="240" w:lineRule="auto"/>
        <w:jc w:val="both"/>
        <w:rPr>
          <w:rFonts w:ascii="Times New Roman" w:hAnsi="Times New Roman" w:cs="Times New Roman"/>
        </w:rPr>
      </w:pPr>
      <w:r w:rsidRPr="00486EB2">
        <w:rPr>
          <w:noProof/>
          <w:lang w:eastAsia="ru-RU"/>
        </w:rPr>
        <w:drawing>
          <wp:anchor distT="0" distB="0" distL="114300" distR="114300" simplePos="0" relativeHeight="251659776" behindDoc="0" locked="0" layoutInCell="1" allowOverlap="1">
            <wp:simplePos x="0" y="0"/>
            <wp:positionH relativeFrom="column">
              <wp:posOffset>-22860</wp:posOffset>
            </wp:positionH>
            <wp:positionV relativeFrom="paragraph">
              <wp:posOffset>297180</wp:posOffset>
            </wp:positionV>
            <wp:extent cx="5939790" cy="130175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301750"/>
                    </a:xfrm>
                    <a:prstGeom prst="rect">
                      <a:avLst/>
                    </a:prstGeom>
                    <a:noFill/>
                    <a:ln>
                      <a:noFill/>
                    </a:ln>
                  </pic:spPr>
                </pic:pic>
              </a:graphicData>
            </a:graphic>
          </wp:anchor>
        </w:drawing>
      </w:r>
    </w:p>
    <w:p w:rsidR="00CC2008" w:rsidRPr="00486EB2" w:rsidRDefault="00CC2008" w:rsidP="00BB2B74">
      <w:pPr>
        <w:spacing w:after="0" w:line="240" w:lineRule="auto"/>
        <w:jc w:val="both"/>
        <w:rPr>
          <w:rFonts w:ascii="Times New Roman" w:hAnsi="Times New Roman" w:cs="Times New Roman"/>
        </w:rPr>
      </w:pPr>
    </w:p>
    <w:p w:rsidR="00443004" w:rsidRPr="00486EB2" w:rsidRDefault="00443004" w:rsidP="00BC4573">
      <w:pPr>
        <w:jc w:val="both"/>
        <w:rPr>
          <w:rFonts w:ascii="Times New Roman" w:hAnsi="Times New Roman" w:cs="Times New Roman"/>
        </w:rPr>
      </w:pPr>
      <w:r w:rsidRPr="00486EB2">
        <w:rPr>
          <w:noProof/>
          <w:lang w:eastAsia="ru-RU"/>
        </w:rPr>
        <w:drawing>
          <wp:inline distT="0" distB="0" distL="0" distR="0">
            <wp:extent cx="5939790" cy="120799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207993"/>
                    </a:xfrm>
                    <a:prstGeom prst="rect">
                      <a:avLst/>
                    </a:prstGeom>
                    <a:noFill/>
                    <a:ln>
                      <a:noFill/>
                    </a:ln>
                  </pic:spPr>
                </pic:pic>
              </a:graphicData>
            </a:graphic>
          </wp:inline>
        </w:drawing>
      </w:r>
    </w:p>
    <w:p w:rsidR="00443004" w:rsidRPr="00486EB2" w:rsidRDefault="00443004" w:rsidP="00BC4573">
      <w:pPr>
        <w:jc w:val="both"/>
        <w:rPr>
          <w:rFonts w:ascii="Times New Roman" w:hAnsi="Times New Roman" w:cs="Times New Roman"/>
        </w:rPr>
      </w:pPr>
      <w:r w:rsidRPr="00486EB2">
        <w:rPr>
          <w:noProof/>
          <w:lang w:eastAsia="ru-RU"/>
        </w:rPr>
        <w:drawing>
          <wp:inline distT="0" distB="0" distL="0" distR="0">
            <wp:extent cx="5939790" cy="12079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207993"/>
                    </a:xfrm>
                    <a:prstGeom prst="rect">
                      <a:avLst/>
                    </a:prstGeom>
                    <a:noFill/>
                    <a:ln>
                      <a:noFill/>
                    </a:ln>
                  </pic:spPr>
                </pic:pic>
              </a:graphicData>
            </a:graphic>
          </wp:inline>
        </w:drawing>
      </w:r>
    </w:p>
    <w:p w:rsidR="00DD36C4" w:rsidRPr="00486EB2" w:rsidRDefault="003F3E93" w:rsidP="00BC4573">
      <w:pPr>
        <w:jc w:val="both"/>
        <w:rPr>
          <w:rFonts w:ascii="Times New Roman" w:eastAsia="Times New Roman" w:hAnsi="Times New Roman" w:cs="Times New Roman"/>
          <w:sz w:val="24"/>
          <w:szCs w:val="24"/>
          <w:lang w:eastAsia="ru-RU"/>
        </w:rPr>
      </w:pPr>
      <w:r w:rsidRPr="00486EB2">
        <w:rPr>
          <w:rFonts w:ascii="Times New Roman" w:hAnsi="Times New Roman" w:cs="Times New Roman"/>
        </w:rPr>
        <w:t xml:space="preserve">  </w:t>
      </w:r>
      <w:r w:rsidR="00DD36C4" w:rsidRPr="00486EB2">
        <w:rPr>
          <w:rFonts w:ascii="Times New Roman" w:hAnsi="Times New Roman" w:cs="Times New Roman"/>
        </w:rPr>
        <w:t>Превышение утвержденного фонд</w:t>
      </w:r>
      <w:r w:rsidR="00803A00" w:rsidRPr="00486EB2">
        <w:rPr>
          <w:rFonts w:ascii="Times New Roman" w:hAnsi="Times New Roman" w:cs="Times New Roman"/>
        </w:rPr>
        <w:t>а заработной платы  на АУП</w:t>
      </w:r>
      <w:proofErr w:type="gramStart"/>
      <w:r w:rsidR="00803A00" w:rsidRPr="00486EB2">
        <w:rPr>
          <w:rFonts w:ascii="Times New Roman" w:hAnsi="Times New Roman" w:cs="Times New Roman"/>
        </w:rPr>
        <w:t xml:space="preserve">  .</w:t>
      </w:r>
      <w:proofErr w:type="gramEnd"/>
      <w:r w:rsidR="00BC4573" w:rsidRPr="00486EB2">
        <w:rPr>
          <w:rFonts w:ascii="Times New Roman" w:eastAsia="Times New Roman" w:hAnsi="Times New Roman" w:cs="Times New Roman"/>
          <w:sz w:val="24"/>
          <w:szCs w:val="24"/>
          <w:lang w:eastAsia="ru-RU"/>
        </w:rPr>
        <w:t xml:space="preserve"> Это ведет к нарушению структуры фонда оплаты труда. Необоснованные выплаты материальной помощи заместителям</w:t>
      </w:r>
      <w:r w:rsidR="00803A00" w:rsidRPr="00486EB2">
        <w:rPr>
          <w:rFonts w:ascii="Times New Roman" w:eastAsia="Times New Roman" w:hAnsi="Times New Roman" w:cs="Times New Roman"/>
          <w:sz w:val="24"/>
          <w:szCs w:val="24"/>
          <w:lang w:eastAsia="ru-RU"/>
        </w:rPr>
        <w:t xml:space="preserve"> также  увеличивают фонд АУП, что приводит к фактическому нарушению прав иных членов коллектива.</w:t>
      </w:r>
    </w:p>
    <w:p w:rsidR="00443004" w:rsidRPr="00486EB2" w:rsidRDefault="00443004" w:rsidP="00BC4573">
      <w:pPr>
        <w:jc w:val="both"/>
        <w:rPr>
          <w:rFonts w:ascii="Times New Roman" w:eastAsia="Times New Roman" w:hAnsi="Times New Roman" w:cs="Times New Roman"/>
          <w:sz w:val="24"/>
          <w:szCs w:val="24"/>
          <w:lang w:eastAsia="ru-RU"/>
        </w:rPr>
      </w:pPr>
      <w:r w:rsidRPr="00486EB2">
        <w:rPr>
          <w:noProof/>
          <w:lang w:eastAsia="ru-RU"/>
        </w:rPr>
        <w:drawing>
          <wp:inline distT="0" distB="0" distL="0" distR="0">
            <wp:extent cx="5939790" cy="7542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754259"/>
                    </a:xfrm>
                    <a:prstGeom prst="rect">
                      <a:avLst/>
                    </a:prstGeom>
                    <a:noFill/>
                    <a:ln>
                      <a:noFill/>
                    </a:ln>
                  </pic:spPr>
                </pic:pic>
              </a:graphicData>
            </a:graphic>
          </wp:inline>
        </w:drawing>
      </w:r>
    </w:p>
    <w:p w:rsidR="00DD36C4" w:rsidRPr="00486EB2" w:rsidRDefault="00BC4573" w:rsidP="00BB2B74">
      <w:pPr>
        <w:autoSpaceDE w:val="0"/>
        <w:autoSpaceDN w:val="0"/>
        <w:adjustRightInd w:val="0"/>
        <w:spacing w:before="220" w:after="0" w:line="240" w:lineRule="auto"/>
        <w:jc w:val="both"/>
        <w:outlineLvl w:val="0"/>
        <w:rPr>
          <w:rFonts w:ascii="Times New Roman" w:hAnsi="Times New Roman" w:cs="Times New Roman"/>
        </w:rPr>
      </w:pPr>
      <w:r w:rsidRPr="00486EB2">
        <w:rPr>
          <w:noProof/>
          <w:lang w:eastAsia="ru-RU"/>
        </w:rPr>
        <w:drawing>
          <wp:inline distT="0" distB="0" distL="0" distR="0">
            <wp:extent cx="5939790" cy="1848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848050"/>
                    </a:xfrm>
                    <a:prstGeom prst="rect">
                      <a:avLst/>
                    </a:prstGeom>
                    <a:noFill/>
                    <a:ln>
                      <a:noFill/>
                    </a:ln>
                  </pic:spPr>
                </pic:pic>
              </a:graphicData>
            </a:graphic>
          </wp:inline>
        </w:drawing>
      </w:r>
    </w:p>
    <w:p w:rsidR="007A126F" w:rsidRPr="00486EB2" w:rsidRDefault="007A126F" w:rsidP="00BB2B74">
      <w:pPr>
        <w:autoSpaceDE w:val="0"/>
        <w:autoSpaceDN w:val="0"/>
        <w:adjustRightInd w:val="0"/>
        <w:spacing w:before="220" w:after="0" w:line="240" w:lineRule="auto"/>
        <w:jc w:val="both"/>
        <w:outlineLvl w:val="0"/>
        <w:rPr>
          <w:rFonts w:ascii="Times New Roman" w:hAnsi="Times New Roman" w:cs="Times New Roman"/>
        </w:rPr>
      </w:pPr>
    </w:p>
    <w:p w:rsidR="00020146" w:rsidRDefault="00020146" w:rsidP="00BB2B74">
      <w:pPr>
        <w:autoSpaceDE w:val="0"/>
        <w:autoSpaceDN w:val="0"/>
        <w:adjustRightInd w:val="0"/>
        <w:spacing w:before="220" w:after="0" w:line="240" w:lineRule="auto"/>
        <w:jc w:val="both"/>
        <w:outlineLvl w:val="0"/>
        <w:rPr>
          <w:rFonts w:ascii="Times New Roman" w:hAnsi="Times New Roman" w:cs="Times New Roman"/>
        </w:rPr>
      </w:pPr>
    </w:p>
    <w:p w:rsidR="00020146" w:rsidRDefault="00020146" w:rsidP="00BB2B74">
      <w:pPr>
        <w:autoSpaceDE w:val="0"/>
        <w:autoSpaceDN w:val="0"/>
        <w:adjustRightInd w:val="0"/>
        <w:spacing w:before="220" w:after="0" w:line="240" w:lineRule="auto"/>
        <w:jc w:val="both"/>
        <w:outlineLvl w:val="0"/>
        <w:rPr>
          <w:rFonts w:ascii="Times New Roman" w:hAnsi="Times New Roman" w:cs="Times New Roman"/>
        </w:rPr>
      </w:pPr>
    </w:p>
    <w:p w:rsidR="00DD36C4" w:rsidRPr="00486EB2" w:rsidRDefault="00F3665C" w:rsidP="00BB2B74">
      <w:pPr>
        <w:autoSpaceDE w:val="0"/>
        <w:autoSpaceDN w:val="0"/>
        <w:adjustRightInd w:val="0"/>
        <w:spacing w:before="220" w:after="0" w:line="240" w:lineRule="auto"/>
        <w:jc w:val="both"/>
        <w:outlineLvl w:val="0"/>
        <w:rPr>
          <w:rFonts w:ascii="Times New Roman" w:hAnsi="Times New Roman" w:cs="Times New Roman"/>
        </w:rPr>
      </w:pPr>
      <w:r w:rsidRPr="00486EB2">
        <w:rPr>
          <w:rFonts w:ascii="Times New Roman" w:hAnsi="Times New Roman" w:cs="Times New Roman"/>
        </w:rPr>
        <w:t>4.</w:t>
      </w:r>
      <w:r w:rsidR="00956831" w:rsidRPr="00486EB2">
        <w:rPr>
          <w:rFonts w:ascii="Times New Roman" w:hAnsi="Times New Roman" w:cs="Times New Roman"/>
        </w:rPr>
        <w:t>В учреждении сложилась отрицательная</w:t>
      </w:r>
      <w:r w:rsidR="00BC4573" w:rsidRPr="00486EB2">
        <w:rPr>
          <w:rFonts w:ascii="Times New Roman" w:hAnsi="Times New Roman" w:cs="Times New Roman"/>
        </w:rPr>
        <w:t xml:space="preserve"> практика с замещением имеющихся штатных единиц:</w:t>
      </w:r>
    </w:p>
    <w:p w:rsidR="00CB70C9" w:rsidRPr="00486EB2" w:rsidRDefault="00CB70C9" w:rsidP="0074626C">
      <w:pPr>
        <w:autoSpaceDE w:val="0"/>
        <w:autoSpaceDN w:val="0"/>
        <w:adjustRightInd w:val="0"/>
        <w:spacing w:before="220" w:after="0" w:line="240" w:lineRule="auto"/>
        <w:jc w:val="both"/>
        <w:outlineLvl w:val="0"/>
      </w:pPr>
    </w:p>
    <w:p w:rsidR="007A126F" w:rsidRPr="00486EB2" w:rsidRDefault="007A126F" w:rsidP="0074626C">
      <w:pPr>
        <w:autoSpaceDE w:val="0"/>
        <w:autoSpaceDN w:val="0"/>
        <w:adjustRightInd w:val="0"/>
        <w:spacing w:before="220" w:after="0" w:line="240" w:lineRule="auto"/>
        <w:jc w:val="both"/>
        <w:outlineLvl w:val="0"/>
        <w:sectPr w:rsidR="007A126F" w:rsidRPr="00486EB2" w:rsidSect="00524801">
          <w:pgSz w:w="11905" w:h="16838"/>
          <w:pgMar w:top="567" w:right="850" w:bottom="426" w:left="1701" w:header="0" w:footer="0" w:gutter="0"/>
          <w:cols w:space="720"/>
        </w:sectPr>
      </w:pPr>
    </w:p>
    <w:p w:rsidR="00CB70C9" w:rsidRPr="00486EB2" w:rsidRDefault="007A126F" w:rsidP="0074626C">
      <w:pPr>
        <w:autoSpaceDE w:val="0"/>
        <w:autoSpaceDN w:val="0"/>
        <w:adjustRightInd w:val="0"/>
        <w:spacing w:before="220" w:after="0" w:line="240" w:lineRule="auto"/>
        <w:jc w:val="both"/>
        <w:outlineLvl w:val="0"/>
      </w:pPr>
      <w:r w:rsidRPr="00486EB2">
        <w:rPr>
          <w:noProof/>
          <w:lang w:eastAsia="ru-RU"/>
        </w:rPr>
        <w:lastRenderedPageBreak/>
        <w:drawing>
          <wp:inline distT="0" distB="0" distL="0" distR="0">
            <wp:extent cx="10062210" cy="163248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2210" cy="1632488"/>
                    </a:xfrm>
                    <a:prstGeom prst="rect">
                      <a:avLst/>
                    </a:prstGeom>
                    <a:noFill/>
                    <a:ln>
                      <a:noFill/>
                    </a:ln>
                  </pic:spPr>
                </pic:pic>
              </a:graphicData>
            </a:graphic>
          </wp:inline>
        </w:drawing>
      </w:r>
    </w:p>
    <w:p w:rsidR="00CB70C9" w:rsidRPr="00486EB2" w:rsidRDefault="00CB70C9" w:rsidP="0074626C">
      <w:pPr>
        <w:autoSpaceDE w:val="0"/>
        <w:autoSpaceDN w:val="0"/>
        <w:adjustRightInd w:val="0"/>
        <w:spacing w:before="220" w:after="0" w:line="240" w:lineRule="auto"/>
        <w:jc w:val="both"/>
        <w:outlineLvl w:val="0"/>
      </w:pPr>
    </w:p>
    <w:p w:rsidR="00CB70C9" w:rsidRPr="00486EB2" w:rsidRDefault="007A126F" w:rsidP="0074626C">
      <w:pPr>
        <w:autoSpaceDE w:val="0"/>
        <w:autoSpaceDN w:val="0"/>
        <w:adjustRightInd w:val="0"/>
        <w:spacing w:before="220" w:after="0" w:line="240" w:lineRule="auto"/>
        <w:jc w:val="both"/>
        <w:outlineLvl w:val="0"/>
      </w:pPr>
      <w:r w:rsidRPr="00486EB2">
        <w:rPr>
          <w:noProof/>
          <w:lang w:eastAsia="ru-RU"/>
        </w:rPr>
        <w:drawing>
          <wp:inline distT="0" distB="0" distL="0" distR="0">
            <wp:extent cx="10062210" cy="246059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2210" cy="2460599"/>
                    </a:xfrm>
                    <a:prstGeom prst="rect">
                      <a:avLst/>
                    </a:prstGeom>
                    <a:noFill/>
                    <a:ln>
                      <a:noFill/>
                    </a:ln>
                  </pic:spPr>
                </pic:pic>
              </a:graphicData>
            </a:graphic>
          </wp:inline>
        </w:drawing>
      </w:r>
    </w:p>
    <w:p w:rsidR="00CB70C9" w:rsidRPr="00486EB2" w:rsidRDefault="00CB70C9" w:rsidP="0074626C">
      <w:pPr>
        <w:autoSpaceDE w:val="0"/>
        <w:autoSpaceDN w:val="0"/>
        <w:adjustRightInd w:val="0"/>
        <w:spacing w:before="220" w:after="0" w:line="240" w:lineRule="auto"/>
        <w:jc w:val="both"/>
        <w:outlineLvl w:val="0"/>
      </w:pPr>
    </w:p>
    <w:p w:rsidR="007A126F" w:rsidRPr="00486EB2" w:rsidRDefault="007A126F" w:rsidP="0074626C">
      <w:pPr>
        <w:autoSpaceDE w:val="0"/>
        <w:autoSpaceDN w:val="0"/>
        <w:adjustRightInd w:val="0"/>
        <w:spacing w:before="220" w:after="0" w:line="240" w:lineRule="auto"/>
        <w:jc w:val="both"/>
        <w:outlineLvl w:val="0"/>
      </w:pPr>
    </w:p>
    <w:p w:rsidR="007A126F" w:rsidRPr="00486EB2" w:rsidRDefault="007A126F" w:rsidP="0074626C">
      <w:pPr>
        <w:autoSpaceDE w:val="0"/>
        <w:autoSpaceDN w:val="0"/>
        <w:adjustRightInd w:val="0"/>
        <w:spacing w:before="220" w:after="0" w:line="240" w:lineRule="auto"/>
        <w:jc w:val="both"/>
        <w:outlineLvl w:val="0"/>
      </w:pPr>
    </w:p>
    <w:p w:rsidR="007A126F" w:rsidRPr="00486EB2" w:rsidRDefault="007A126F" w:rsidP="0074626C">
      <w:pPr>
        <w:autoSpaceDE w:val="0"/>
        <w:autoSpaceDN w:val="0"/>
        <w:adjustRightInd w:val="0"/>
        <w:spacing w:before="220" w:after="0" w:line="240" w:lineRule="auto"/>
        <w:jc w:val="both"/>
        <w:outlineLvl w:val="0"/>
      </w:pPr>
    </w:p>
    <w:tbl>
      <w:tblPr>
        <w:tblW w:w="13420" w:type="dxa"/>
        <w:tblInd w:w="108" w:type="dxa"/>
        <w:tblLook w:val="04A0"/>
      </w:tblPr>
      <w:tblGrid>
        <w:gridCol w:w="1800"/>
        <w:gridCol w:w="1700"/>
        <w:gridCol w:w="1420"/>
        <w:gridCol w:w="1700"/>
        <w:gridCol w:w="1700"/>
        <w:gridCol w:w="1700"/>
        <w:gridCol w:w="1700"/>
        <w:gridCol w:w="1700"/>
      </w:tblGrid>
      <w:tr w:rsidR="00486EB2" w:rsidRPr="00486EB2" w:rsidTr="007A126F">
        <w:trPr>
          <w:trHeight w:val="435"/>
        </w:trPr>
        <w:tc>
          <w:tcPr>
            <w:tcW w:w="18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sz w:val="24"/>
                <w:szCs w:val="24"/>
                <w:lang w:eastAsia="ru-RU"/>
              </w:rPr>
            </w:pPr>
          </w:p>
        </w:tc>
        <w:tc>
          <w:tcPr>
            <w:tcW w:w="3120" w:type="dxa"/>
            <w:gridSpan w:val="2"/>
            <w:tcBorders>
              <w:top w:val="nil"/>
              <w:left w:val="nil"/>
              <w:bottom w:val="single" w:sz="4" w:space="0" w:color="auto"/>
              <w:right w:val="nil"/>
            </w:tcBorders>
            <w:shd w:val="clear" w:color="auto" w:fill="auto"/>
            <w:noWrap/>
            <w:vAlign w:val="bottom"/>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r w:rsidRPr="00486EB2">
              <w:rPr>
                <w:rFonts w:ascii="Times New Roman" w:eastAsia="Times New Roman" w:hAnsi="Times New Roman" w:cs="Times New Roman"/>
                <w:b/>
                <w:bCs/>
                <w:lang w:eastAsia="ru-RU"/>
              </w:rPr>
              <w:t>2019</w:t>
            </w:r>
          </w:p>
        </w:tc>
        <w:tc>
          <w:tcPr>
            <w:tcW w:w="17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p>
        </w:tc>
        <w:tc>
          <w:tcPr>
            <w:tcW w:w="17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sz w:val="20"/>
                <w:szCs w:val="20"/>
                <w:lang w:eastAsia="ru-RU"/>
              </w:rPr>
            </w:pPr>
          </w:p>
        </w:tc>
      </w:tr>
      <w:tr w:rsidR="00486EB2" w:rsidRPr="00486EB2" w:rsidTr="007A126F">
        <w:trPr>
          <w:trHeight w:val="450"/>
        </w:trPr>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center"/>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r w:rsidRPr="00486EB2">
              <w:rPr>
                <w:rFonts w:ascii="Times New Roman" w:eastAsia="Times New Roman" w:hAnsi="Times New Roman" w:cs="Times New Roman"/>
                <w:b/>
                <w:bCs/>
                <w:lang w:eastAsia="ru-RU"/>
              </w:rPr>
              <w:t>утверждено</w:t>
            </w:r>
          </w:p>
        </w:tc>
        <w:tc>
          <w:tcPr>
            <w:tcW w:w="1420" w:type="dxa"/>
            <w:tcBorders>
              <w:top w:val="nil"/>
              <w:left w:val="nil"/>
              <w:bottom w:val="nil"/>
              <w:right w:val="single" w:sz="4" w:space="0" w:color="auto"/>
            </w:tcBorders>
            <w:shd w:val="clear" w:color="auto" w:fill="auto"/>
            <w:noWrap/>
            <w:vAlign w:val="center"/>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r w:rsidRPr="00486EB2">
              <w:rPr>
                <w:rFonts w:ascii="Times New Roman" w:eastAsia="Times New Roman" w:hAnsi="Times New Roman" w:cs="Times New Roman"/>
                <w:b/>
                <w:bCs/>
                <w:lang w:eastAsia="ru-RU"/>
              </w:rPr>
              <w:t>замещено</w:t>
            </w:r>
          </w:p>
        </w:tc>
        <w:tc>
          <w:tcPr>
            <w:tcW w:w="1700" w:type="dxa"/>
            <w:tcBorders>
              <w:top w:val="single" w:sz="4" w:space="0" w:color="auto"/>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4" w:space="0" w:color="auto"/>
              <w:left w:val="nil"/>
              <w:bottom w:val="nil"/>
              <w:right w:val="single" w:sz="4" w:space="0" w:color="auto"/>
            </w:tcBorders>
            <w:shd w:val="clear" w:color="auto" w:fill="auto"/>
            <w:noWrap/>
            <w:vAlign w:val="center"/>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r w:rsidRPr="00486EB2">
              <w:rPr>
                <w:rFonts w:ascii="Times New Roman" w:eastAsia="Times New Roman" w:hAnsi="Times New Roman" w:cs="Times New Roman"/>
                <w:b/>
                <w:bCs/>
                <w:lang w:eastAsia="ru-RU"/>
              </w:rPr>
              <w:t>2020</w:t>
            </w:r>
          </w:p>
        </w:tc>
        <w:tc>
          <w:tcPr>
            <w:tcW w:w="1700" w:type="dxa"/>
            <w:tcBorders>
              <w:top w:val="single" w:sz="4" w:space="0" w:color="auto"/>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4" w:space="0" w:color="auto"/>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4" w:space="0" w:color="auto"/>
              <w:left w:val="nil"/>
              <w:bottom w:val="nil"/>
              <w:right w:val="single" w:sz="4" w:space="0" w:color="auto"/>
            </w:tcBorders>
            <w:shd w:val="clear" w:color="auto" w:fill="auto"/>
            <w:noWrap/>
            <w:vAlign w:val="center"/>
            <w:hideMark/>
          </w:tcPr>
          <w:p w:rsidR="007A126F" w:rsidRPr="00486EB2" w:rsidRDefault="007A126F" w:rsidP="007A126F">
            <w:pPr>
              <w:spacing w:after="0" w:line="240" w:lineRule="auto"/>
              <w:jc w:val="center"/>
              <w:rPr>
                <w:rFonts w:ascii="Times New Roman" w:eastAsia="Times New Roman" w:hAnsi="Times New Roman" w:cs="Times New Roman"/>
                <w:b/>
                <w:bCs/>
                <w:lang w:eastAsia="ru-RU"/>
              </w:rPr>
            </w:pPr>
            <w:r w:rsidRPr="00486EB2">
              <w:rPr>
                <w:rFonts w:ascii="Times New Roman" w:eastAsia="Times New Roman" w:hAnsi="Times New Roman" w:cs="Times New Roman"/>
                <w:b/>
                <w:bCs/>
                <w:lang w:eastAsia="ru-RU"/>
              </w:rPr>
              <w:t>2021</w:t>
            </w:r>
          </w:p>
        </w:tc>
      </w:tr>
      <w:tr w:rsidR="00486EB2" w:rsidRPr="00486EB2" w:rsidTr="007A126F">
        <w:trPr>
          <w:trHeight w:val="885"/>
        </w:trPr>
        <w:tc>
          <w:tcPr>
            <w:tcW w:w="18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A126F" w:rsidRPr="00486EB2" w:rsidRDefault="007A126F" w:rsidP="007A126F">
            <w:pPr>
              <w:spacing w:after="0" w:line="240" w:lineRule="auto"/>
              <w:jc w:val="center"/>
              <w:rPr>
                <w:rFonts w:ascii="Times New Roman" w:eastAsia="Times New Roman" w:hAnsi="Times New Roman" w:cs="Times New Roman"/>
                <w:sz w:val="18"/>
                <w:szCs w:val="18"/>
                <w:lang w:eastAsia="ru-RU"/>
              </w:rPr>
            </w:pPr>
            <w:r w:rsidRPr="00486EB2">
              <w:rPr>
                <w:rFonts w:ascii="Times New Roman" w:eastAsia="Times New Roman" w:hAnsi="Times New Roman" w:cs="Times New Roman"/>
                <w:sz w:val="18"/>
                <w:szCs w:val="18"/>
                <w:lang w:eastAsia="ru-RU"/>
              </w:rPr>
              <w:t xml:space="preserve"> административно </w:t>
            </w:r>
            <w:proofErr w:type="gramStart"/>
            <w:r w:rsidRPr="00486EB2">
              <w:rPr>
                <w:rFonts w:ascii="Times New Roman" w:eastAsia="Times New Roman" w:hAnsi="Times New Roman" w:cs="Times New Roman"/>
                <w:sz w:val="18"/>
                <w:szCs w:val="18"/>
                <w:lang w:eastAsia="ru-RU"/>
              </w:rPr>
              <w:t>-у</w:t>
            </w:r>
            <w:proofErr w:type="gramEnd"/>
            <w:r w:rsidRPr="00486EB2">
              <w:rPr>
                <w:rFonts w:ascii="Times New Roman" w:eastAsia="Times New Roman" w:hAnsi="Times New Roman" w:cs="Times New Roman"/>
                <w:sz w:val="18"/>
                <w:szCs w:val="18"/>
                <w:lang w:eastAsia="ru-RU"/>
              </w:rPr>
              <w:t>правленческий персонал</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4,5</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3,5</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3,5</w:t>
            </w:r>
          </w:p>
        </w:tc>
      </w:tr>
      <w:tr w:rsidR="00486EB2" w:rsidRPr="00486EB2" w:rsidTr="007A126F">
        <w:trPr>
          <w:trHeight w:val="57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основной</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w:t>
            </w:r>
          </w:p>
        </w:tc>
      </w:tr>
      <w:tr w:rsidR="00486EB2" w:rsidRPr="00486EB2" w:rsidTr="007A126F">
        <w:trPr>
          <w:trHeight w:val="51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внутренний совместитель</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0,5</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0,5</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0,5</w:t>
            </w:r>
          </w:p>
        </w:tc>
      </w:tr>
      <w:tr w:rsidR="00486EB2" w:rsidRPr="00486EB2" w:rsidTr="007A126F">
        <w:trPr>
          <w:trHeight w:val="525"/>
        </w:trPr>
        <w:tc>
          <w:tcPr>
            <w:tcW w:w="1800" w:type="dxa"/>
            <w:tcBorders>
              <w:top w:val="nil"/>
              <w:left w:val="single" w:sz="8" w:space="0" w:color="auto"/>
              <w:bottom w:val="single" w:sz="8"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внешний совместитель</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165"/>
        </w:trPr>
        <w:tc>
          <w:tcPr>
            <w:tcW w:w="1800" w:type="dxa"/>
            <w:tcBorders>
              <w:top w:val="nil"/>
              <w:left w:val="single" w:sz="4" w:space="0" w:color="auto"/>
              <w:bottom w:val="nil"/>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510"/>
        </w:trPr>
        <w:tc>
          <w:tcPr>
            <w:tcW w:w="1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 xml:space="preserve"> педагогический персонал</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25</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23,5</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23,5</w:t>
            </w:r>
          </w:p>
        </w:tc>
      </w:tr>
      <w:tr w:rsidR="00486EB2" w:rsidRPr="00486EB2" w:rsidTr="007A126F">
        <w:trPr>
          <w:trHeight w:val="51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основной</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51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внутренний совместитель</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525"/>
        </w:trPr>
        <w:tc>
          <w:tcPr>
            <w:tcW w:w="1800" w:type="dxa"/>
            <w:tcBorders>
              <w:top w:val="nil"/>
              <w:left w:val="single" w:sz="8" w:space="0" w:color="auto"/>
              <w:bottom w:val="single" w:sz="8"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внешний совместитель</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195"/>
        </w:trPr>
        <w:tc>
          <w:tcPr>
            <w:tcW w:w="1800" w:type="dxa"/>
            <w:tcBorders>
              <w:top w:val="nil"/>
              <w:left w:val="single" w:sz="4" w:space="0" w:color="auto"/>
              <w:bottom w:val="nil"/>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nil"/>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1020"/>
        </w:trPr>
        <w:tc>
          <w:tcPr>
            <w:tcW w:w="1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 xml:space="preserve">вспомогательный </w:t>
            </w:r>
            <w:proofErr w:type="gramStart"/>
            <w:r w:rsidRPr="00486EB2">
              <w:rPr>
                <w:rFonts w:ascii="Times New Roman" w:eastAsia="Times New Roman" w:hAnsi="Times New Roman" w:cs="Times New Roman"/>
                <w:sz w:val="20"/>
                <w:szCs w:val="20"/>
                <w:lang w:eastAsia="ru-RU"/>
              </w:rPr>
              <w:t>персонал</w:t>
            </w:r>
            <w:proofErr w:type="gramEnd"/>
            <w:r w:rsidRPr="00486EB2">
              <w:rPr>
                <w:rFonts w:ascii="Times New Roman" w:eastAsia="Times New Roman" w:hAnsi="Times New Roman" w:cs="Times New Roman"/>
                <w:sz w:val="20"/>
                <w:szCs w:val="20"/>
                <w:lang w:eastAsia="ru-RU"/>
              </w:rPr>
              <w:t xml:space="preserve"> + обслуживающий персонал</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25,43</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25,93</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jc w:val="right"/>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25,93</w:t>
            </w:r>
          </w:p>
        </w:tc>
      </w:tr>
      <w:tr w:rsidR="00486EB2" w:rsidRPr="00486EB2" w:rsidTr="007A126F">
        <w:trPr>
          <w:trHeight w:val="525"/>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основной</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486EB2" w:rsidRPr="00486EB2" w:rsidTr="007A126F">
        <w:trPr>
          <w:trHeight w:val="51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внутренний совместитель</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4"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r w:rsidR="007A126F" w:rsidRPr="00486EB2" w:rsidTr="007A126F">
        <w:trPr>
          <w:trHeight w:val="525"/>
        </w:trPr>
        <w:tc>
          <w:tcPr>
            <w:tcW w:w="1800" w:type="dxa"/>
            <w:tcBorders>
              <w:top w:val="nil"/>
              <w:left w:val="single" w:sz="8" w:space="0" w:color="auto"/>
              <w:bottom w:val="single" w:sz="8" w:space="0" w:color="auto"/>
              <w:right w:val="single" w:sz="4" w:space="0" w:color="auto"/>
            </w:tcBorders>
            <w:shd w:val="clear" w:color="auto" w:fill="auto"/>
            <w:vAlign w:val="center"/>
            <w:hideMark/>
          </w:tcPr>
          <w:p w:rsidR="007A126F" w:rsidRPr="00486EB2" w:rsidRDefault="007A126F" w:rsidP="007A126F">
            <w:pPr>
              <w:spacing w:after="0" w:line="240" w:lineRule="auto"/>
              <w:jc w:val="center"/>
              <w:rPr>
                <w:rFonts w:ascii="Times New Roman" w:eastAsia="Times New Roman" w:hAnsi="Times New Roman" w:cs="Times New Roman"/>
                <w:sz w:val="20"/>
                <w:szCs w:val="20"/>
                <w:lang w:eastAsia="ru-RU"/>
              </w:rPr>
            </w:pPr>
            <w:r w:rsidRPr="00486EB2">
              <w:rPr>
                <w:rFonts w:ascii="Times New Roman" w:eastAsia="Times New Roman" w:hAnsi="Times New Roman" w:cs="Times New Roman"/>
                <w:sz w:val="20"/>
                <w:szCs w:val="20"/>
                <w:lang w:eastAsia="ru-RU"/>
              </w:rPr>
              <w:t>внешний совместитель</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42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4"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7A126F" w:rsidRPr="00486EB2" w:rsidRDefault="007A126F" w:rsidP="007A126F">
            <w:pPr>
              <w:spacing w:after="0" w:line="240" w:lineRule="auto"/>
              <w:rPr>
                <w:rFonts w:ascii="Times New Roman" w:eastAsia="Times New Roman" w:hAnsi="Times New Roman" w:cs="Times New Roman"/>
                <w:lang w:eastAsia="ru-RU"/>
              </w:rPr>
            </w:pPr>
            <w:r w:rsidRPr="00486EB2">
              <w:rPr>
                <w:rFonts w:ascii="Times New Roman" w:eastAsia="Times New Roman" w:hAnsi="Times New Roman" w:cs="Times New Roman"/>
                <w:lang w:eastAsia="ru-RU"/>
              </w:rPr>
              <w:t> </w:t>
            </w:r>
          </w:p>
        </w:tc>
      </w:tr>
    </w:tbl>
    <w:p w:rsidR="00CB70C9" w:rsidRPr="00486EB2" w:rsidRDefault="00CB70C9" w:rsidP="0074626C">
      <w:pPr>
        <w:autoSpaceDE w:val="0"/>
        <w:autoSpaceDN w:val="0"/>
        <w:adjustRightInd w:val="0"/>
        <w:spacing w:before="220" w:after="0" w:line="240" w:lineRule="auto"/>
        <w:jc w:val="both"/>
        <w:outlineLvl w:val="0"/>
      </w:pPr>
    </w:p>
    <w:p w:rsidR="007A126F" w:rsidRPr="00486EB2" w:rsidRDefault="007A126F" w:rsidP="0074626C">
      <w:pPr>
        <w:autoSpaceDE w:val="0"/>
        <w:autoSpaceDN w:val="0"/>
        <w:adjustRightInd w:val="0"/>
        <w:spacing w:before="220" w:after="0" w:line="240" w:lineRule="auto"/>
        <w:jc w:val="both"/>
        <w:outlineLvl w:val="0"/>
        <w:rPr>
          <w:rFonts w:ascii="Times New Roman" w:hAnsi="Times New Roman" w:cs="Times New Roman"/>
        </w:rPr>
        <w:sectPr w:rsidR="007A126F" w:rsidRPr="00486EB2" w:rsidSect="007A126F">
          <w:pgSz w:w="16838" w:h="11905" w:orient="landscape"/>
          <w:pgMar w:top="1701" w:right="567" w:bottom="851" w:left="425" w:header="0" w:footer="0" w:gutter="0"/>
          <w:cols w:space="720"/>
        </w:sectPr>
      </w:pPr>
    </w:p>
    <w:p w:rsidR="00BC4573" w:rsidRPr="00547B64" w:rsidRDefault="00F3665C" w:rsidP="0074626C">
      <w:pPr>
        <w:autoSpaceDE w:val="0"/>
        <w:autoSpaceDN w:val="0"/>
        <w:adjustRightInd w:val="0"/>
        <w:spacing w:before="220" w:after="0" w:line="240" w:lineRule="auto"/>
        <w:jc w:val="both"/>
        <w:outlineLvl w:val="0"/>
        <w:rPr>
          <w:rFonts w:ascii="Times New Roman" w:hAnsi="Times New Roman" w:cs="Times New Roman"/>
          <w:sz w:val="24"/>
          <w:szCs w:val="24"/>
        </w:rPr>
      </w:pPr>
      <w:r w:rsidRPr="00486EB2">
        <w:rPr>
          <w:rFonts w:ascii="Times New Roman" w:hAnsi="Times New Roman" w:cs="Times New Roman"/>
        </w:rPr>
        <w:lastRenderedPageBreak/>
        <w:t xml:space="preserve">           </w:t>
      </w:r>
      <w:r w:rsidR="00956831" w:rsidRPr="00547B64">
        <w:rPr>
          <w:rFonts w:ascii="Times New Roman" w:hAnsi="Times New Roman" w:cs="Times New Roman"/>
          <w:sz w:val="24"/>
          <w:szCs w:val="24"/>
        </w:rPr>
        <w:t>Сложившаяся ситуация указывает на отсутствие системного анализа в работе АУП,</w:t>
      </w:r>
      <w:r w:rsidR="00D92B6E" w:rsidRPr="00547B64">
        <w:rPr>
          <w:rFonts w:ascii="Times New Roman" w:hAnsi="Times New Roman" w:cs="Times New Roman"/>
          <w:sz w:val="24"/>
          <w:szCs w:val="24"/>
        </w:rPr>
        <w:t xml:space="preserve"> неэффективную кадровую политику, влекущую ненадлежащее выполнение</w:t>
      </w:r>
      <w:r w:rsidR="009835F5" w:rsidRPr="00547B64">
        <w:rPr>
          <w:rFonts w:ascii="Times New Roman" w:hAnsi="Times New Roman" w:cs="Times New Roman"/>
          <w:sz w:val="24"/>
          <w:szCs w:val="24"/>
        </w:rPr>
        <w:t xml:space="preserve"> трудовых функций сотрудниками учреждения. Непрофильное </w:t>
      </w:r>
      <w:r w:rsidRPr="00547B64">
        <w:rPr>
          <w:rFonts w:ascii="Times New Roman" w:hAnsi="Times New Roman" w:cs="Times New Roman"/>
          <w:sz w:val="24"/>
          <w:szCs w:val="24"/>
        </w:rPr>
        <w:t xml:space="preserve">совмещение (Акиньшина А.А, </w:t>
      </w:r>
      <w:r w:rsidR="009835F5" w:rsidRPr="00547B64">
        <w:rPr>
          <w:rFonts w:ascii="Times New Roman" w:hAnsi="Times New Roman" w:cs="Times New Roman"/>
          <w:sz w:val="24"/>
          <w:szCs w:val="24"/>
        </w:rPr>
        <w:t>невозможно заведующей складом совмещать должность художника-декоратора при этом являться педагогом доп. образования</w:t>
      </w:r>
      <w:r w:rsidR="00D92B6E" w:rsidRPr="00547B64">
        <w:rPr>
          <w:rFonts w:ascii="Times New Roman" w:hAnsi="Times New Roman" w:cs="Times New Roman"/>
          <w:sz w:val="24"/>
          <w:szCs w:val="24"/>
        </w:rPr>
        <w:t xml:space="preserve"> по основной работе</w:t>
      </w:r>
      <w:r w:rsidRPr="00547B64">
        <w:rPr>
          <w:rFonts w:ascii="Times New Roman" w:hAnsi="Times New Roman" w:cs="Times New Roman"/>
          <w:sz w:val="24"/>
          <w:szCs w:val="24"/>
        </w:rPr>
        <w:t xml:space="preserve">). </w:t>
      </w:r>
      <w:r w:rsidR="00956831" w:rsidRPr="00547B64">
        <w:rPr>
          <w:rFonts w:ascii="Times New Roman" w:hAnsi="Times New Roman" w:cs="Times New Roman"/>
          <w:sz w:val="24"/>
          <w:szCs w:val="24"/>
        </w:rPr>
        <w:t xml:space="preserve">  </w:t>
      </w:r>
    </w:p>
    <w:p w:rsidR="00103C90" w:rsidRPr="00547B64" w:rsidRDefault="00DF3F7C" w:rsidP="00103C90">
      <w:pPr>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w:t>
      </w:r>
      <w:r w:rsidR="00F3665C" w:rsidRPr="00547B64">
        <w:rPr>
          <w:rFonts w:ascii="Times New Roman" w:hAnsi="Times New Roman" w:cs="Times New Roman"/>
          <w:sz w:val="24"/>
          <w:szCs w:val="24"/>
        </w:rPr>
        <w:t>5.</w:t>
      </w:r>
      <w:r w:rsidRPr="00547B64">
        <w:rPr>
          <w:rFonts w:ascii="Times New Roman" w:hAnsi="Times New Roman" w:cs="Times New Roman"/>
          <w:sz w:val="24"/>
          <w:szCs w:val="24"/>
        </w:rPr>
        <w:t xml:space="preserve"> </w:t>
      </w:r>
      <w:r w:rsidR="00803A00" w:rsidRPr="00547B64">
        <w:rPr>
          <w:rFonts w:ascii="Times New Roman" w:hAnsi="Times New Roman" w:cs="Times New Roman"/>
          <w:sz w:val="24"/>
          <w:szCs w:val="24"/>
        </w:rPr>
        <w:t>В соответствии с абзацем вторым пункта 2.2.</w:t>
      </w:r>
      <w:r w:rsidRPr="00547B64">
        <w:rPr>
          <w:rFonts w:ascii="Times New Roman" w:hAnsi="Times New Roman" w:cs="Times New Roman"/>
          <w:sz w:val="24"/>
          <w:szCs w:val="24"/>
        </w:rPr>
        <w:t xml:space="preserve"> </w:t>
      </w:r>
      <w:proofErr w:type="gramStart"/>
      <w:r w:rsidRPr="00547B64">
        <w:rPr>
          <w:rFonts w:ascii="Times New Roman" w:hAnsi="Times New Roman" w:cs="Times New Roman"/>
          <w:sz w:val="24"/>
          <w:szCs w:val="24"/>
        </w:rPr>
        <w:t xml:space="preserve">Положения об условиях и порядке использования дополнительного фонда и экономии фонда оплаты труда МАОУ ДО «ЦДО ГО </w:t>
      </w:r>
      <w:proofErr w:type="spellStart"/>
      <w:r w:rsidRPr="00547B64">
        <w:rPr>
          <w:rFonts w:ascii="Times New Roman" w:hAnsi="Times New Roman" w:cs="Times New Roman"/>
          <w:sz w:val="24"/>
          <w:szCs w:val="24"/>
        </w:rPr>
        <w:t>Эгвекинот</w:t>
      </w:r>
      <w:proofErr w:type="spellEnd"/>
      <w:r w:rsidRPr="00547B64">
        <w:rPr>
          <w:rFonts w:ascii="Times New Roman" w:hAnsi="Times New Roman" w:cs="Times New Roman"/>
          <w:sz w:val="24"/>
          <w:szCs w:val="24"/>
        </w:rPr>
        <w:t>»</w:t>
      </w:r>
      <w:r w:rsidR="00803A00" w:rsidRPr="00547B64">
        <w:rPr>
          <w:rFonts w:ascii="Times New Roman" w:hAnsi="Times New Roman" w:cs="Times New Roman"/>
          <w:sz w:val="24"/>
          <w:szCs w:val="24"/>
        </w:rPr>
        <w:t xml:space="preserve"> стимулирующие выплаты  устанавливаются работникам на полгода и больше, учреждением применяется практика установления стимулирующих выплат на два месяца, что не может  гарантировать заинтересованность сотрудников в выполнении поставленных</w:t>
      </w:r>
      <w:r w:rsidRPr="00547B64">
        <w:rPr>
          <w:rFonts w:ascii="Times New Roman" w:hAnsi="Times New Roman" w:cs="Times New Roman"/>
          <w:sz w:val="24"/>
          <w:szCs w:val="24"/>
        </w:rPr>
        <w:t xml:space="preserve"> задач, стимулирующие вы</w:t>
      </w:r>
      <w:r w:rsidR="00F3665C" w:rsidRPr="00547B64">
        <w:rPr>
          <w:rFonts w:ascii="Times New Roman" w:hAnsi="Times New Roman" w:cs="Times New Roman"/>
          <w:sz w:val="24"/>
          <w:szCs w:val="24"/>
        </w:rPr>
        <w:t xml:space="preserve">платы устанавливаются </w:t>
      </w:r>
      <w:r w:rsidRPr="00547B64">
        <w:rPr>
          <w:rFonts w:ascii="Times New Roman" w:hAnsi="Times New Roman" w:cs="Times New Roman"/>
          <w:sz w:val="24"/>
          <w:szCs w:val="24"/>
        </w:rPr>
        <w:t xml:space="preserve"> в отсутствие</w:t>
      </w:r>
      <w:r w:rsidR="00F3665C" w:rsidRPr="00547B64">
        <w:rPr>
          <w:rFonts w:ascii="Times New Roman" w:hAnsi="Times New Roman" w:cs="Times New Roman"/>
          <w:sz w:val="24"/>
          <w:szCs w:val="24"/>
        </w:rPr>
        <w:t xml:space="preserve"> критериев достижения установленных</w:t>
      </w:r>
      <w:r w:rsidRPr="00547B64">
        <w:rPr>
          <w:rFonts w:ascii="Times New Roman" w:hAnsi="Times New Roman" w:cs="Times New Roman"/>
          <w:sz w:val="24"/>
          <w:szCs w:val="24"/>
        </w:rPr>
        <w:t xml:space="preserve"> показателей, или критериев установления стимулирующих выплат</w:t>
      </w:r>
      <w:r w:rsidRPr="008705F5">
        <w:rPr>
          <w:rFonts w:ascii="Times New Roman" w:hAnsi="Times New Roman" w:cs="Times New Roman"/>
          <w:sz w:val="24"/>
          <w:szCs w:val="24"/>
        </w:rPr>
        <w:t>.</w:t>
      </w:r>
      <w:proofErr w:type="gramEnd"/>
      <w:r w:rsidRPr="008705F5">
        <w:rPr>
          <w:rFonts w:ascii="Times New Roman" w:hAnsi="Times New Roman" w:cs="Times New Roman"/>
          <w:sz w:val="24"/>
          <w:szCs w:val="24"/>
        </w:rPr>
        <w:t xml:space="preserve"> </w:t>
      </w:r>
      <w:r w:rsidR="008705F5" w:rsidRPr="008705F5">
        <w:rPr>
          <w:rFonts w:ascii="Times New Roman" w:hAnsi="Times New Roman" w:cs="Times New Roman"/>
          <w:sz w:val="24"/>
          <w:szCs w:val="24"/>
        </w:rPr>
        <w:t>(</w:t>
      </w:r>
      <w:r w:rsidRPr="008705F5">
        <w:rPr>
          <w:rFonts w:ascii="Times New Roman" w:hAnsi="Times New Roman" w:cs="Times New Roman"/>
          <w:sz w:val="24"/>
          <w:szCs w:val="24"/>
        </w:rPr>
        <w:t xml:space="preserve">Акиньшина А.А. Булгакова Е.А., </w:t>
      </w:r>
      <w:proofErr w:type="spellStart"/>
      <w:r w:rsidRPr="008705F5">
        <w:rPr>
          <w:rFonts w:ascii="Times New Roman" w:hAnsi="Times New Roman" w:cs="Times New Roman"/>
          <w:sz w:val="24"/>
          <w:szCs w:val="24"/>
        </w:rPr>
        <w:t>Герлейн</w:t>
      </w:r>
      <w:proofErr w:type="spellEnd"/>
      <w:r w:rsidRPr="008705F5">
        <w:rPr>
          <w:rFonts w:ascii="Times New Roman" w:hAnsi="Times New Roman" w:cs="Times New Roman"/>
          <w:sz w:val="24"/>
          <w:szCs w:val="24"/>
        </w:rPr>
        <w:t xml:space="preserve"> А.П., Колеснико</w:t>
      </w:r>
      <w:r w:rsidR="00352BCF" w:rsidRPr="008705F5">
        <w:rPr>
          <w:rFonts w:ascii="Times New Roman" w:hAnsi="Times New Roman" w:cs="Times New Roman"/>
          <w:sz w:val="24"/>
          <w:szCs w:val="24"/>
        </w:rPr>
        <w:t xml:space="preserve">ва Ю.Н., </w:t>
      </w:r>
      <w:proofErr w:type="spellStart"/>
      <w:r w:rsidR="00352BCF" w:rsidRPr="008705F5">
        <w:rPr>
          <w:rFonts w:ascii="Times New Roman" w:hAnsi="Times New Roman" w:cs="Times New Roman"/>
          <w:sz w:val="24"/>
          <w:szCs w:val="24"/>
        </w:rPr>
        <w:t>Коркишко</w:t>
      </w:r>
      <w:proofErr w:type="spellEnd"/>
      <w:r w:rsidR="00352BCF" w:rsidRPr="008705F5">
        <w:rPr>
          <w:rFonts w:ascii="Times New Roman" w:hAnsi="Times New Roman" w:cs="Times New Roman"/>
          <w:sz w:val="24"/>
          <w:szCs w:val="24"/>
        </w:rPr>
        <w:t xml:space="preserve"> Ю.Г., Королев</w:t>
      </w:r>
      <w:r w:rsidRPr="008705F5">
        <w:rPr>
          <w:rFonts w:ascii="Times New Roman" w:hAnsi="Times New Roman" w:cs="Times New Roman"/>
          <w:sz w:val="24"/>
          <w:szCs w:val="24"/>
        </w:rPr>
        <w:t xml:space="preserve"> А.Г., </w:t>
      </w:r>
      <w:proofErr w:type="spellStart"/>
      <w:r w:rsidRPr="008705F5">
        <w:rPr>
          <w:rFonts w:ascii="Times New Roman" w:hAnsi="Times New Roman" w:cs="Times New Roman"/>
          <w:sz w:val="24"/>
          <w:szCs w:val="24"/>
        </w:rPr>
        <w:t>Медведкова</w:t>
      </w:r>
      <w:proofErr w:type="spellEnd"/>
      <w:r w:rsidRPr="008705F5">
        <w:rPr>
          <w:rFonts w:ascii="Times New Roman" w:hAnsi="Times New Roman" w:cs="Times New Roman"/>
          <w:sz w:val="24"/>
          <w:szCs w:val="24"/>
        </w:rPr>
        <w:t xml:space="preserve"> Н.Д., </w:t>
      </w:r>
      <w:proofErr w:type="spellStart"/>
      <w:r w:rsidRPr="008705F5">
        <w:rPr>
          <w:rFonts w:ascii="Times New Roman" w:hAnsi="Times New Roman" w:cs="Times New Roman"/>
          <w:sz w:val="24"/>
          <w:szCs w:val="24"/>
        </w:rPr>
        <w:t>Мухамедьярова</w:t>
      </w:r>
      <w:proofErr w:type="spellEnd"/>
      <w:r w:rsidRPr="008705F5">
        <w:rPr>
          <w:rFonts w:ascii="Times New Roman" w:hAnsi="Times New Roman" w:cs="Times New Roman"/>
          <w:sz w:val="24"/>
          <w:szCs w:val="24"/>
        </w:rPr>
        <w:t xml:space="preserve"> </w:t>
      </w:r>
      <w:proofErr w:type="spellStart"/>
      <w:r w:rsidRPr="008705F5">
        <w:rPr>
          <w:rFonts w:ascii="Times New Roman" w:hAnsi="Times New Roman" w:cs="Times New Roman"/>
          <w:sz w:val="24"/>
          <w:szCs w:val="24"/>
        </w:rPr>
        <w:t>Ю.А.,Никулин</w:t>
      </w:r>
      <w:proofErr w:type="spellEnd"/>
      <w:r w:rsidRPr="008705F5">
        <w:rPr>
          <w:rFonts w:ascii="Times New Roman" w:hAnsi="Times New Roman" w:cs="Times New Roman"/>
          <w:sz w:val="24"/>
          <w:szCs w:val="24"/>
        </w:rPr>
        <w:t xml:space="preserve"> Ю.В., </w:t>
      </w:r>
      <w:proofErr w:type="spellStart"/>
      <w:r w:rsidRPr="008705F5">
        <w:rPr>
          <w:rFonts w:ascii="Times New Roman" w:hAnsi="Times New Roman" w:cs="Times New Roman"/>
          <w:sz w:val="24"/>
          <w:szCs w:val="24"/>
        </w:rPr>
        <w:t>Омрынав</w:t>
      </w:r>
      <w:proofErr w:type="spellEnd"/>
      <w:r w:rsidRPr="008705F5">
        <w:rPr>
          <w:rFonts w:ascii="Times New Roman" w:hAnsi="Times New Roman" w:cs="Times New Roman"/>
          <w:sz w:val="24"/>
          <w:szCs w:val="24"/>
        </w:rPr>
        <w:t xml:space="preserve">, У.В., </w:t>
      </w:r>
      <w:proofErr w:type="spellStart"/>
      <w:r w:rsidRPr="008705F5">
        <w:rPr>
          <w:rFonts w:ascii="Times New Roman" w:hAnsi="Times New Roman" w:cs="Times New Roman"/>
          <w:sz w:val="24"/>
          <w:szCs w:val="24"/>
        </w:rPr>
        <w:t>Ранаутагин</w:t>
      </w:r>
      <w:proofErr w:type="spellEnd"/>
      <w:r w:rsidRPr="008705F5">
        <w:rPr>
          <w:rFonts w:ascii="Times New Roman" w:hAnsi="Times New Roman" w:cs="Times New Roman"/>
          <w:sz w:val="24"/>
          <w:szCs w:val="24"/>
        </w:rPr>
        <w:t xml:space="preserve"> В.И., Савицкий Р.С., </w:t>
      </w:r>
      <w:proofErr w:type="spellStart"/>
      <w:r w:rsidRPr="008705F5">
        <w:rPr>
          <w:rFonts w:ascii="Times New Roman" w:hAnsi="Times New Roman" w:cs="Times New Roman"/>
          <w:sz w:val="24"/>
          <w:szCs w:val="24"/>
        </w:rPr>
        <w:t>Салоха</w:t>
      </w:r>
      <w:proofErr w:type="spellEnd"/>
      <w:r w:rsidRPr="008705F5">
        <w:rPr>
          <w:rFonts w:ascii="Times New Roman" w:hAnsi="Times New Roman" w:cs="Times New Roman"/>
          <w:sz w:val="24"/>
          <w:szCs w:val="24"/>
        </w:rPr>
        <w:t xml:space="preserve"> </w:t>
      </w:r>
      <w:proofErr w:type="spellStart"/>
      <w:r w:rsidRPr="008705F5">
        <w:rPr>
          <w:rFonts w:ascii="Times New Roman" w:hAnsi="Times New Roman" w:cs="Times New Roman"/>
          <w:sz w:val="24"/>
          <w:szCs w:val="24"/>
        </w:rPr>
        <w:t>Ю.В.,Свинцова</w:t>
      </w:r>
      <w:proofErr w:type="spellEnd"/>
      <w:r w:rsidRPr="008705F5">
        <w:rPr>
          <w:rFonts w:ascii="Times New Roman" w:hAnsi="Times New Roman" w:cs="Times New Roman"/>
          <w:sz w:val="24"/>
          <w:szCs w:val="24"/>
        </w:rPr>
        <w:t xml:space="preserve"> О.В., </w:t>
      </w:r>
      <w:proofErr w:type="spellStart"/>
      <w:r w:rsidRPr="008705F5">
        <w:rPr>
          <w:rFonts w:ascii="Times New Roman" w:hAnsi="Times New Roman" w:cs="Times New Roman"/>
          <w:sz w:val="24"/>
          <w:szCs w:val="24"/>
        </w:rPr>
        <w:t>Шарафутдинов</w:t>
      </w:r>
      <w:proofErr w:type="spellEnd"/>
      <w:r w:rsidRPr="008705F5">
        <w:rPr>
          <w:rFonts w:ascii="Times New Roman" w:hAnsi="Times New Roman" w:cs="Times New Roman"/>
          <w:sz w:val="24"/>
          <w:szCs w:val="24"/>
        </w:rPr>
        <w:t xml:space="preserve"> Н.А., </w:t>
      </w:r>
      <w:proofErr w:type="spellStart"/>
      <w:r w:rsidRPr="008705F5">
        <w:rPr>
          <w:rFonts w:ascii="Times New Roman" w:hAnsi="Times New Roman" w:cs="Times New Roman"/>
          <w:sz w:val="24"/>
          <w:szCs w:val="24"/>
        </w:rPr>
        <w:t>Бандина</w:t>
      </w:r>
      <w:proofErr w:type="spellEnd"/>
      <w:r w:rsidRPr="008705F5">
        <w:rPr>
          <w:rFonts w:ascii="Times New Roman" w:hAnsi="Times New Roman" w:cs="Times New Roman"/>
          <w:sz w:val="24"/>
          <w:szCs w:val="24"/>
        </w:rPr>
        <w:t xml:space="preserve"> А.Г., </w:t>
      </w:r>
      <w:proofErr w:type="spellStart"/>
      <w:r w:rsidRPr="008705F5">
        <w:rPr>
          <w:rFonts w:ascii="Times New Roman" w:hAnsi="Times New Roman" w:cs="Times New Roman"/>
          <w:sz w:val="24"/>
          <w:szCs w:val="24"/>
        </w:rPr>
        <w:t>Бирулин</w:t>
      </w:r>
      <w:proofErr w:type="spellEnd"/>
      <w:r w:rsidRPr="008705F5">
        <w:rPr>
          <w:rFonts w:ascii="Times New Roman" w:hAnsi="Times New Roman" w:cs="Times New Roman"/>
          <w:sz w:val="24"/>
          <w:szCs w:val="24"/>
        </w:rPr>
        <w:t xml:space="preserve"> В.Д.,</w:t>
      </w:r>
      <w:r w:rsidR="00020146" w:rsidRPr="008705F5">
        <w:rPr>
          <w:rFonts w:ascii="Times New Roman" w:hAnsi="Times New Roman" w:cs="Times New Roman"/>
          <w:sz w:val="24"/>
          <w:szCs w:val="24"/>
        </w:rPr>
        <w:t xml:space="preserve"> </w:t>
      </w:r>
      <w:proofErr w:type="spellStart"/>
      <w:r w:rsidRPr="008705F5">
        <w:rPr>
          <w:rFonts w:ascii="Times New Roman" w:hAnsi="Times New Roman" w:cs="Times New Roman"/>
          <w:sz w:val="24"/>
          <w:szCs w:val="24"/>
        </w:rPr>
        <w:t>Бызов</w:t>
      </w:r>
      <w:proofErr w:type="spellEnd"/>
      <w:r w:rsidRPr="008705F5">
        <w:rPr>
          <w:rFonts w:ascii="Times New Roman" w:hAnsi="Times New Roman" w:cs="Times New Roman"/>
          <w:sz w:val="24"/>
          <w:szCs w:val="24"/>
        </w:rPr>
        <w:t xml:space="preserve"> А.Н. </w:t>
      </w:r>
      <w:proofErr w:type="spellStart"/>
      <w:r w:rsidRPr="008705F5">
        <w:rPr>
          <w:rFonts w:ascii="Times New Roman" w:hAnsi="Times New Roman" w:cs="Times New Roman"/>
          <w:sz w:val="24"/>
          <w:szCs w:val="24"/>
        </w:rPr>
        <w:t>Пивень</w:t>
      </w:r>
      <w:proofErr w:type="spellEnd"/>
      <w:r w:rsidRPr="008705F5">
        <w:rPr>
          <w:rFonts w:ascii="Times New Roman" w:hAnsi="Times New Roman" w:cs="Times New Roman"/>
          <w:sz w:val="24"/>
          <w:szCs w:val="24"/>
        </w:rPr>
        <w:t xml:space="preserve"> А.А., </w:t>
      </w:r>
      <w:proofErr w:type="spellStart"/>
      <w:r w:rsidRPr="008705F5">
        <w:rPr>
          <w:rFonts w:ascii="Times New Roman" w:hAnsi="Times New Roman" w:cs="Times New Roman"/>
          <w:sz w:val="24"/>
          <w:szCs w:val="24"/>
        </w:rPr>
        <w:t>Отинова</w:t>
      </w:r>
      <w:proofErr w:type="spellEnd"/>
      <w:r w:rsidRPr="008705F5">
        <w:rPr>
          <w:rFonts w:ascii="Times New Roman" w:hAnsi="Times New Roman" w:cs="Times New Roman"/>
          <w:sz w:val="24"/>
          <w:szCs w:val="24"/>
        </w:rPr>
        <w:t xml:space="preserve"> О.</w:t>
      </w:r>
      <w:proofErr w:type="gramStart"/>
      <w:r w:rsidRPr="008705F5">
        <w:rPr>
          <w:rFonts w:ascii="Times New Roman" w:hAnsi="Times New Roman" w:cs="Times New Roman"/>
          <w:sz w:val="24"/>
          <w:szCs w:val="24"/>
        </w:rPr>
        <w:t>Ю</w:t>
      </w:r>
      <w:proofErr w:type="gramEnd"/>
      <w:r w:rsidRPr="008705F5">
        <w:rPr>
          <w:rFonts w:ascii="Times New Roman" w:hAnsi="Times New Roman" w:cs="Times New Roman"/>
          <w:sz w:val="24"/>
          <w:szCs w:val="24"/>
        </w:rPr>
        <w:t xml:space="preserve">, Ткачева О.Н., </w:t>
      </w:r>
      <w:proofErr w:type="spellStart"/>
      <w:r w:rsidRPr="008705F5">
        <w:rPr>
          <w:rFonts w:ascii="Times New Roman" w:hAnsi="Times New Roman" w:cs="Times New Roman"/>
          <w:sz w:val="24"/>
          <w:szCs w:val="24"/>
        </w:rPr>
        <w:t>Шапоренко</w:t>
      </w:r>
      <w:proofErr w:type="spellEnd"/>
      <w:r w:rsidRPr="008705F5">
        <w:rPr>
          <w:rFonts w:ascii="Times New Roman" w:hAnsi="Times New Roman" w:cs="Times New Roman"/>
          <w:sz w:val="24"/>
          <w:szCs w:val="24"/>
        </w:rPr>
        <w:t xml:space="preserve"> И.Б., </w:t>
      </w:r>
      <w:proofErr w:type="spellStart"/>
      <w:r w:rsidRPr="008705F5">
        <w:rPr>
          <w:rFonts w:ascii="Times New Roman" w:hAnsi="Times New Roman" w:cs="Times New Roman"/>
          <w:sz w:val="24"/>
          <w:szCs w:val="24"/>
        </w:rPr>
        <w:t>Шапоренко</w:t>
      </w:r>
      <w:proofErr w:type="spellEnd"/>
      <w:r w:rsidRPr="008705F5">
        <w:rPr>
          <w:rFonts w:ascii="Times New Roman" w:hAnsi="Times New Roman" w:cs="Times New Roman"/>
          <w:sz w:val="24"/>
          <w:szCs w:val="24"/>
        </w:rPr>
        <w:t xml:space="preserve"> П.Д., </w:t>
      </w:r>
      <w:proofErr w:type="spellStart"/>
      <w:r w:rsidRPr="008705F5">
        <w:rPr>
          <w:rFonts w:ascii="Times New Roman" w:hAnsi="Times New Roman" w:cs="Times New Roman"/>
          <w:sz w:val="24"/>
          <w:szCs w:val="24"/>
        </w:rPr>
        <w:t>Шарафутдинова</w:t>
      </w:r>
      <w:proofErr w:type="spellEnd"/>
      <w:r w:rsidRPr="008705F5">
        <w:rPr>
          <w:rFonts w:ascii="Times New Roman" w:hAnsi="Times New Roman" w:cs="Times New Roman"/>
          <w:sz w:val="24"/>
          <w:szCs w:val="24"/>
        </w:rPr>
        <w:t xml:space="preserve"> Е.А., </w:t>
      </w:r>
      <w:proofErr w:type="spellStart"/>
      <w:r w:rsidRPr="008705F5">
        <w:rPr>
          <w:rFonts w:ascii="Times New Roman" w:hAnsi="Times New Roman" w:cs="Times New Roman"/>
          <w:sz w:val="24"/>
          <w:szCs w:val="24"/>
        </w:rPr>
        <w:t>Шматько</w:t>
      </w:r>
      <w:proofErr w:type="spellEnd"/>
      <w:r w:rsidRPr="008705F5">
        <w:rPr>
          <w:rFonts w:ascii="Times New Roman" w:hAnsi="Times New Roman" w:cs="Times New Roman"/>
          <w:sz w:val="24"/>
          <w:szCs w:val="24"/>
        </w:rPr>
        <w:t xml:space="preserve"> А.И.)</w:t>
      </w:r>
      <w:r w:rsidR="009835F5" w:rsidRPr="008705F5">
        <w:rPr>
          <w:rFonts w:ascii="Times New Roman" w:hAnsi="Times New Roman" w:cs="Times New Roman"/>
          <w:sz w:val="24"/>
          <w:szCs w:val="24"/>
        </w:rPr>
        <w:t xml:space="preserve">. </w:t>
      </w:r>
      <w:proofErr w:type="gramStart"/>
      <w:r w:rsidR="009835F5" w:rsidRPr="008705F5">
        <w:rPr>
          <w:rFonts w:ascii="Times New Roman" w:hAnsi="Times New Roman" w:cs="Times New Roman"/>
          <w:sz w:val="24"/>
          <w:szCs w:val="24"/>
        </w:rPr>
        <w:t>В</w:t>
      </w:r>
      <w:r w:rsidR="00F3665C" w:rsidRPr="008705F5">
        <w:rPr>
          <w:rFonts w:ascii="Times New Roman" w:hAnsi="Times New Roman" w:cs="Times New Roman"/>
          <w:sz w:val="24"/>
          <w:szCs w:val="24"/>
        </w:rPr>
        <w:t xml:space="preserve"> договорах</w:t>
      </w:r>
      <w:r w:rsidR="00F3665C" w:rsidRPr="00547B64">
        <w:rPr>
          <w:rFonts w:ascii="Times New Roman" w:hAnsi="Times New Roman" w:cs="Times New Roman"/>
          <w:sz w:val="24"/>
          <w:szCs w:val="24"/>
        </w:rPr>
        <w:t xml:space="preserve"> </w:t>
      </w:r>
      <w:r w:rsidRPr="00547B64">
        <w:rPr>
          <w:rFonts w:ascii="Times New Roman" w:hAnsi="Times New Roman" w:cs="Times New Roman"/>
          <w:sz w:val="24"/>
          <w:szCs w:val="24"/>
        </w:rPr>
        <w:t>младшего о</w:t>
      </w:r>
      <w:r w:rsidR="00F3665C" w:rsidRPr="00547B64">
        <w:rPr>
          <w:rFonts w:ascii="Times New Roman" w:hAnsi="Times New Roman" w:cs="Times New Roman"/>
          <w:sz w:val="24"/>
          <w:szCs w:val="24"/>
        </w:rPr>
        <w:t>бслуживающего персонала  у</w:t>
      </w:r>
      <w:r w:rsidRPr="00547B64">
        <w:rPr>
          <w:rFonts w:ascii="Times New Roman" w:hAnsi="Times New Roman" w:cs="Times New Roman"/>
          <w:sz w:val="24"/>
          <w:szCs w:val="24"/>
        </w:rPr>
        <w:t>борщицы, рабочие по комплексному обслуживанию зданий) устанавливается стимулирующая выплата</w:t>
      </w:r>
      <w:r w:rsidR="009835F5" w:rsidRPr="00547B64">
        <w:rPr>
          <w:rFonts w:ascii="Times New Roman" w:hAnsi="Times New Roman" w:cs="Times New Roman"/>
          <w:sz w:val="24"/>
          <w:szCs w:val="24"/>
        </w:rPr>
        <w:t xml:space="preserve"> </w:t>
      </w:r>
      <w:r w:rsidR="00F3665C" w:rsidRPr="00547B64">
        <w:rPr>
          <w:rFonts w:ascii="Times New Roman" w:hAnsi="Times New Roman" w:cs="Times New Roman"/>
          <w:sz w:val="24"/>
          <w:szCs w:val="24"/>
        </w:rPr>
        <w:t>«</w:t>
      </w:r>
      <w:r w:rsidR="009835F5" w:rsidRPr="00547B64">
        <w:rPr>
          <w:rFonts w:ascii="Times New Roman" w:hAnsi="Times New Roman" w:cs="Times New Roman"/>
          <w:sz w:val="24"/>
          <w:szCs w:val="24"/>
        </w:rPr>
        <w:t>постоянная дополнительная работа по решению образовательных,  организационных, финансовых, хозяйственных задач</w:t>
      </w:r>
      <w:r w:rsidR="00F3665C" w:rsidRPr="00547B64">
        <w:rPr>
          <w:rFonts w:ascii="Times New Roman" w:hAnsi="Times New Roman" w:cs="Times New Roman"/>
          <w:sz w:val="24"/>
          <w:szCs w:val="24"/>
        </w:rPr>
        <w:t>»</w:t>
      </w:r>
      <w:r w:rsidR="009835F5" w:rsidRPr="00547B64">
        <w:rPr>
          <w:rFonts w:ascii="Times New Roman" w:hAnsi="Times New Roman" w:cs="Times New Roman"/>
          <w:sz w:val="24"/>
          <w:szCs w:val="24"/>
        </w:rPr>
        <w:t xml:space="preserve">, данные условия не относятся к </w:t>
      </w:r>
      <w:r w:rsidR="00F3665C" w:rsidRPr="00547B64">
        <w:rPr>
          <w:rFonts w:ascii="Times New Roman" w:hAnsi="Times New Roman" w:cs="Times New Roman"/>
          <w:sz w:val="24"/>
          <w:szCs w:val="24"/>
        </w:rPr>
        <w:t>компетенции указанных профессий, что свидетельствует о формальном подходе к установлению стимулирующих выплат.</w:t>
      </w:r>
      <w:proofErr w:type="gramEnd"/>
      <w:r w:rsidR="00F3665C" w:rsidRPr="00547B64">
        <w:rPr>
          <w:rFonts w:ascii="Times New Roman" w:hAnsi="Times New Roman" w:cs="Times New Roman"/>
          <w:sz w:val="24"/>
          <w:szCs w:val="24"/>
        </w:rPr>
        <w:t xml:space="preserve"> Администрацией не разработаны</w:t>
      </w:r>
      <w:r w:rsidR="007D1B2E" w:rsidRPr="00547B64">
        <w:rPr>
          <w:rFonts w:ascii="Times New Roman" w:hAnsi="Times New Roman" w:cs="Times New Roman"/>
          <w:sz w:val="24"/>
          <w:szCs w:val="24"/>
        </w:rPr>
        <w:t xml:space="preserve"> показатели и критерии эффективности работы сотрудников при заключении трудовых договоров (эффективных контрактов).</w:t>
      </w:r>
    </w:p>
    <w:p w:rsidR="00103C90" w:rsidRPr="00547B64" w:rsidRDefault="008D58F3" w:rsidP="00103C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03C90" w:rsidRPr="00547B64">
        <w:rPr>
          <w:rFonts w:ascii="Times New Roman" w:hAnsi="Times New Roman" w:cs="Times New Roman"/>
          <w:sz w:val="24"/>
          <w:szCs w:val="24"/>
        </w:rPr>
        <w:t xml:space="preserve"> </w:t>
      </w:r>
      <w:r w:rsidR="007D1B2E" w:rsidRPr="00547B64">
        <w:rPr>
          <w:rFonts w:ascii="Times New Roman" w:hAnsi="Times New Roman" w:cs="Times New Roman"/>
          <w:sz w:val="24"/>
          <w:szCs w:val="24"/>
        </w:rPr>
        <w:t>6</w:t>
      </w:r>
      <w:r w:rsidR="00633863" w:rsidRPr="00547B64">
        <w:rPr>
          <w:rFonts w:ascii="Times New Roman" w:hAnsi="Times New Roman" w:cs="Times New Roman"/>
          <w:sz w:val="24"/>
          <w:szCs w:val="24"/>
        </w:rPr>
        <w:t xml:space="preserve">. </w:t>
      </w:r>
      <w:r w:rsidR="00B836E7" w:rsidRPr="00547B64">
        <w:rPr>
          <w:rFonts w:ascii="Times New Roman" w:hAnsi="Times New Roman" w:cs="Times New Roman"/>
          <w:sz w:val="24"/>
          <w:szCs w:val="24"/>
        </w:rPr>
        <w:t>В ходе проверки</w:t>
      </w:r>
      <w:r w:rsidR="00284E85" w:rsidRPr="00547B64">
        <w:rPr>
          <w:rFonts w:ascii="Times New Roman" w:hAnsi="Times New Roman" w:cs="Times New Roman"/>
          <w:sz w:val="24"/>
          <w:szCs w:val="24"/>
        </w:rPr>
        <w:t xml:space="preserve"> трудового законодательства</w:t>
      </w:r>
      <w:r w:rsidR="00B836E7" w:rsidRPr="00547B64">
        <w:rPr>
          <w:rFonts w:ascii="Times New Roman" w:hAnsi="Times New Roman" w:cs="Times New Roman"/>
          <w:sz w:val="24"/>
          <w:szCs w:val="24"/>
        </w:rPr>
        <w:t xml:space="preserve"> установлены</w:t>
      </w:r>
      <w:r w:rsidR="00A40B78" w:rsidRPr="00547B64">
        <w:rPr>
          <w:rFonts w:ascii="Times New Roman" w:hAnsi="Times New Roman" w:cs="Times New Roman"/>
          <w:sz w:val="24"/>
          <w:szCs w:val="24"/>
        </w:rPr>
        <w:t xml:space="preserve"> условия</w:t>
      </w:r>
      <w:r w:rsidR="00103C90" w:rsidRPr="00547B64">
        <w:rPr>
          <w:rFonts w:ascii="Times New Roman" w:hAnsi="Times New Roman" w:cs="Times New Roman"/>
          <w:sz w:val="24"/>
          <w:szCs w:val="24"/>
        </w:rPr>
        <w:t>,</w:t>
      </w:r>
      <w:r w:rsidR="00A40B78" w:rsidRPr="00547B64">
        <w:rPr>
          <w:rFonts w:ascii="Times New Roman" w:hAnsi="Times New Roman" w:cs="Times New Roman"/>
          <w:sz w:val="24"/>
          <w:szCs w:val="24"/>
        </w:rPr>
        <w:t xml:space="preserve"> подразумевающие наличие конфликта интересов при исполнении</w:t>
      </w:r>
      <w:r w:rsidR="008A696C" w:rsidRPr="00547B64">
        <w:rPr>
          <w:rFonts w:ascii="Times New Roman" w:hAnsi="Times New Roman" w:cs="Times New Roman"/>
          <w:sz w:val="24"/>
          <w:szCs w:val="24"/>
        </w:rPr>
        <w:t xml:space="preserve"> должностных обязанностей директором МАОУ ДО «ЦДО ГО </w:t>
      </w:r>
      <w:proofErr w:type="spellStart"/>
      <w:r w:rsidR="008A696C" w:rsidRPr="00547B64">
        <w:rPr>
          <w:rFonts w:ascii="Times New Roman" w:hAnsi="Times New Roman" w:cs="Times New Roman"/>
          <w:sz w:val="24"/>
          <w:szCs w:val="24"/>
        </w:rPr>
        <w:t>Эгвекинот</w:t>
      </w:r>
      <w:proofErr w:type="spellEnd"/>
      <w:r w:rsidR="008A696C" w:rsidRPr="00547B64">
        <w:rPr>
          <w:rFonts w:ascii="Times New Roman" w:hAnsi="Times New Roman" w:cs="Times New Roman"/>
          <w:sz w:val="24"/>
          <w:szCs w:val="24"/>
        </w:rPr>
        <w:t xml:space="preserve">» Колесниковым А.А., являющегося единоличным исполнительным органом учреждения, осуществляющим текущее руководство деятельностью учреждения, имеющим в подчинении лиц, состоящих с ним в близких родственных отношениях. </w:t>
      </w:r>
    </w:p>
    <w:p w:rsidR="00103C90" w:rsidRPr="00547B64" w:rsidRDefault="00A40B78" w:rsidP="00103C9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47B64">
        <w:rPr>
          <w:rFonts w:ascii="Times New Roman" w:hAnsi="Times New Roman" w:cs="Times New Roman"/>
          <w:sz w:val="24"/>
          <w:szCs w:val="24"/>
        </w:rPr>
        <w:t xml:space="preserve"> </w:t>
      </w:r>
      <w:proofErr w:type="gramStart"/>
      <w:r w:rsidR="00A744F3" w:rsidRPr="00547B64">
        <w:rPr>
          <w:rFonts w:ascii="Times New Roman" w:hAnsi="Times New Roman" w:cs="Times New Roman"/>
          <w:sz w:val="24"/>
          <w:szCs w:val="24"/>
        </w:rPr>
        <w:t xml:space="preserve">С 1 ноября </w:t>
      </w:r>
      <w:r w:rsidR="000A5D3B" w:rsidRPr="00547B64">
        <w:rPr>
          <w:rFonts w:ascii="Times New Roman" w:hAnsi="Times New Roman" w:cs="Times New Roman"/>
          <w:sz w:val="24"/>
          <w:szCs w:val="24"/>
        </w:rPr>
        <w:t xml:space="preserve">2003 года приказом УСП </w:t>
      </w:r>
      <w:r w:rsidR="00103C90" w:rsidRPr="00547B64">
        <w:rPr>
          <w:rFonts w:ascii="Times New Roman" w:hAnsi="Times New Roman" w:cs="Times New Roman"/>
          <w:sz w:val="24"/>
          <w:szCs w:val="24"/>
        </w:rPr>
        <w:t>назначен на должность А.А. Колесников, в настоящий момент в учреждении работает</w:t>
      </w:r>
      <w:r w:rsidR="00E0559E">
        <w:rPr>
          <w:rFonts w:ascii="Times New Roman" w:hAnsi="Times New Roman" w:cs="Times New Roman"/>
          <w:sz w:val="24"/>
          <w:szCs w:val="24"/>
        </w:rPr>
        <w:t xml:space="preserve"> </w:t>
      </w:r>
      <w:r w:rsidR="00103C90" w:rsidRPr="00547B64">
        <w:rPr>
          <w:rFonts w:ascii="Times New Roman" w:hAnsi="Times New Roman" w:cs="Times New Roman"/>
          <w:sz w:val="24"/>
          <w:szCs w:val="24"/>
        </w:rPr>
        <w:t xml:space="preserve"> </w:t>
      </w:r>
      <w:proofErr w:type="spellStart"/>
      <w:r w:rsidR="00103C90" w:rsidRPr="00547B64">
        <w:rPr>
          <w:rFonts w:ascii="Times New Roman" w:hAnsi="Times New Roman" w:cs="Times New Roman"/>
          <w:sz w:val="24"/>
          <w:szCs w:val="24"/>
        </w:rPr>
        <w:t>Шарафутдинова</w:t>
      </w:r>
      <w:proofErr w:type="spellEnd"/>
      <w:r w:rsidR="00103C90" w:rsidRPr="00547B64">
        <w:rPr>
          <w:rFonts w:ascii="Times New Roman" w:hAnsi="Times New Roman" w:cs="Times New Roman"/>
          <w:sz w:val="24"/>
          <w:szCs w:val="24"/>
        </w:rPr>
        <w:t xml:space="preserve"> Е.А., в должности заместителя директора по УВР, являющейся близкой родствен</w:t>
      </w:r>
      <w:r w:rsidR="00020146">
        <w:rPr>
          <w:rFonts w:ascii="Times New Roman" w:hAnsi="Times New Roman" w:cs="Times New Roman"/>
          <w:sz w:val="24"/>
          <w:szCs w:val="24"/>
        </w:rPr>
        <w:t xml:space="preserve">ницей </w:t>
      </w:r>
      <w:r w:rsidR="000A5D3B" w:rsidRPr="00547B64">
        <w:rPr>
          <w:rFonts w:ascii="Times New Roman" w:hAnsi="Times New Roman" w:cs="Times New Roman"/>
          <w:sz w:val="24"/>
          <w:szCs w:val="24"/>
        </w:rPr>
        <w:t>дочерью Колесникова А.А.</w:t>
      </w:r>
      <w:r w:rsidR="00103C90" w:rsidRPr="00547B64">
        <w:rPr>
          <w:rFonts w:ascii="Times New Roman" w:hAnsi="Times New Roman" w:cs="Times New Roman"/>
          <w:sz w:val="24"/>
          <w:szCs w:val="24"/>
        </w:rPr>
        <w:t xml:space="preserve">, Колесникова Ю.Н., являющаяся супругой А.А. Колесникова, </w:t>
      </w:r>
      <w:proofErr w:type="spellStart"/>
      <w:r w:rsidR="00103C90" w:rsidRPr="00547B64">
        <w:rPr>
          <w:rFonts w:ascii="Times New Roman" w:hAnsi="Times New Roman" w:cs="Times New Roman"/>
          <w:sz w:val="24"/>
          <w:szCs w:val="24"/>
        </w:rPr>
        <w:t>Шарафутдинов</w:t>
      </w:r>
      <w:proofErr w:type="spellEnd"/>
      <w:r w:rsidR="00103C90" w:rsidRPr="00547B64">
        <w:rPr>
          <w:rFonts w:ascii="Times New Roman" w:hAnsi="Times New Roman" w:cs="Times New Roman"/>
          <w:sz w:val="24"/>
          <w:szCs w:val="24"/>
        </w:rPr>
        <w:t xml:space="preserve"> Н.А., являющийся супругом </w:t>
      </w:r>
      <w:proofErr w:type="spellStart"/>
      <w:r w:rsidR="00103C90" w:rsidRPr="00547B64">
        <w:rPr>
          <w:rFonts w:ascii="Times New Roman" w:hAnsi="Times New Roman" w:cs="Times New Roman"/>
          <w:sz w:val="24"/>
          <w:szCs w:val="24"/>
        </w:rPr>
        <w:t>Шарафутдиновой</w:t>
      </w:r>
      <w:proofErr w:type="spellEnd"/>
      <w:r w:rsidR="00103C90" w:rsidRPr="00547B64">
        <w:rPr>
          <w:rFonts w:ascii="Times New Roman" w:hAnsi="Times New Roman" w:cs="Times New Roman"/>
          <w:sz w:val="24"/>
          <w:szCs w:val="24"/>
        </w:rPr>
        <w:t xml:space="preserve"> Е.А., в  период с 21 мая 2020 года  принята Колесникова</w:t>
      </w:r>
      <w:proofErr w:type="gramEnd"/>
      <w:r w:rsidR="00103C90" w:rsidRPr="00547B64">
        <w:rPr>
          <w:rFonts w:ascii="Times New Roman" w:hAnsi="Times New Roman" w:cs="Times New Roman"/>
          <w:sz w:val="24"/>
          <w:szCs w:val="24"/>
        </w:rPr>
        <w:t xml:space="preserve"> В.А. , являющаяся дочерью Колесникова А.</w:t>
      </w:r>
      <w:r w:rsidR="00E0559E">
        <w:rPr>
          <w:rFonts w:ascii="Times New Roman" w:hAnsi="Times New Roman" w:cs="Times New Roman"/>
          <w:sz w:val="24"/>
          <w:szCs w:val="24"/>
        </w:rPr>
        <w:t>А.</w:t>
      </w:r>
      <w:r w:rsidR="00486EB2" w:rsidRPr="00547B64">
        <w:rPr>
          <w:rFonts w:ascii="Times New Roman" w:hAnsi="Times New Roman" w:cs="Times New Roman"/>
          <w:sz w:val="24"/>
          <w:szCs w:val="24"/>
        </w:rPr>
        <w:t xml:space="preserve">  В должностные обязанности </w:t>
      </w:r>
      <w:r w:rsidR="00103C90" w:rsidRPr="00547B64">
        <w:rPr>
          <w:rFonts w:ascii="Times New Roman" w:hAnsi="Times New Roman" w:cs="Times New Roman"/>
          <w:sz w:val="24"/>
          <w:szCs w:val="24"/>
        </w:rPr>
        <w:t>А.А. Колесникова в</w:t>
      </w:r>
      <w:r w:rsidR="006565FE" w:rsidRPr="00547B64">
        <w:rPr>
          <w:rFonts w:ascii="Times New Roman" w:hAnsi="Times New Roman" w:cs="Times New Roman"/>
          <w:sz w:val="24"/>
          <w:szCs w:val="24"/>
        </w:rPr>
        <w:t>х</w:t>
      </w:r>
      <w:r w:rsidR="00103C90" w:rsidRPr="00547B64">
        <w:rPr>
          <w:rFonts w:ascii="Times New Roman" w:hAnsi="Times New Roman" w:cs="Times New Roman"/>
          <w:sz w:val="24"/>
          <w:szCs w:val="24"/>
        </w:rPr>
        <w:t>одит заключение с перечисленными сотрудниками трудовых договоров, установление им педагогической и иной нагрузки, условий оплаты труда, стимулирующих и иных вы</w:t>
      </w:r>
      <w:r w:rsidR="006565FE" w:rsidRPr="00547B64">
        <w:rPr>
          <w:rFonts w:ascii="Times New Roman" w:hAnsi="Times New Roman" w:cs="Times New Roman"/>
          <w:sz w:val="24"/>
          <w:szCs w:val="24"/>
        </w:rPr>
        <w:t xml:space="preserve">плат. </w:t>
      </w:r>
      <w:r w:rsidR="00103C90" w:rsidRPr="00547B64">
        <w:rPr>
          <w:rFonts w:ascii="Times New Roman" w:hAnsi="Times New Roman" w:cs="Times New Roman"/>
          <w:sz w:val="24"/>
          <w:szCs w:val="24"/>
        </w:rPr>
        <w:t xml:space="preserve"> </w:t>
      </w:r>
      <w:r w:rsidR="006565FE" w:rsidRPr="00547B64">
        <w:rPr>
          <w:rFonts w:ascii="Times New Roman" w:hAnsi="Times New Roman" w:cs="Times New Roman"/>
          <w:sz w:val="24"/>
          <w:szCs w:val="24"/>
        </w:rPr>
        <w:t xml:space="preserve"> Сложившаяся практика способствует ненадлежащему исполнению возлож</w:t>
      </w:r>
      <w:r w:rsidR="00A744F3" w:rsidRPr="00547B64">
        <w:rPr>
          <w:rFonts w:ascii="Times New Roman" w:hAnsi="Times New Roman" w:cs="Times New Roman"/>
          <w:sz w:val="24"/>
          <w:szCs w:val="24"/>
        </w:rPr>
        <w:t>е</w:t>
      </w:r>
      <w:r w:rsidR="000A5D3B" w:rsidRPr="00547B64">
        <w:rPr>
          <w:rFonts w:ascii="Times New Roman" w:hAnsi="Times New Roman" w:cs="Times New Roman"/>
          <w:sz w:val="24"/>
          <w:szCs w:val="24"/>
        </w:rPr>
        <w:t xml:space="preserve">нных на руководителя </w:t>
      </w:r>
      <w:r w:rsidR="00A744F3" w:rsidRPr="00547B64">
        <w:rPr>
          <w:rFonts w:ascii="Times New Roman" w:hAnsi="Times New Roman" w:cs="Times New Roman"/>
          <w:sz w:val="24"/>
          <w:szCs w:val="24"/>
        </w:rPr>
        <w:t xml:space="preserve">трудовых, </w:t>
      </w:r>
      <w:r w:rsidR="006565FE" w:rsidRPr="00547B64">
        <w:rPr>
          <w:rFonts w:ascii="Times New Roman" w:hAnsi="Times New Roman" w:cs="Times New Roman"/>
          <w:sz w:val="24"/>
          <w:szCs w:val="24"/>
        </w:rPr>
        <w:t>функций. Так при отсутствии</w:t>
      </w:r>
      <w:r w:rsidR="00103C90" w:rsidRPr="00547B64">
        <w:rPr>
          <w:rFonts w:ascii="Times New Roman" w:hAnsi="Times New Roman" w:cs="Times New Roman"/>
          <w:sz w:val="24"/>
          <w:szCs w:val="24"/>
        </w:rPr>
        <w:t xml:space="preserve"> необходимых</w:t>
      </w:r>
      <w:r w:rsidR="006565FE" w:rsidRPr="00547B64">
        <w:rPr>
          <w:rFonts w:ascii="Times New Roman" w:hAnsi="Times New Roman" w:cs="Times New Roman"/>
          <w:sz w:val="24"/>
          <w:szCs w:val="24"/>
        </w:rPr>
        <w:t xml:space="preserve"> квалификационных </w:t>
      </w:r>
      <w:r w:rsidR="00103C90" w:rsidRPr="00547B64">
        <w:rPr>
          <w:rFonts w:ascii="Times New Roman" w:hAnsi="Times New Roman" w:cs="Times New Roman"/>
          <w:sz w:val="24"/>
          <w:szCs w:val="24"/>
        </w:rPr>
        <w:t>умений и навыко</w:t>
      </w:r>
      <w:r w:rsidR="006565FE" w:rsidRPr="00547B64">
        <w:rPr>
          <w:rFonts w:ascii="Times New Roman" w:hAnsi="Times New Roman" w:cs="Times New Roman"/>
          <w:sz w:val="24"/>
          <w:szCs w:val="24"/>
        </w:rPr>
        <w:t xml:space="preserve">в Колесникова В.А. принимается на должность рабочего по комплексному обслуживанию и ремонту </w:t>
      </w:r>
      <w:r w:rsidR="00A744F3" w:rsidRPr="00547B64">
        <w:rPr>
          <w:rFonts w:ascii="Times New Roman" w:hAnsi="Times New Roman" w:cs="Times New Roman"/>
          <w:sz w:val="24"/>
          <w:szCs w:val="24"/>
        </w:rPr>
        <w:t xml:space="preserve">зданий, как основной работник, </w:t>
      </w:r>
      <w:r w:rsidR="006565FE" w:rsidRPr="00547B64">
        <w:rPr>
          <w:rFonts w:ascii="Times New Roman" w:hAnsi="Times New Roman" w:cs="Times New Roman"/>
          <w:sz w:val="24"/>
          <w:szCs w:val="24"/>
        </w:rPr>
        <w:t>заключается бессрочный догов</w:t>
      </w:r>
      <w:r w:rsidR="000A5D3B" w:rsidRPr="00547B64">
        <w:rPr>
          <w:rFonts w:ascii="Times New Roman" w:hAnsi="Times New Roman" w:cs="Times New Roman"/>
          <w:sz w:val="24"/>
          <w:szCs w:val="24"/>
        </w:rPr>
        <w:t xml:space="preserve">ор, устанавливается совмещение </w:t>
      </w:r>
      <w:r w:rsidR="006565FE" w:rsidRPr="00547B64">
        <w:rPr>
          <w:rFonts w:ascii="Times New Roman" w:hAnsi="Times New Roman" w:cs="Times New Roman"/>
          <w:sz w:val="24"/>
          <w:szCs w:val="24"/>
        </w:rPr>
        <w:t>дежурного по режиму</w:t>
      </w:r>
      <w:r w:rsidR="00D92B6E" w:rsidRPr="00547B64">
        <w:rPr>
          <w:rFonts w:ascii="Times New Roman" w:hAnsi="Times New Roman" w:cs="Times New Roman"/>
          <w:sz w:val="24"/>
          <w:szCs w:val="24"/>
        </w:rPr>
        <w:t>, причем оклады устан</w:t>
      </w:r>
      <w:r w:rsidR="000A5D3B" w:rsidRPr="00547B64">
        <w:rPr>
          <w:rFonts w:ascii="Times New Roman" w:hAnsi="Times New Roman" w:cs="Times New Roman"/>
          <w:sz w:val="24"/>
          <w:szCs w:val="24"/>
        </w:rPr>
        <w:t xml:space="preserve">овлены по верхнему пределу, как </w:t>
      </w:r>
      <w:r w:rsidR="00D92B6E" w:rsidRPr="00547B64">
        <w:rPr>
          <w:rFonts w:ascii="Times New Roman" w:hAnsi="Times New Roman" w:cs="Times New Roman"/>
          <w:sz w:val="24"/>
          <w:szCs w:val="24"/>
        </w:rPr>
        <w:t>специалисту</w:t>
      </w:r>
      <w:r w:rsidR="00E0559E">
        <w:rPr>
          <w:rFonts w:ascii="Times New Roman" w:hAnsi="Times New Roman" w:cs="Times New Roman"/>
          <w:sz w:val="24"/>
          <w:szCs w:val="24"/>
        </w:rPr>
        <w:t>,</w:t>
      </w:r>
      <w:r w:rsidR="00D92B6E" w:rsidRPr="00547B64">
        <w:rPr>
          <w:rFonts w:ascii="Times New Roman" w:hAnsi="Times New Roman" w:cs="Times New Roman"/>
          <w:sz w:val="24"/>
          <w:szCs w:val="24"/>
        </w:rPr>
        <w:t xml:space="preserve"> обладающему необходимыми </w:t>
      </w:r>
      <w:r w:rsidR="00E82133" w:rsidRPr="00547B64">
        <w:rPr>
          <w:rFonts w:ascii="Times New Roman" w:hAnsi="Times New Roman" w:cs="Times New Roman"/>
          <w:sz w:val="24"/>
          <w:szCs w:val="24"/>
        </w:rPr>
        <w:t>навыками</w:t>
      </w:r>
      <w:r w:rsidR="000C7243" w:rsidRPr="00547B64">
        <w:rPr>
          <w:rFonts w:ascii="Times New Roman" w:hAnsi="Times New Roman" w:cs="Times New Roman"/>
          <w:sz w:val="24"/>
          <w:szCs w:val="24"/>
        </w:rPr>
        <w:t>.</w:t>
      </w:r>
    </w:p>
    <w:p w:rsidR="00E82133" w:rsidRPr="00547B64" w:rsidRDefault="000C7243" w:rsidP="00E82133">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w:t>
      </w:r>
      <w:r w:rsidR="00FF76DD" w:rsidRPr="00547B64">
        <w:rPr>
          <w:rFonts w:ascii="Times New Roman" w:hAnsi="Times New Roman" w:cs="Times New Roman"/>
          <w:sz w:val="24"/>
          <w:szCs w:val="24"/>
        </w:rPr>
        <w:t xml:space="preserve">  </w:t>
      </w:r>
      <w:r w:rsidR="00E82133" w:rsidRPr="00547B64">
        <w:rPr>
          <w:rFonts w:ascii="Times New Roman" w:hAnsi="Times New Roman" w:cs="Times New Roman"/>
          <w:sz w:val="24"/>
          <w:szCs w:val="24"/>
        </w:rPr>
        <w:t>Дежурный по режиму (требования к квалификации</w:t>
      </w:r>
      <w:r w:rsidR="00E0559E">
        <w:rPr>
          <w:rFonts w:ascii="Times New Roman" w:hAnsi="Times New Roman" w:cs="Times New Roman"/>
          <w:sz w:val="24"/>
          <w:szCs w:val="24"/>
        </w:rPr>
        <w:t>: в</w:t>
      </w:r>
      <w:r w:rsidR="00E82133" w:rsidRPr="00547B64">
        <w:rPr>
          <w:rFonts w:ascii="Times New Roman" w:hAnsi="Times New Roman" w:cs="Times New Roman"/>
          <w:sz w:val="24"/>
          <w:szCs w:val="24"/>
        </w:rPr>
        <w:t>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33863" w:rsidRPr="00547B64" w:rsidRDefault="00633863" w:rsidP="00633863">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w:t>
      </w:r>
      <w:r w:rsidR="000D08C4" w:rsidRPr="00547B64">
        <w:rPr>
          <w:rFonts w:ascii="Times New Roman" w:hAnsi="Times New Roman" w:cs="Times New Roman"/>
          <w:sz w:val="24"/>
          <w:szCs w:val="24"/>
        </w:rPr>
        <w:t xml:space="preserve">В соответствии с </w:t>
      </w:r>
      <w:hyperlink r:id="rId78" w:history="1">
        <w:r w:rsidR="000D08C4" w:rsidRPr="00547B64">
          <w:rPr>
            <w:rFonts w:ascii="Times New Roman" w:hAnsi="Times New Roman" w:cs="Times New Roman"/>
            <w:sz w:val="24"/>
            <w:szCs w:val="24"/>
          </w:rPr>
          <w:t>частью 1 статьи 10</w:t>
        </w:r>
      </w:hyperlink>
      <w:r w:rsidR="000D08C4" w:rsidRPr="00547B64">
        <w:rPr>
          <w:rFonts w:ascii="Times New Roman" w:hAnsi="Times New Roman" w:cs="Times New Roman"/>
          <w:sz w:val="24"/>
          <w:szCs w:val="24"/>
        </w:rPr>
        <w:t xml:space="preserve"> Закона N 273-ФЗ под конфликтом интересов понимается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должностных обязанностей.</w:t>
      </w:r>
    </w:p>
    <w:p w:rsidR="000D08C4" w:rsidRPr="00547B64" w:rsidRDefault="00633863" w:rsidP="00633863">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w:t>
      </w:r>
      <w:proofErr w:type="gramStart"/>
      <w:r w:rsidR="000D08C4" w:rsidRPr="00547B64">
        <w:rPr>
          <w:rFonts w:ascii="Times New Roman" w:hAnsi="Times New Roman" w:cs="Times New Roman"/>
          <w:sz w:val="24"/>
          <w:szCs w:val="24"/>
        </w:rPr>
        <w:t xml:space="preserve">Под личной заинтересованностью в соответствии с </w:t>
      </w:r>
      <w:hyperlink r:id="rId79" w:history="1">
        <w:r w:rsidR="000D08C4" w:rsidRPr="00547B64">
          <w:rPr>
            <w:rFonts w:ascii="Times New Roman" w:hAnsi="Times New Roman" w:cs="Times New Roman"/>
            <w:sz w:val="24"/>
            <w:szCs w:val="24"/>
          </w:rPr>
          <w:t>частью 2 статьи 10</w:t>
        </w:r>
      </w:hyperlink>
      <w:r w:rsidR="000D08C4" w:rsidRPr="00547B64">
        <w:rPr>
          <w:rFonts w:ascii="Times New Roman" w:hAnsi="Times New Roman" w:cs="Times New Roman"/>
          <w:sz w:val="24"/>
          <w:szCs w:val="24"/>
        </w:rPr>
        <w:t xml:space="preserve"> Закона N 273-ФЗ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w:t>
      </w:r>
      <w:r w:rsidR="000D08C4" w:rsidRPr="00547B64">
        <w:rPr>
          <w:rFonts w:ascii="Times New Roman" w:hAnsi="Times New Roman" w:cs="Times New Roman"/>
          <w:sz w:val="24"/>
          <w:szCs w:val="24"/>
        </w:rPr>
        <w:lastRenderedPageBreak/>
        <w:t>каких-либо выгод должностным лицом или состоящими с ним в близком родстве лицами, гражданами или организациями, с которыми должностное лицо или лица, состоящие с ним в близком</w:t>
      </w:r>
      <w:proofErr w:type="gramEnd"/>
      <w:r w:rsidR="000D08C4" w:rsidRPr="00547B64">
        <w:rPr>
          <w:rFonts w:ascii="Times New Roman" w:hAnsi="Times New Roman" w:cs="Times New Roman"/>
          <w:sz w:val="24"/>
          <w:szCs w:val="24"/>
        </w:rPr>
        <w:t xml:space="preserve"> родстве, </w:t>
      </w:r>
      <w:proofErr w:type="gramStart"/>
      <w:r w:rsidR="000D08C4" w:rsidRPr="00547B64">
        <w:rPr>
          <w:rFonts w:ascii="Times New Roman" w:hAnsi="Times New Roman" w:cs="Times New Roman"/>
          <w:sz w:val="24"/>
          <w:szCs w:val="24"/>
        </w:rPr>
        <w:t>связаны</w:t>
      </w:r>
      <w:proofErr w:type="gramEnd"/>
      <w:r w:rsidR="000D08C4" w:rsidRPr="00547B64">
        <w:rPr>
          <w:rFonts w:ascii="Times New Roman" w:hAnsi="Times New Roman" w:cs="Times New Roman"/>
          <w:sz w:val="24"/>
          <w:szCs w:val="24"/>
        </w:rPr>
        <w:t xml:space="preserve"> имущественными, корпоративными или иными близкими отношениями.</w:t>
      </w:r>
    </w:p>
    <w:p w:rsidR="00284E85" w:rsidRPr="00547B64" w:rsidRDefault="00633863" w:rsidP="00633863">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w:t>
      </w:r>
      <w:proofErr w:type="gramStart"/>
      <w:r w:rsidR="00707F59" w:rsidRPr="00547B64">
        <w:rPr>
          <w:rFonts w:ascii="Times New Roman" w:hAnsi="Times New Roman" w:cs="Times New Roman"/>
          <w:sz w:val="24"/>
          <w:szCs w:val="24"/>
        </w:rPr>
        <w:t xml:space="preserve">В российском </w:t>
      </w:r>
      <w:proofErr w:type="spellStart"/>
      <w:r w:rsidR="00707F59" w:rsidRPr="00547B64">
        <w:rPr>
          <w:rFonts w:ascii="Times New Roman" w:hAnsi="Times New Roman" w:cs="Times New Roman"/>
          <w:sz w:val="24"/>
          <w:szCs w:val="24"/>
        </w:rPr>
        <w:t>антикоррупционном</w:t>
      </w:r>
      <w:proofErr w:type="spellEnd"/>
      <w:r w:rsidR="00707F59" w:rsidRPr="00547B64">
        <w:rPr>
          <w:rFonts w:ascii="Times New Roman" w:hAnsi="Times New Roman" w:cs="Times New Roman"/>
          <w:sz w:val="24"/>
          <w:szCs w:val="24"/>
        </w:rPr>
        <w:t xml:space="preserve"> законодательстве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80" w:history="1">
        <w:r w:rsidR="00707F59" w:rsidRPr="00547B64">
          <w:rPr>
            <w:rFonts w:ascii="Times New Roman" w:hAnsi="Times New Roman" w:cs="Times New Roman"/>
            <w:sz w:val="24"/>
            <w:szCs w:val="24"/>
          </w:rPr>
          <w:t>ст. 10</w:t>
        </w:r>
      </w:hyperlink>
      <w:r w:rsidR="00707F59" w:rsidRPr="00547B64">
        <w:rPr>
          <w:rFonts w:ascii="Times New Roman" w:hAnsi="Times New Roman" w:cs="Times New Roman"/>
          <w:sz w:val="24"/>
          <w:szCs w:val="24"/>
        </w:rPr>
        <w:t xml:space="preserve"> Федерального закона от 25 декабря 2008 г. N 273-ФЗ "О противодействии</w:t>
      </w:r>
      <w:proofErr w:type="gramEnd"/>
      <w:r w:rsidR="00707F59" w:rsidRPr="00547B64">
        <w:rPr>
          <w:rFonts w:ascii="Times New Roman" w:hAnsi="Times New Roman" w:cs="Times New Roman"/>
          <w:sz w:val="24"/>
          <w:szCs w:val="24"/>
        </w:rPr>
        <w:t xml:space="preserve"> коррупции"). </w:t>
      </w:r>
    </w:p>
    <w:p w:rsidR="00574F2A" w:rsidRPr="00547B64" w:rsidRDefault="00574F2A" w:rsidP="00574F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47B64">
        <w:rPr>
          <w:rFonts w:ascii="Times New Roman" w:hAnsi="Times New Roman" w:cs="Times New Roman"/>
          <w:sz w:val="24"/>
          <w:szCs w:val="24"/>
        </w:rPr>
        <w:t xml:space="preserve">В этой связи следует обратить внимание на то, что согласно </w:t>
      </w:r>
      <w:hyperlink r:id="rId81" w:history="1">
        <w:r w:rsidRPr="00547B64">
          <w:rPr>
            <w:rFonts w:ascii="Times New Roman" w:hAnsi="Times New Roman" w:cs="Times New Roman"/>
            <w:sz w:val="24"/>
            <w:szCs w:val="24"/>
          </w:rPr>
          <w:t>п. 7.1 ст. 81</w:t>
        </w:r>
      </w:hyperlink>
      <w:r w:rsidRPr="00547B64">
        <w:rPr>
          <w:rFonts w:ascii="Times New Roman" w:hAnsi="Times New Roman" w:cs="Times New Roman"/>
          <w:sz w:val="24"/>
          <w:szCs w:val="24"/>
        </w:rPr>
        <w:t xml:space="preserve"> Трудового кодекса РФ (а также ряду других законодательных актов, в том числе </w:t>
      </w:r>
      <w:hyperlink r:id="rId82" w:history="1">
        <w:r w:rsidRPr="00547B64">
          <w:rPr>
            <w:rFonts w:ascii="Times New Roman" w:hAnsi="Times New Roman" w:cs="Times New Roman"/>
            <w:sz w:val="24"/>
            <w:szCs w:val="24"/>
          </w:rPr>
          <w:t>ст. 13.1</w:t>
        </w:r>
      </w:hyperlink>
      <w:r w:rsidRPr="00547B64">
        <w:rPr>
          <w:rFonts w:ascii="Times New Roman" w:hAnsi="Times New Roman" w:cs="Times New Roman"/>
          <w:sz w:val="24"/>
          <w:szCs w:val="24"/>
        </w:rPr>
        <w:t xml:space="preserve"> Федерального закона "О противодействии коррупции") непринятие работником мер по предотвращению или урегулированию конфликта интересов, стороной которого он является, может служить основанием для его увольнения в случае, если указанные действия дают основание для</w:t>
      </w:r>
      <w:proofErr w:type="gramEnd"/>
      <w:r w:rsidRPr="00547B64">
        <w:rPr>
          <w:rFonts w:ascii="Times New Roman" w:hAnsi="Times New Roman" w:cs="Times New Roman"/>
          <w:sz w:val="24"/>
          <w:szCs w:val="24"/>
        </w:rPr>
        <w:t xml:space="preserve"> </w:t>
      </w:r>
      <w:r w:rsidRPr="00547B64">
        <w:rPr>
          <w:rFonts w:ascii="Times New Roman" w:hAnsi="Times New Roman" w:cs="Times New Roman"/>
          <w:bCs/>
          <w:sz w:val="24"/>
          <w:szCs w:val="24"/>
        </w:rPr>
        <w:t>утраты доверия</w:t>
      </w:r>
      <w:r w:rsidRPr="00547B64">
        <w:rPr>
          <w:rFonts w:ascii="Times New Roman" w:hAnsi="Times New Roman" w:cs="Times New Roman"/>
          <w:sz w:val="24"/>
          <w:szCs w:val="24"/>
        </w:rPr>
        <w:t xml:space="preserve"> к работнику со стороны работодателя.</w:t>
      </w:r>
    </w:p>
    <w:p w:rsidR="00FF76DD" w:rsidRPr="00547B64" w:rsidRDefault="00CB70C9" w:rsidP="00FF76DD">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В Федеральном законе "О противодействии коррупции" </w:t>
      </w:r>
      <w:hyperlink r:id="rId83" w:history="1">
        <w:r w:rsidRPr="00547B64">
          <w:rPr>
            <w:rFonts w:ascii="Times New Roman" w:hAnsi="Times New Roman" w:cs="Times New Roman"/>
            <w:sz w:val="24"/>
            <w:szCs w:val="24"/>
          </w:rPr>
          <w:t>(</w:t>
        </w:r>
        <w:proofErr w:type="gramStart"/>
        <w:r w:rsidRPr="00547B64">
          <w:rPr>
            <w:rFonts w:ascii="Times New Roman" w:hAnsi="Times New Roman" w:cs="Times New Roman"/>
            <w:sz w:val="24"/>
            <w:szCs w:val="24"/>
          </w:rPr>
          <w:t>ч</w:t>
        </w:r>
        <w:proofErr w:type="gramEnd"/>
        <w:r w:rsidRPr="00547B64">
          <w:rPr>
            <w:rFonts w:ascii="Times New Roman" w:hAnsi="Times New Roman" w:cs="Times New Roman"/>
            <w:sz w:val="24"/>
            <w:szCs w:val="24"/>
          </w:rPr>
          <w:t>. 2 ст. 10)</w:t>
        </w:r>
      </w:hyperlink>
      <w:r w:rsidRPr="00547B64">
        <w:rPr>
          <w:rFonts w:ascii="Times New Roman" w:hAnsi="Times New Roman" w:cs="Times New Roman"/>
          <w:sz w:val="24"/>
          <w:szCs w:val="24"/>
        </w:rPr>
        <w:t xml:space="preserve"> под понятием "личная заинтересованность" признается в числе прочего возможность получения каких-либо выгод (преимуществ) состоящими в близк</w:t>
      </w:r>
      <w:r w:rsidR="00D63066" w:rsidRPr="00547B64">
        <w:rPr>
          <w:rFonts w:ascii="Times New Roman" w:hAnsi="Times New Roman" w:cs="Times New Roman"/>
          <w:sz w:val="24"/>
          <w:szCs w:val="24"/>
        </w:rPr>
        <w:t>ом родстве или свойстве лицами.</w:t>
      </w:r>
    </w:p>
    <w:p w:rsidR="001A497D" w:rsidRPr="00547B64" w:rsidRDefault="00FF76DD" w:rsidP="00FF76DD">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 xml:space="preserve">        7.</w:t>
      </w:r>
      <w:r w:rsidR="001A497D" w:rsidRPr="00547B64">
        <w:rPr>
          <w:rFonts w:ascii="Times New Roman" w:hAnsi="Times New Roman" w:cs="Times New Roman"/>
          <w:sz w:val="24"/>
          <w:szCs w:val="24"/>
        </w:rPr>
        <w:t>Расписание занятий.</w:t>
      </w:r>
    </w:p>
    <w:p w:rsidR="001A497D" w:rsidRPr="00547B64" w:rsidRDefault="001A497D" w:rsidP="008705F5">
      <w:pPr>
        <w:autoSpaceDE w:val="0"/>
        <w:autoSpaceDN w:val="0"/>
        <w:adjustRightInd w:val="0"/>
        <w:spacing w:after="0" w:line="240" w:lineRule="auto"/>
        <w:jc w:val="both"/>
        <w:rPr>
          <w:rFonts w:ascii="Times New Roman" w:hAnsi="Times New Roman" w:cs="Times New Roman"/>
          <w:sz w:val="24"/>
          <w:szCs w:val="24"/>
        </w:rPr>
      </w:pPr>
      <w:r w:rsidRPr="00547B64">
        <w:rPr>
          <w:rFonts w:ascii="Times New Roman" w:hAnsi="Times New Roman" w:cs="Times New Roman"/>
          <w:sz w:val="24"/>
          <w:szCs w:val="24"/>
        </w:rPr>
        <w:t>На время нахождения педагогов дополнительного образования в учебных отпусках  не производится</w:t>
      </w:r>
      <w:r w:rsidR="00895E0F" w:rsidRPr="00547B64">
        <w:rPr>
          <w:rFonts w:ascii="Times New Roman" w:hAnsi="Times New Roman" w:cs="Times New Roman"/>
          <w:sz w:val="24"/>
          <w:szCs w:val="24"/>
        </w:rPr>
        <w:t xml:space="preserve"> замена часов учебных занятий</w:t>
      </w:r>
      <w:r w:rsidRPr="00547B64">
        <w:rPr>
          <w:rFonts w:ascii="Times New Roman" w:hAnsi="Times New Roman" w:cs="Times New Roman"/>
          <w:sz w:val="24"/>
          <w:szCs w:val="24"/>
        </w:rPr>
        <w:t>, что приводит к нарушению</w:t>
      </w:r>
      <w:r w:rsidR="00895E0F" w:rsidRPr="00547B64">
        <w:rPr>
          <w:rFonts w:ascii="Times New Roman" w:hAnsi="Times New Roman" w:cs="Times New Roman"/>
          <w:sz w:val="24"/>
          <w:szCs w:val="24"/>
        </w:rPr>
        <w:t xml:space="preserve"> выполнения образовательной программы</w:t>
      </w:r>
      <w:r w:rsidR="00B933E3" w:rsidRPr="00547B64">
        <w:rPr>
          <w:rFonts w:ascii="Times New Roman" w:hAnsi="Times New Roman" w:cs="Times New Roman"/>
          <w:sz w:val="24"/>
          <w:szCs w:val="24"/>
        </w:rPr>
        <w:t xml:space="preserve"> и исполнению действующего законодательства в сфере образования</w:t>
      </w:r>
      <w:r w:rsidR="00895E0F" w:rsidRPr="00547B64">
        <w:rPr>
          <w:rFonts w:ascii="Times New Roman" w:hAnsi="Times New Roman" w:cs="Times New Roman"/>
          <w:sz w:val="24"/>
          <w:szCs w:val="24"/>
        </w:rPr>
        <w:t>.</w:t>
      </w:r>
      <w:bookmarkStart w:id="1" w:name="_GoBack"/>
      <w:bookmarkEnd w:id="1"/>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__________________________________________</w:t>
      </w:r>
      <w:r w:rsidR="00402C52" w:rsidRPr="00547B64">
        <w:rPr>
          <w:rFonts w:ascii="Times New Roman" w:hAnsi="Times New Roman" w:cs="Times New Roman"/>
          <w:sz w:val="24"/>
          <w:szCs w:val="24"/>
        </w:rPr>
        <w:t>_</w:t>
      </w:r>
      <w:r w:rsidRPr="00547B64">
        <w:rPr>
          <w:rFonts w:ascii="Times New Roman" w:hAnsi="Times New Roman" w:cs="Times New Roman"/>
          <w:sz w:val="24"/>
          <w:szCs w:val="24"/>
        </w:rPr>
        <w:t>___________</w:t>
      </w:r>
      <w:r w:rsidR="00997595" w:rsidRPr="00547B64">
        <w:rPr>
          <w:rFonts w:ascii="Times New Roman" w:hAnsi="Times New Roman" w:cs="Times New Roman"/>
          <w:sz w:val="24"/>
          <w:szCs w:val="24"/>
        </w:rPr>
        <w:t>_____</w:t>
      </w:r>
      <w:r w:rsidRPr="00547B64">
        <w:rPr>
          <w:rFonts w:ascii="Times New Roman" w:hAnsi="Times New Roman" w:cs="Times New Roman"/>
          <w:sz w:val="24"/>
          <w:szCs w:val="24"/>
        </w:rPr>
        <w:t>_______</w:t>
      </w:r>
      <w:r w:rsidR="00323376" w:rsidRPr="00547B64">
        <w:rPr>
          <w:rFonts w:ascii="Times New Roman" w:hAnsi="Times New Roman" w:cs="Times New Roman"/>
          <w:sz w:val="24"/>
          <w:szCs w:val="24"/>
        </w:rPr>
        <w:t>_________</w:t>
      </w:r>
    </w:p>
    <w:p w:rsidR="001F7C91" w:rsidRPr="008705F5" w:rsidRDefault="001F7C91" w:rsidP="00DC1233">
      <w:pPr>
        <w:spacing w:after="1" w:line="200" w:lineRule="atLeast"/>
        <w:jc w:val="center"/>
        <w:rPr>
          <w:rFonts w:ascii="Times New Roman" w:hAnsi="Times New Roman" w:cs="Times New Roman"/>
          <w:sz w:val="18"/>
          <w:szCs w:val="18"/>
        </w:rPr>
      </w:pPr>
      <w:proofErr w:type="gramStart"/>
      <w:r w:rsidRPr="008705F5">
        <w:rPr>
          <w:rFonts w:ascii="Times New Roman" w:hAnsi="Times New Roman" w:cs="Times New Roman"/>
          <w:sz w:val="18"/>
          <w:szCs w:val="18"/>
        </w:rPr>
        <w:t>(с указанием характера нарушений</w:t>
      </w:r>
      <w:proofErr w:type="gramEnd"/>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_____________________________________________________</w:t>
      </w:r>
      <w:r w:rsidR="00402C52" w:rsidRPr="00547B64">
        <w:rPr>
          <w:rFonts w:ascii="Times New Roman" w:hAnsi="Times New Roman" w:cs="Times New Roman"/>
          <w:sz w:val="24"/>
          <w:szCs w:val="24"/>
        </w:rPr>
        <w:t>___</w:t>
      </w:r>
      <w:r w:rsidRPr="00547B64">
        <w:rPr>
          <w:rFonts w:ascii="Times New Roman" w:hAnsi="Times New Roman" w:cs="Times New Roman"/>
          <w:sz w:val="24"/>
          <w:szCs w:val="24"/>
        </w:rPr>
        <w:t>_____________________;</w:t>
      </w:r>
    </w:p>
    <w:p w:rsidR="001F7C91" w:rsidRPr="008705F5" w:rsidRDefault="001F7C91" w:rsidP="00DC1233">
      <w:pPr>
        <w:spacing w:after="1" w:line="200" w:lineRule="atLeast"/>
        <w:jc w:val="center"/>
        <w:rPr>
          <w:rFonts w:ascii="Times New Roman" w:hAnsi="Times New Roman" w:cs="Times New Roman"/>
          <w:sz w:val="18"/>
          <w:szCs w:val="18"/>
        </w:rPr>
      </w:pPr>
      <w:r w:rsidRPr="008705F5">
        <w:rPr>
          <w:rFonts w:ascii="Times New Roman" w:hAnsi="Times New Roman" w:cs="Times New Roman"/>
          <w:sz w:val="18"/>
          <w:szCs w:val="18"/>
        </w:rPr>
        <w:t>и лиц, допустивших указанные нарушения)</w:t>
      </w:r>
    </w:p>
    <w:p w:rsidR="001F7C91" w:rsidRPr="00547B64" w:rsidRDefault="001F7C91">
      <w:pPr>
        <w:spacing w:after="1" w:line="200" w:lineRule="atLeast"/>
        <w:jc w:val="both"/>
        <w:rPr>
          <w:rFonts w:ascii="Times New Roman" w:hAnsi="Times New Roman" w:cs="Times New Roman"/>
          <w:sz w:val="24"/>
          <w:szCs w:val="24"/>
        </w:rPr>
      </w:pPr>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 xml:space="preserve">    2) установлены факты не</w:t>
      </w:r>
      <w:r w:rsidR="00997595" w:rsidRPr="00547B64">
        <w:rPr>
          <w:rFonts w:ascii="Times New Roman" w:hAnsi="Times New Roman" w:cs="Times New Roman"/>
          <w:sz w:val="24"/>
          <w:szCs w:val="24"/>
        </w:rPr>
        <w:t xml:space="preserve"> </w:t>
      </w:r>
      <w:r w:rsidRPr="00547B64">
        <w:rPr>
          <w:rFonts w:ascii="Times New Roman" w:hAnsi="Times New Roman" w:cs="Times New Roman"/>
          <w:sz w:val="24"/>
          <w:szCs w:val="24"/>
        </w:rPr>
        <w:t xml:space="preserve">устранения ранее выявленных нарушений: </w:t>
      </w:r>
      <w:r w:rsidR="001B1BAF" w:rsidRPr="00547B64">
        <w:rPr>
          <w:rFonts w:ascii="Times New Roman" w:hAnsi="Times New Roman" w:cs="Times New Roman"/>
          <w:sz w:val="24"/>
          <w:szCs w:val="24"/>
          <w:u w:val="single"/>
        </w:rPr>
        <w:tab/>
        <w:t>н</w:t>
      </w:r>
      <w:r w:rsidR="00494D6D" w:rsidRPr="00547B64">
        <w:rPr>
          <w:rFonts w:ascii="Times New Roman" w:hAnsi="Times New Roman" w:cs="Times New Roman"/>
          <w:sz w:val="24"/>
          <w:szCs w:val="24"/>
          <w:u w:val="single"/>
        </w:rPr>
        <w:t>ет</w:t>
      </w:r>
      <w:r w:rsidR="001B1BAF" w:rsidRPr="00547B64">
        <w:rPr>
          <w:rFonts w:ascii="Times New Roman" w:hAnsi="Times New Roman" w:cs="Times New Roman"/>
          <w:sz w:val="24"/>
          <w:szCs w:val="24"/>
          <w:u w:val="single"/>
        </w:rPr>
        <w:tab/>
      </w:r>
      <w:r w:rsidR="001B1BAF" w:rsidRPr="00547B64">
        <w:rPr>
          <w:rFonts w:ascii="Times New Roman" w:hAnsi="Times New Roman" w:cs="Times New Roman"/>
          <w:sz w:val="24"/>
          <w:szCs w:val="24"/>
          <w:u w:val="single"/>
        </w:rPr>
        <w:tab/>
      </w:r>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___________________________________________________________________</w:t>
      </w:r>
      <w:r w:rsidR="00402C52" w:rsidRPr="00547B64">
        <w:rPr>
          <w:rFonts w:ascii="Times New Roman" w:hAnsi="Times New Roman" w:cs="Times New Roman"/>
          <w:sz w:val="24"/>
          <w:szCs w:val="24"/>
        </w:rPr>
        <w:t>__</w:t>
      </w:r>
      <w:r w:rsidRPr="00547B64">
        <w:rPr>
          <w:rFonts w:ascii="Times New Roman" w:hAnsi="Times New Roman" w:cs="Times New Roman"/>
          <w:sz w:val="24"/>
          <w:szCs w:val="24"/>
        </w:rPr>
        <w:t>________</w:t>
      </w:r>
    </w:p>
    <w:p w:rsidR="001F7C91" w:rsidRPr="008705F5" w:rsidRDefault="001F7C91" w:rsidP="00524801">
      <w:pPr>
        <w:spacing w:after="120" w:line="200" w:lineRule="atLeast"/>
        <w:jc w:val="center"/>
        <w:rPr>
          <w:rFonts w:ascii="Times New Roman" w:hAnsi="Times New Roman" w:cs="Times New Roman"/>
          <w:sz w:val="18"/>
          <w:szCs w:val="18"/>
        </w:rPr>
      </w:pPr>
      <w:proofErr w:type="gramStart"/>
      <w:r w:rsidRPr="008705F5">
        <w:rPr>
          <w:rFonts w:ascii="Times New Roman" w:hAnsi="Times New Roman" w:cs="Times New Roman"/>
          <w:sz w:val="18"/>
          <w:szCs w:val="18"/>
        </w:rPr>
        <w:t>(с указанием не</w:t>
      </w:r>
      <w:r w:rsidR="008F63E0" w:rsidRPr="008705F5">
        <w:rPr>
          <w:rFonts w:ascii="Times New Roman" w:hAnsi="Times New Roman" w:cs="Times New Roman"/>
          <w:sz w:val="18"/>
          <w:szCs w:val="18"/>
        </w:rPr>
        <w:t xml:space="preserve"> </w:t>
      </w:r>
      <w:r w:rsidRPr="008705F5">
        <w:rPr>
          <w:rFonts w:ascii="Times New Roman" w:hAnsi="Times New Roman" w:cs="Times New Roman"/>
          <w:sz w:val="18"/>
          <w:szCs w:val="18"/>
        </w:rPr>
        <w:t>устраненных нарушений и реквизитов</w:t>
      </w:r>
      <w:proofErr w:type="gramEnd"/>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_____________________________________________________________</w:t>
      </w:r>
      <w:r w:rsidR="00402C52" w:rsidRPr="00547B64">
        <w:rPr>
          <w:rFonts w:ascii="Times New Roman" w:hAnsi="Times New Roman" w:cs="Times New Roman"/>
          <w:sz w:val="24"/>
          <w:szCs w:val="24"/>
        </w:rPr>
        <w:t>___</w:t>
      </w:r>
      <w:r w:rsidRPr="00547B64">
        <w:rPr>
          <w:rFonts w:ascii="Times New Roman" w:hAnsi="Times New Roman" w:cs="Times New Roman"/>
          <w:sz w:val="24"/>
          <w:szCs w:val="24"/>
        </w:rPr>
        <w:t>_____________;</w:t>
      </w:r>
    </w:p>
    <w:p w:rsidR="001F7C91" w:rsidRPr="008705F5" w:rsidRDefault="001F7C91" w:rsidP="00DC1233">
      <w:pPr>
        <w:spacing w:after="1" w:line="200" w:lineRule="atLeast"/>
        <w:jc w:val="center"/>
        <w:rPr>
          <w:rFonts w:ascii="Times New Roman" w:hAnsi="Times New Roman" w:cs="Times New Roman"/>
          <w:sz w:val="18"/>
          <w:szCs w:val="18"/>
        </w:rPr>
      </w:pPr>
      <w:proofErr w:type="gramStart"/>
      <w:r w:rsidRPr="008705F5">
        <w:rPr>
          <w:rFonts w:ascii="Times New Roman" w:hAnsi="Times New Roman" w:cs="Times New Roman"/>
          <w:sz w:val="18"/>
          <w:szCs w:val="18"/>
        </w:rPr>
        <w:t>ранее выданного (выданных) акта (актов))</w:t>
      </w:r>
      <w:proofErr w:type="gramEnd"/>
    </w:p>
    <w:p w:rsidR="001F7C91" w:rsidRPr="00547B64" w:rsidRDefault="001F7C91">
      <w:pPr>
        <w:spacing w:after="1" w:line="200" w:lineRule="atLeast"/>
        <w:jc w:val="both"/>
        <w:rPr>
          <w:rFonts w:ascii="Times New Roman" w:hAnsi="Times New Roman" w:cs="Times New Roman"/>
          <w:sz w:val="24"/>
          <w:szCs w:val="24"/>
        </w:rPr>
      </w:pPr>
      <w:r w:rsidRPr="00547B64">
        <w:rPr>
          <w:rFonts w:ascii="Times New Roman" w:hAnsi="Times New Roman" w:cs="Times New Roman"/>
          <w:sz w:val="24"/>
          <w:szCs w:val="24"/>
        </w:rPr>
        <w:t xml:space="preserve">    ___________________________________________________________________________</w:t>
      </w:r>
    </w:p>
    <w:p w:rsidR="001F7C91" w:rsidRPr="00547B64" w:rsidRDefault="001F7C91">
      <w:pPr>
        <w:spacing w:after="1" w:line="200" w:lineRule="atLeast"/>
        <w:jc w:val="both"/>
        <w:rPr>
          <w:rFonts w:ascii="Times New Roman" w:hAnsi="Times New Roman" w:cs="Times New Roman"/>
          <w:b/>
          <w:sz w:val="24"/>
          <w:szCs w:val="24"/>
          <w:u w:val="single"/>
        </w:rPr>
      </w:pPr>
      <w:r w:rsidRPr="00547B64">
        <w:rPr>
          <w:rFonts w:ascii="Times New Roman" w:hAnsi="Times New Roman" w:cs="Times New Roman"/>
          <w:sz w:val="24"/>
          <w:szCs w:val="24"/>
        </w:rPr>
        <w:t xml:space="preserve">Срок для устранения выявленных </w:t>
      </w:r>
      <w:r w:rsidR="008F63E0" w:rsidRPr="00547B64">
        <w:rPr>
          <w:rFonts w:ascii="Times New Roman" w:hAnsi="Times New Roman" w:cs="Times New Roman"/>
          <w:sz w:val="24"/>
          <w:szCs w:val="24"/>
        </w:rPr>
        <w:t xml:space="preserve">нарушений: </w:t>
      </w:r>
      <w:r w:rsidR="003B39E7" w:rsidRPr="00547B64">
        <w:rPr>
          <w:rFonts w:ascii="Times New Roman" w:hAnsi="Times New Roman" w:cs="Times New Roman"/>
          <w:b/>
          <w:sz w:val="24"/>
          <w:szCs w:val="24"/>
          <w:u w:val="single"/>
        </w:rPr>
        <w:t>1 сентября 2021</w:t>
      </w:r>
      <w:r w:rsidR="008F63E0" w:rsidRPr="00547B64">
        <w:rPr>
          <w:rFonts w:ascii="Times New Roman" w:hAnsi="Times New Roman" w:cs="Times New Roman"/>
          <w:b/>
          <w:sz w:val="24"/>
          <w:szCs w:val="24"/>
          <w:u w:val="single"/>
        </w:rPr>
        <w:t xml:space="preserve"> года_____________________</w:t>
      </w:r>
      <w:r w:rsidR="008F63E0" w:rsidRPr="00547B64">
        <w:rPr>
          <w:rFonts w:ascii="Times New Roman" w:hAnsi="Times New Roman" w:cs="Times New Roman"/>
          <w:sz w:val="24"/>
          <w:szCs w:val="24"/>
        </w:rPr>
        <w:t xml:space="preserve"> </w:t>
      </w:r>
      <w:r w:rsidR="00D836BA" w:rsidRPr="00547B64">
        <w:rPr>
          <w:rFonts w:ascii="Times New Roman" w:hAnsi="Times New Roman" w:cs="Times New Roman"/>
          <w:sz w:val="24"/>
          <w:szCs w:val="24"/>
        </w:rPr>
        <w:t>МАОУ ДО «ЦДО</w:t>
      </w:r>
      <w:r w:rsidR="008F63E0" w:rsidRPr="00547B64">
        <w:rPr>
          <w:rFonts w:ascii="Times New Roman" w:hAnsi="Times New Roman" w:cs="Times New Roman"/>
          <w:sz w:val="24"/>
          <w:szCs w:val="24"/>
        </w:rPr>
        <w:t xml:space="preserve"> ГО </w:t>
      </w:r>
      <w:proofErr w:type="spellStart"/>
      <w:r w:rsidR="008F63E0" w:rsidRPr="00547B64">
        <w:rPr>
          <w:rFonts w:ascii="Times New Roman" w:hAnsi="Times New Roman" w:cs="Times New Roman"/>
          <w:sz w:val="24"/>
          <w:szCs w:val="24"/>
        </w:rPr>
        <w:t>Эгвекинот</w:t>
      </w:r>
      <w:proofErr w:type="spellEnd"/>
      <w:r w:rsidR="008F63E0" w:rsidRPr="00547B64">
        <w:rPr>
          <w:rFonts w:ascii="Times New Roman" w:hAnsi="Times New Roman" w:cs="Times New Roman"/>
          <w:sz w:val="24"/>
          <w:szCs w:val="24"/>
        </w:rPr>
        <w:t xml:space="preserve">»  </w:t>
      </w:r>
    </w:p>
    <w:p w:rsidR="008F63E0" w:rsidRPr="00547B64" w:rsidRDefault="008F63E0">
      <w:pPr>
        <w:spacing w:after="1" w:line="200" w:lineRule="atLeast"/>
        <w:jc w:val="both"/>
        <w:rPr>
          <w:rFonts w:ascii="Times New Roman" w:hAnsi="Times New Roman" w:cs="Times New Roman"/>
          <w:sz w:val="24"/>
          <w:szCs w:val="24"/>
        </w:rPr>
      </w:pPr>
    </w:p>
    <w:p w:rsidR="001F7C91" w:rsidRPr="00547B64" w:rsidRDefault="001F7C91" w:rsidP="00494D6D">
      <w:pPr>
        <w:spacing w:after="1" w:line="200" w:lineRule="atLeast"/>
        <w:jc w:val="both"/>
        <w:rPr>
          <w:rFonts w:ascii="Times New Roman" w:hAnsi="Times New Roman" w:cs="Times New Roman"/>
          <w:sz w:val="24"/>
          <w:szCs w:val="24"/>
          <w:u w:val="single"/>
        </w:rPr>
      </w:pPr>
      <w:r w:rsidRPr="00547B64">
        <w:rPr>
          <w:rFonts w:ascii="Times New Roman" w:hAnsi="Times New Roman" w:cs="Times New Roman"/>
          <w:sz w:val="24"/>
          <w:szCs w:val="24"/>
          <w:u w:val="single"/>
        </w:rPr>
        <w:t>С актом проверки ознакомле</w:t>
      </w:r>
      <w:proofErr w:type="gramStart"/>
      <w:r w:rsidRPr="00547B64">
        <w:rPr>
          <w:rFonts w:ascii="Times New Roman" w:hAnsi="Times New Roman" w:cs="Times New Roman"/>
          <w:sz w:val="24"/>
          <w:szCs w:val="24"/>
          <w:u w:val="single"/>
        </w:rPr>
        <w:t>н(</w:t>
      </w:r>
      <w:proofErr w:type="gramEnd"/>
      <w:r w:rsidRPr="00547B64">
        <w:rPr>
          <w:rFonts w:ascii="Times New Roman" w:hAnsi="Times New Roman" w:cs="Times New Roman"/>
          <w:sz w:val="24"/>
          <w:szCs w:val="24"/>
          <w:u w:val="single"/>
        </w:rPr>
        <w:t>а), акт получил(а):</w:t>
      </w:r>
      <w:r w:rsidRPr="00547B64">
        <w:rPr>
          <w:rFonts w:ascii="Times New Roman" w:hAnsi="Times New Roman" w:cs="Times New Roman"/>
          <w:sz w:val="24"/>
          <w:szCs w:val="24"/>
        </w:rPr>
        <w:t xml:space="preserve"> </w:t>
      </w:r>
      <w:r w:rsidR="00B04911" w:rsidRPr="00547B64">
        <w:rPr>
          <w:rFonts w:ascii="Times New Roman" w:hAnsi="Times New Roman" w:cs="Times New Roman"/>
          <w:sz w:val="24"/>
          <w:szCs w:val="24"/>
        </w:rPr>
        <w:t xml:space="preserve">             </w:t>
      </w:r>
      <w:r w:rsidR="00D836BA" w:rsidRPr="00547B64">
        <w:rPr>
          <w:rFonts w:ascii="Times New Roman" w:hAnsi="Times New Roman" w:cs="Times New Roman"/>
          <w:sz w:val="24"/>
          <w:szCs w:val="24"/>
          <w:u w:val="single"/>
        </w:rPr>
        <w:tab/>
      </w:r>
      <w:r w:rsidR="00D836BA" w:rsidRPr="00547B64">
        <w:rPr>
          <w:rFonts w:ascii="Times New Roman" w:hAnsi="Times New Roman" w:cs="Times New Roman"/>
          <w:sz w:val="24"/>
          <w:szCs w:val="24"/>
          <w:u w:val="single"/>
        </w:rPr>
        <w:tab/>
        <w:t>А.А. Колесников</w:t>
      </w:r>
      <w:r w:rsidR="001B1BAF" w:rsidRPr="00547B64">
        <w:rPr>
          <w:rFonts w:ascii="Times New Roman" w:hAnsi="Times New Roman" w:cs="Times New Roman"/>
          <w:sz w:val="24"/>
          <w:szCs w:val="24"/>
          <w:u w:val="single"/>
        </w:rPr>
        <w:tab/>
      </w:r>
      <w:r w:rsidR="00402C52" w:rsidRPr="00547B64">
        <w:rPr>
          <w:rFonts w:ascii="Times New Roman" w:hAnsi="Times New Roman" w:cs="Times New Roman"/>
          <w:sz w:val="24"/>
          <w:szCs w:val="24"/>
          <w:u w:val="single"/>
        </w:rPr>
        <w:t xml:space="preserve">  </w:t>
      </w:r>
    </w:p>
    <w:p w:rsidR="001F7C91" w:rsidRPr="008705F5" w:rsidRDefault="001F7C91">
      <w:pPr>
        <w:spacing w:after="1" w:line="200" w:lineRule="atLeast"/>
        <w:jc w:val="both"/>
        <w:rPr>
          <w:rFonts w:ascii="Times New Roman" w:hAnsi="Times New Roman" w:cs="Times New Roman"/>
          <w:sz w:val="18"/>
          <w:szCs w:val="18"/>
        </w:rPr>
      </w:pPr>
      <w:r w:rsidRPr="00547B64">
        <w:rPr>
          <w:rFonts w:ascii="Times New Roman" w:hAnsi="Times New Roman" w:cs="Times New Roman"/>
          <w:sz w:val="24"/>
          <w:szCs w:val="24"/>
        </w:rPr>
        <w:t xml:space="preserve">     </w:t>
      </w:r>
      <w:proofErr w:type="gramStart"/>
      <w:r w:rsidRPr="008705F5">
        <w:rPr>
          <w:rFonts w:ascii="Times New Roman" w:hAnsi="Times New Roman" w:cs="Times New Roman"/>
          <w:sz w:val="18"/>
          <w:szCs w:val="18"/>
        </w:rPr>
        <w:t>(фамилия, имя, отчество, должность руководителя подведомственной</w:t>
      </w:r>
      <w:proofErr w:type="gramEnd"/>
    </w:p>
    <w:p w:rsidR="001F7C91" w:rsidRPr="008705F5" w:rsidRDefault="001F7C91">
      <w:pPr>
        <w:spacing w:after="1" w:line="200" w:lineRule="atLeast"/>
        <w:jc w:val="both"/>
        <w:rPr>
          <w:rFonts w:ascii="Times New Roman" w:hAnsi="Times New Roman" w:cs="Times New Roman"/>
          <w:sz w:val="18"/>
          <w:szCs w:val="18"/>
        </w:rPr>
      </w:pPr>
      <w:r w:rsidRPr="008705F5">
        <w:rPr>
          <w:rFonts w:ascii="Times New Roman" w:hAnsi="Times New Roman" w:cs="Times New Roman"/>
          <w:sz w:val="18"/>
          <w:szCs w:val="18"/>
        </w:rPr>
        <w:t xml:space="preserve">       организации или уполномоченного руководителем представителя,</w:t>
      </w:r>
    </w:p>
    <w:p w:rsidR="001F7C91" w:rsidRPr="008705F5" w:rsidRDefault="001F7C91">
      <w:pPr>
        <w:spacing w:after="1" w:line="200" w:lineRule="atLeast"/>
        <w:jc w:val="both"/>
        <w:rPr>
          <w:rFonts w:ascii="Times New Roman" w:hAnsi="Times New Roman" w:cs="Times New Roman"/>
          <w:sz w:val="18"/>
          <w:szCs w:val="18"/>
        </w:rPr>
      </w:pPr>
      <w:r w:rsidRPr="008705F5">
        <w:rPr>
          <w:rFonts w:ascii="Times New Roman" w:hAnsi="Times New Roman" w:cs="Times New Roman"/>
          <w:sz w:val="18"/>
          <w:szCs w:val="18"/>
        </w:rPr>
        <w:t xml:space="preserve">      присутствовавшего при проведении проверки, наличие его подписи)</w:t>
      </w:r>
    </w:p>
    <w:p w:rsidR="001F7C91" w:rsidRPr="00547B64" w:rsidRDefault="001F7C91" w:rsidP="00543DE4">
      <w:pPr>
        <w:spacing w:after="1" w:line="200" w:lineRule="atLeast"/>
        <w:jc w:val="right"/>
        <w:rPr>
          <w:rFonts w:ascii="Times New Roman" w:hAnsi="Times New Roman" w:cs="Times New Roman"/>
          <w:sz w:val="24"/>
          <w:szCs w:val="24"/>
        </w:rPr>
      </w:pPr>
    </w:p>
    <w:p w:rsidR="001F7C91" w:rsidRPr="00486EB2" w:rsidRDefault="001F7C91" w:rsidP="00543DE4">
      <w:pPr>
        <w:spacing w:after="1" w:line="200" w:lineRule="atLeast"/>
        <w:jc w:val="right"/>
        <w:rPr>
          <w:rFonts w:ascii="Times New Roman" w:hAnsi="Times New Roman" w:cs="Times New Roman"/>
          <w:sz w:val="24"/>
          <w:szCs w:val="24"/>
          <w:u w:val="single"/>
        </w:rPr>
      </w:pPr>
      <w:r w:rsidRPr="00486EB2">
        <w:rPr>
          <w:rFonts w:ascii="Times New Roman" w:hAnsi="Times New Roman" w:cs="Times New Roman"/>
          <w:sz w:val="24"/>
          <w:szCs w:val="24"/>
        </w:rPr>
        <w:t xml:space="preserve">                                 </w:t>
      </w:r>
      <w:r w:rsidRPr="00486EB2">
        <w:rPr>
          <w:rFonts w:ascii="Times New Roman" w:hAnsi="Times New Roman" w:cs="Times New Roman"/>
          <w:sz w:val="24"/>
          <w:szCs w:val="24"/>
          <w:u w:val="single"/>
        </w:rPr>
        <w:t>"</w:t>
      </w:r>
      <w:r w:rsidR="003B39E7" w:rsidRPr="00486EB2">
        <w:rPr>
          <w:rFonts w:ascii="Times New Roman" w:hAnsi="Times New Roman" w:cs="Times New Roman"/>
          <w:sz w:val="24"/>
          <w:szCs w:val="24"/>
          <w:u w:val="single"/>
        </w:rPr>
        <w:tab/>
        <w:t xml:space="preserve"> 30</w:t>
      </w:r>
      <w:r w:rsidR="00622F45" w:rsidRPr="00486EB2">
        <w:rPr>
          <w:rFonts w:ascii="Times New Roman" w:hAnsi="Times New Roman" w:cs="Times New Roman"/>
          <w:sz w:val="24"/>
          <w:szCs w:val="24"/>
          <w:u w:val="single"/>
        </w:rPr>
        <w:t>"  апреля</w:t>
      </w:r>
      <w:r w:rsidR="003B39E7" w:rsidRPr="00486EB2">
        <w:rPr>
          <w:rFonts w:ascii="Times New Roman" w:hAnsi="Times New Roman" w:cs="Times New Roman"/>
          <w:sz w:val="24"/>
          <w:szCs w:val="24"/>
          <w:u w:val="single"/>
        </w:rPr>
        <w:t xml:space="preserve">  2021</w:t>
      </w:r>
      <w:r w:rsidRPr="00486EB2">
        <w:rPr>
          <w:rFonts w:ascii="Times New Roman" w:hAnsi="Times New Roman" w:cs="Times New Roman"/>
          <w:sz w:val="24"/>
          <w:szCs w:val="24"/>
          <w:u w:val="single"/>
        </w:rPr>
        <w:t xml:space="preserve"> г.</w:t>
      </w:r>
      <w:r w:rsidR="001B1BAF" w:rsidRPr="00486EB2">
        <w:rPr>
          <w:rFonts w:ascii="Times New Roman" w:hAnsi="Times New Roman" w:cs="Times New Roman"/>
          <w:sz w:val="24"/>
          <w:szCs w:val="24"/>
          <w:u w:val="single"/>
        </w:rPr>
        <w:tab/>
      </w:r>
      <w:r w:rsidR="001B1BAF" w:rsidRPr="00486EB2">
        <w:rPr>
          <w:rFonts w:ascii="Times New Roman" w:hAnsi="Times New Roman" w:cs="Times New Roman"/>
          <w:sz w:val="24"/>
          <w:szCs w:val="24"/>
          <w:u w:val="single"/>
        </w:rPr>
        <w:tab/>
      </w:r>
    </w:p>
    <w:p w:rsidR="00211348" w:rsidRPr="00486EB2" w:rsidRDefault="00211348" w:rsidP="00543DE4">
      <w:pPr>
        <w:spacing w:after="1" w:line="200" w:lineRule="atLeast"/>
        <w:jc w:val="right"/>
        <w:rPr>
          <w:rFonts w:ascii="Times New Roman" w:hAnsi="Times New Roman" w:cs="Times New Roman"/>
          <w:sz w:val="24"/>
          <w:szCs w:val="24"/>
        </w:rPr>
      </w:pPr>
    </w:p>
    <w:p w:rsidR="00FF76DD" w:rsidRPr="00486EB2" w:rsidRDefault="00FF76DD" w:rsidP="00FF76DD">
      <w:pPr>
        <w:spacing w:after="1" w:line="200" w:lineRule="atLeast"/>
        <w:jc w:val="right"/>
        <w:rPr>
          <w:rFonts w:ascii="Times New Roman" w:hAnsi="Times New Roman" w:cs="Times New Roman"/>
          <w:sz w:val="24"/>
          <w:szCs w:val="24"/>
        </w:rPr>
      </w:pPr>
      <w:r w:rsidRPr="00486EB2">
        <w:rPr>
          <w:rFonts w:ascii="Times New Roman" w:hAnsi="Times New Roman" w:cs="Times New Roman"/>
          <w:sz w:val="24"/>
          <w:szCs w:val="24"/>
        </w:rPr>
        <w:t>_______________________________</w:t>
      </w:r>
    </w:p>
    <w:p w:rsidR="00FF76DD" w:rsidRPr="00486EB2" w:rsidRDefault="00FF76DD" w:rsidP="00FF76DD">
      <w:pPr>
        <w:spacing w:after="1" w:line="200" w:lineRule="atLeast"/>
        <w:ind w:left="6372" w:firstLine="708"/>
        <w:rPr>
          <w:rFonts w:ascii="Times New Roman" w:hAnsi="Times New Roman" w:cs="Times New Roman"/>
          <w:sz w:val="24"/>
          <w:szCs w:val="24"/>
        </w:rPr>
      </w:pPr>
      <w:r w:rsidRPr="00486EB2">
        <w:rPr>
          <w:rFonts w:ascii="Times New Roman" w:hAnsi="Times New Roman" w:cs="Times New Roman"/>
          <w:sz w:val="24"/>
          <w:szCs w:val="24"/>
        </w:rPr>
        <w:t>(подпись)</w:t>
      </w:r>
    </w:p>
    <w:p w:rsidR="00FF76DD" w:rsidRPr="00486EB2" w:rsidRDefault="00FF76DD" w:rsidP="00FF76DD">
      <w:pPr>
        <w:spacing w:after="1" w:line="200" w:lineRule="atLeast"/>
        <w:jc w:val="both"/>
        <w:rPr>
          <w:rFonts w:ascii="Times New Roman" w:hAnsi="Times New Roman" w:cs="Times New Roman"/>
          <w:sz w:val="24"/>
          <w:szCs w:val="24"/>
        </w:rPr>
      </w:pPr>
      <w:r w:rsidRPr="00486EB2">
        <w:rPr>
          <w:rFonts w:ascii="Times New Roman" w:hAnsi="Times New Roman" w:cs="Times New Roman"/>
          <w:sz w:val="24"/>
          <w:szCs w:val="24"/>
        </w:rPr>
        <w:t>Пометка об отказе от ознакомления с актом проверки и совершения подписи:</w:t>
      </w:r>
    </w:p>
    <w:p w:rsidR="00FF76DD" w:rsidRPr="00486EB2" w:rsidRDefault="00FF76DD" w:rsidP="00FF76DD">
      <w:pPr>
        <w:spacing w:after="1" w:line="200" w:lineRule="atLeast"/>
        <w:jc w:val="both"/>
        <w:rPr>
          <w:rFonts w:ascii="Times New Roman" w:hAnsi="Times New Roman" w:cs="Times New Roman"/>
          <w:sz w:val="24"/>
          <w:szCs w:val="24"/>
        </w:rPr>
      </w:pPr>
      <w:r w:rsidRPr="00486EB2">
        <w:rPr>
          <w:rFonts w:ascii="Times New Roman" w:hAnsi="Times New Roman" w:cs="Times New Roman"/>
          <w:sz w:val="24"/>
          <w:szCs w:val="24"/>
        </w:rPr>
        <w:t>____________________________________________________________________________</w:t>
      </w:r>
    </w:p>
    <w:p w:rsidR="00FF76DD" w:rsidRPr="00486EB2" w:rsidRDefault="00FF76DD" w:rsidP="00FF76DD">
      <w:pPr>
        <w:spacing w:after="1" w:line="200" w:lineRule="atLeast"/>
        <w:jc w:val="both"/>
        <w:rPr>
          <w:rFonts w:ascii="Times New Roman" w:hAnsi="Times New Roman" w:cs="Times New Roman"/>
          <w:sz w:val="24"/>
          <w:szCs w:val="24"/>
        </w:rPr>
      </w:pPr>
      <w:r w:rsidRPr="00486EB2">
        <w:rPr>
          <w:rFonts w:ascii="Times New Roman" w:hAnsi="Times New Roman" w:cs="Times New Roman"/>
          <w:sz w:val="24"/>
          <w:szCs w:val="24"/>
        </w:rPr>
        <w:t>Подпись (подписи) должностного лица (должностных лиц), осуществлявшего</w:t>
      </w:r>
    </w:p>
    <w:p w:rsidR="00FF76DD" w:rsidRPr="00486EB2" w:rsidRDefault="00FF76DD" w:rsidP="00FF76DD">
      <w:pPr>
        <w:spacing w:line="200" w:lineRule="atLeast"/>
        <w:jc w:val="both"/>
        <w:rPr>
          <w:rFonts w:ascii="Times New Roman" w:hAnsi="Times New Roman" w:cs="Times New Roman"/>
          <w:sz w:val="24"/>
          <w:szCs w:val="24"/>
          <w:u w:val="single"/>
        </w:rPr>
      </w:pPr>
      <w:r w:rsidRPr="00486EB2">
        <w:rPr>
          <w:rFonts w:ascii="Times New Roman" w:hAnsi="Times New Roman" w:cs="Times New Roman"/>
          <w:sz w:val="24"/>
          <w:szCs w:val="24"/>
        </w:rPr>
        <w:t>(</w:t>
      </w:r>
      <w:proofErr w:type="gramStart"/>
      <w:r w:rsidRPr="00486EB2">
        <w:rPr>
          <w:rFonts w:ascii="Times New Roman" w:hAnsi="Times New Roman" w:cs="Times New Roman"/>
          <w:sz w:val="24"/>
          <w:szCs w:val="24"/>
        </w:rPr>
        <w:t>осуществлявших</w:t>
      </w:r>
      <w:proofErr w:type="gramEnd"/>
      <w:r w:rsidRPr="00486EB2">
        <w:rPr>
          <w:rFonts w:ascii="Times New Roman" w:hAnsi="Times New Roman" w:cs="Times New Roman"/>
          <w:sz w:val="24"/>
          <w:szCs w:val="24"/>
        </w:rPr>
        <w:t>) проверку:</w:t>
      </w:r>
      <w:r w:rsidRPr="00486EB2">
        <w:rPr>
          <w:rFonts w:ascii="Times New Roman" w:eastAsia="Calibri" w:hAnsi="Times New Roman" w:cs="Times New Roman"/>
          <w:sz w:val="24"/>
          <w:szCs w:val="24"/>
          <w:u w:val="single"/>
        </w:rPr>
        <w:t xml:space="preserve">                                                        </w:t>
      </w:r>
      <w:proofErr w:type="spellStart"/>
      <w:r w:rsidRPr="00486EB2">
        <w:rPr>
          <w:rFonts w:ascii="Times New Roman" w:eastAsia="Calibri" w:hAnsi="Times New Roman" w:cs="Times New Roman"/>
          <w:sz w:val="24"/>
          <w:szCs w:val="24"/>
          <w:u w:val="single"/>
        </w:rPr>
        <w:t>Л.В.Колядко</w:t>
      </w:r>
      <w:proofErr w:type="spellEnd"/>
      <w:r w:rsidRPr="00486EB2">
        <w:rPr>
          <w:rFonts w:ascii="Times New Roman" w:hAnsi="Times New Roman" w:cs="Times New Roman"/>
          <w:sz w:val="24"/>
          <w:szCs w:val="24"/>
          <w:u w:val="single"/>
        </w:rPr>
        <w:tab/>
      </w:r>
      <w:r w:rsidRPr="00486EB2">
        <w:rPr>
          <w:rFonts w:ascii="Times New Roman" w:hAnsi="Times New Roman" w:cs="Times New Roman"/>
          <w:sz w:val="24"/>
          <w:szCs w:val="24"/>
          <w:u w:val="single"/>
        </w:rPr>
        <w:tab/>
      </w:r>
    </w:p>
    <w:p w:rsidR="00FF76DD" w:rsidRPr="00486EB2" w:rsidRDefault="00FF76DD" w:rsidP="00FF76DD">
      <w:pPr>
        <w:rPr>
          <w:rFonts w:ascii="Times New Roman" w:hAnsi="Times New Roman" w:cs="Times New Roman"/>
          <w:sz w:val="24"/>
          <w:szCs w:val="24"/>
          <w:u w:val="single"/>
        </w:rPr>
      </w:pPr>
      <w:r w:rsidRPr="00486EB2">
        <w:rPr>
          <w:rFonts w:ascii="Times New Roman" w:hAnsi="Times New Roman" w:cs="Times New Roman"/>
          <w:sz w:val="24"/>
          <w:szCs w:val="24"/>
          <w:u w:val="single"/>
        </w:rPr>
        <w:t xml:space="preserve">                                                                                                          В.Э. </w:t>
      </w:r>
      <w:proofErr w:type="spellStart"/>
      <w:r w:rsidRPr="00486EB2">
        <w:rPr>
          <w:rFonts w:ascii="Times New Roman" w:hAnsi="Times New Roman" w:cs="Times New Roman"/>
          <w:sz w:val="24"/>
          <w:szCs w:val="24"/>
          <w:u w:val="single"/>
        </w:rPr>
        <w:t>Зеленский</w:t>
      </w:r>
      <w:proofErr w:type="spellEnd"/>
      <w:r w:rsidRPr="00486EB2">
        <w:rPr>
          <w:rFonts w:ascii="Times New Roman" w:hAnsi="Times New Roman" w:cs="Times New Roman"/>
          <w:sz w:val="24"/>
          <w:szCs w:val="24"/>
          <w:u w:val="single"/>
        </w:rPr>
        <w:tab/>
      </w:r>
      <w:r w:rsidRPr="00486EB2">
        <w:rPr>
          <w:rFonts w:ascii="Times New Roman" w:hAnsi="Times New Roman" w:cs="Times New Roman"/>
          <w:sz w:val="24"/>
          <w:szCs w:val="24"/>
          <w:u w:val="single"/>
        </w:rPr>
        <w:tab/>
      </w:r>
    </w:p>
    <w:p w:rsidR="00FF76DD" w:rsidRPr="00486EB2" w:rsidRDefault="00FF76DD" w:rsidP="00FF76DD">
      <w:pPr>
        <w:rPr>
          <w:rFonts w:ascii="Times New Roman" w:hAnsi="Times New Roman" w:cs="Times New Roman"/>
          <w:sz w:val="24"/>
          <w:szCs w:val="24"/>
          <w:u w:val="single"/>
        </w:rPr>
      </w:pPr>
      <w:r w:rsidRPr="00486EB2">
        <w:rPr>
          <w:rFonts w:ascii="Times New Roman" w:hAnsi="Times New Roman" w:cs="Times New Roman"/>
          <w:sz w:val="24"/>
          <w:szCs w:val="24"/>
          <w:u w:val="single"/>
        </w:rPr>
        <w:t xml:space="preserve">                                                                                                           Е.С. Мащенко</w:t>
      </w:r>
      <w:r w:rsidRPr="00486EB2">
        <w:rPr>
          <w:rFonts w:ascii="Times New Roman" w:hAnsi="Times New Roman" w:cs="Times New Roman"/>
          <w:sz w:val="24"/>
          <w:szCs w:val="24"/>
          <w:u w:val="single"/>
        </w:rPr>
        <w:tab/>
      </w:r>
      <w:r w:rsidRPr="00486EB2">
        <w:rPr>
          <w:rFonts w:ascii="Times New Roman" w:hAnsi="Times New Roman" w:cs="Times New Roman"/>
          <w:sz w:val="24"/>
          <w:szCs w:val="24"/>
          <w:u w:val="single"/>
        </w:rPr>
        <w:tab/>
      </w:r>
    </w:p>
    <w:p w:rsidR="00FF76DD" w:rsidRPr="00486EB2" w:rsidRDefault="00FF76DD" w:rsidP="00FF76DD">
      <w:pPr>
        <w:rPr>
          <w:rFonts w:ascii="Times New Roman" w:hAnsi="Times New Roman" w:cs="Times New Roman"/>
          <w:sz w:val="24"/>
          <w:szCs w:val="24"/>
          <w:u w:val="single"/>
        </w:rPr>
      </w:pPr>
      <w:r w:rsidRPr="00486EB2">
        <w:rPr>
          <w:rFonts w:ascii="Times New Roman" w:hAnsi="Times New Roman" w:cs="Times New Roman"/>
          <w:sz w:val="24"/>
          <w:szCs w:val="24"/>
          <w:u w:val="single"/>
        </w:rPr>
        <w:t xml:space="preserve">                                                                                                            Н.В. Калинина</w:t>
      </w:r>
      <w:r w:rsidRPr="00486EB2">
        <w:rPr>
          <w:rFonts w:ascii="Times New Roman" w:hAnsi="Times New Roman" w:cs="Times New Roman"/>
          <w:sz w:val="24"/>
          <w:szCs w:val="24"/>
          <w:u w:val="single"/>
        </w:rPr>
        <w:tab/>
      </w:r>
      <w:r w:rsidRPr="00486EB2">
        <w:rPr>
          <w:rFonts w:ascii="Times New Roman" w:hAnsi="Times New Roman" w:cs="Times New Roman"/>
          <w:sz w:val="24"/>
          <w:szCs w:val="24"/>
          <w:u w:val="single"/>
        </w:rPr>
        <w:tab/>
      </w:r>
    </w:p>
    <w:p w:rsidR="00211348" w:rsidRPr="00486EB2" w:rsidRDefault="00211348" w:rsidP="00543DE4">
      <w:pPr>
        <w:spacing w:after="1" w:line="200" w:lineRule="atLeast"/>
        <w:jc w:val="right"/>
        <w:rPr>
          <w:rFonts w:ascii="Times New Roman" w:hAnsi="Times New Roman" w:cs="Times New Roman"/>
          <w:sz w:val="24"/>
          <w:szCs w:val="24"/>
        </w:rPr>
      </w:pPr>
    </w:p>
    <w:p w:rsidR="00211348" w:rsidRPr="00486EB2" w:rsidRDefault="00211348" w:rsidP="00543DE4">
      <w:pPr>
        <w:spacing w:after="1" w:line="200" w:lineRule="atLeast"/>
        <w:jc w:val="right"/>
        <w:rPr>
          <w:rFonts w:ascii="Times New Roman" w:hAnsi="Times New Roman" w:cs="Times New Roman"/>
          <w:sz w:val="24"/>
          <w:szCs w:val="24"/>
        </w:rPr>
      </w:pPr>
    </w:p>
    <w:p w:rsidR="00211348" w:rsidRPr="00486EB2" w:rsidRDefault="00211348" w:rsidP="00543DE4">
      <w:pPr>
        <w:spacing w:after="1" w:line="200" w:lineRule="atLeast"/>
        <w:jc w:val="right"/>
        <w:rPr>
          <w:rFonts w:ascii="Times New Roman" w:hAnsi="Times New Roman" w:cs="Times New Roman"/>
          <w:sz w:val="24"/>
          <w:szCs w:val="24"/>
        </w:rPr>
      </w:pPr>
    </w:p>
    <w:p w:rsidR="00211348" w:rsidRPr="00486EB2" w:rsidRDefault="00211348" w:rsidP="00543DE4">
      <w:pPr>
        <w:spacing w:after="1" w:line="200" w:lineRule="atLeast"/>
        <w:jc w:val="right"/>
        <w:rPr>
          <w:rFonts w:ascii="Times New Roman" w:hAnsi="Times New Roman" w:cs="Times New Roman"/>
          <w:sz w:val="24"/>
          <w:szCs w:val="24"/>
        </w:rPr>
      </w:pPr>
    </w:p>
    <w:p w:rsidR="00211348" w:rsidRPr="00486EB2" w:rsidRDefault="00211348" w:rsidP="00543DE4">
      <w:pPr>
        <w:spacing w:after="1" w:line="200" w:lineRule="atLeast"/>
        <w:jc w:val="right"/>
        <w:rPr>
          <w:rFonts w:ascii="Times New Roman" w:hAnsi="Times New Roman" w:cs="Times New Roman"/>
          <w:sz w:val="24"/>
          <w:szCs w:val="24"/>
        </w:rPr>
      </w:pPr>
    </w:p>
    <w:p w:rsidR="00211348" w:rsidRPr="00486EB2" w:rsidRDefault="00211348" w:rsidP="00543DE4">
      <w:pPr>
        <w:spacing w:after="1" w:line="200" w:lineRule="atLeast"/>
        <w:jc w:val="right"/>
        <w:rPr>
          <w:rFonts w:ascii="Times New Roman" w:hAnsi="Times New Roman" w:cs="Times New Roman"/>
          <w:sz w:val="24"/>
          <w:szCs w:val="24"/>
        </w:rPr>
      </w:pPr>
    </w:p>
    <w:p w:rsidR="00AD6EB3" w:rsidRPr="00486EB2" w:rsidRDefault="00FF76DD" w:rsidP="00FF76DD">
      <w:pPr>
        <w:spacing w:after="1" w:line="200" w:lineRule="atLeast"/>
        <w:jc w:val="right"/>
        <w:rPr>
          <w:rFonts w:ascii="Times New Roman" w:hAnsi="Times New Roman" w:cs="Times New Roman"/>
          <w:sz w:val="24"/>
          <w:szCs w:val="24"/>
          <w:u w:val="single"/>
        </w:rPr>
      </w:pPr>
      <w:r>
        <w:rPr>
          <w:rFonts w:ascii="Times New Roman" w:hAnsi="Times New Roman" w:cs="Times New Roman"/>
          <w:sz w:val="24"/>
          <w:szCs w:val="24"/>
        </w:rPr>
        <w:t xml:space="preserve">      </w:t>
      </w:r>
    </w:p>
    <w:p w:rsidR="00B21A29" w:rsidRPr="00486EB2" w:rsidRDefault="00B21A29">
      <w:pPr>
        <w:rPr>
          <w:rFonts w:ascii="Times New Roman" w:hAnsi="Times New Roman" w:cs="Times New Roman"/>
          <w:sz w:val="24"/>
          <w:szCs w:val="24"/>
          <w:u w:val="single"/>
        </w:rPr>
      </w:pPr>
    </w:p>
    <w:p w:rsidR="00B21A29" w:rsidRPr="00486EB2" w:rsidRDefault="00B21A29">
      <w:pPr>
        <w:rPr>
          <w:rFonts w:ascii="Times New Roman" w:hAnsi="Times New Roman" w:cs="Times New Roman"/>
          <w:sz w:val="24"/>
          <w:szCs w:val="24"/>
        </w:rPr>
      </w:pPr>
    </w:p>
    <w:sectPr w:rsidR="00B21A29" w:rsidRPr="00486EB2" w:rsidSect="008705F5">
      <w:pgSz w:w="11905" w:h="16838"/>
      <w:pgMar w:top="567" w:right="851" w:bottom="425"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38501A"/>
    <w:rsid w:val="00020146"/>
    <w:rsid w:val="00022781"/>
    <w:rsid w:val="000430F4"/>
    <w:rsid w:val="000562FF"/>
    <w:rsid w:val="000735FD"/>
    <w:rsid w:val="000A5D3B"/>
    <w:rsid w:val="000C10AE"/>
    <w:rsid w:val="000C7243"/>
    <w:rsid w:val="000D08C4"/>
    <w:rsid w:val="000E5087"/>
    <w:rsid w:val="000E6EF7"/>
    <w:rsid w:val="000F3F6B"/>
    <w:rsid w:val="00103C90"/>
    <w:rsid w:val="00114C4D"/>
    <w:rsid w:val="00120BE3"/>
    <w:rsid w:val="00120F69"/>
    <w:rsid w:val="001405D8"/>
    <w:rsid w:val="00155704"/>
    <w:rsid w:val="00167D0E"/>
    <w:rsid w:val="00171DBA"/>
    <w:rsid w:val="00173A9D"/>
    <w:rsid w:val="001A497D"/>
    <w:rsid w:val="001B1BAF"/>
    <w:rsid w:val="001C7768"/>
    <w:rsid w:val="001E729E"/>
    <w:rsid w:val="001F7C91"/>
    <w:rsid w:val="00211348"/>
    <w:rsid w:val="00226178"/>
    <w:rsid w:val="00232DDF"/>
    <w:rsid w:val="00270737"/>
    <w:rsid w:val="0027217D"/>
    <w:rsid w:val="00277043"/>
    <w:rsid w:val="00277808"/>
    <w:rsid w:val="00284E85"/>
    <w:rsid w:val="00292CA1"/>
    <w:rsid w:val="002A13A5"/>
    <w:rsid w:val="002E40D6"/>
    <w:rsid w:val="002E7CAE"/>
    <w:rsid w:val="002F4E45"/>
    <w:rsid w:val="002F5049"/>
    <w:rsid w:val="003060DF"/>
    <w:rsid w:val="00313761"/>
    <w:rsid w:val="00323376"/>
    <w:rsid w:val="00324B01"/>
    <w:rsid w:val="003325BF"/>
    <w:rsid w:val="0033494C"/>
    <w:rsid w:val="00351B90"/>
    <w:rsid w:val="00352BCF"/>
    <w:rsid w:val="003609A9"/>
    <w:rsid w:val="0038119A"/>
    <w:rsid w:val="0038501A"/>
    <w:rsid w:val="0039693C"/>
    <w:rsid w:val="003B39E7"/>
    <w:rsid w:val="003C437D"/>
    <w:rsid w:val="003E722B"/>
    <w:rsid w:val="003F3E93"/>
    <w:rsid w:val="00402C52"/>
    <w:rsid w:val="00416136"/>
    <w:rsid w:val="004214BD"/>
    <w:rsid w:val="0042419B"/>
    <w:rsid w:val="00443004"/>
    <w:rsid w:val="004539DC"/>
    <w:rsid w:val="00486EB2"/>
    <w:rsid w:val="00494D6D"/>
    <w:rsid w:val="004E7313"/>
    <w:rsid w:val="00512DD5"/>
    <w:rsid w:val="005152F6"/>
    <w:rsid w:val="005164D4"/>
    <w:rsid w:val="005237F9"/>
    <w:rsid w:val="00524801"/>
    <w:rsid w:val="00526C5C"/>
    <w:rsid w:val="00527A6A"/>
    <w:rsid w:val="00543DE4"/>
    <w:rsid w:val="00547B64"/>
    <w:rsid w:val="00571C78"/>
    <w:rsid w:val="00573B40"/>
    <w:rsid w:val="00574F2A"/>
    <w:rsid w:val="0058200E"/>
    <w:rsid w:val="00584578"/>
    <w:rsid w:val="00584933"/>
    <w:rsid w:val="00584F3C"/>
    <w:rsid w:val="005864C4"/>
    <w:rsid w:val="00596A71"/>
    <w:rsid w:val="005A2B6A"/>
    <w:rsid w:val="005B2C33"/>
    <w:rsid w:val="005B6CA9"/>
    <w:rsid w:val="005C4DA8"/>
    <w:rsid w:val="005D5359"/>
    <w:rsid w:val="005D5DCD"/>
    <w:rsid w:val="005F57FF"/>
    <w:rsid w:val="006025AA"/>
    <w:rsid w:val="00611F69"/>
    <w:rsid w:val="00613011"/>
    <w:rsid w:val="006169AE"/>
    <w:rsid w:val="00622F45"/>
    <w:rsid w:val="00622F5F"/>
    <w:rsid w:val="00632A7E"/>
    <w:rsid w:val="00632CC9"/>
    <w:rsid w:val="00633863"/>
    <w:rsid w:val="006565FE"/>
    <w:rsid w:val="00685BCB"/>
    <w:rsid w:val="006A7F90"/>
    <w:rsid w:val="006D2D0C"/>
    <w:rsid w:val="006E02AC"/>
    <w:rsid w:val="006E14D1"/>
    <w:rsid w:val="006E4A94"/>
    <w:rsid w:val="006F4B26"/>
    <w:rsid w:val="00705C1A"/>
    <w:rsid w:val="00707F59"/>
    <w:rsid w:val="00721119"/>
    <w:rsid w:val="0072125D"/>
    <w:rsid w:val="00724771"/>
    <w:rsid w:val="007412FE"/>
    <w:rsid w:val="00745DAF"/>
    <w:rsid w:val="0074626C"/>
    <w:rsid w:val="00751A15"/>
    <w:rsid w:val="00762534"/>
    <w:rsid w:val="007636F0"/>
    <w:rsid w:val="00783193"/>
    <w:rsid w:val="007909A2"/>
    <w:rsid w:val="00795F37"/>
    <w:rsid w:val="007A126F"/>
    <w:rsid w:val="007B1A4B"/>
    <w:rsid w:val="007B20D6"/>
    <w:rsid w:val="007C3600"/>
    <w:rsid w:val="007D1B2E"/>
    <w:rsid w:val="007D53D4"/>
    <w:rsid w:val="007E71D0"/>
    <w:rsid w:val="007F6F71"/>
    <w:rsid w:val="00803A00"/>
    <w:rsid w:val="0082140B"/>
    <w:rsid w:val="00840AA6"/>
    <w:rsid w:val="008431FF"/>
    <w:rsid w:val="008705F5"/>
    <w:rsid w:val="00874814"/>
    <w:rsid w:val="00875737"/>
    <w:rsid w:val="00881C2E"/>
    <w:rsid w:val="00895E0F"/>
    <w:rsid w:val="008A4A1E"/>
    <w:rsid w:val="008A696C"/>
    <w:rsid w:val="008B5B2D"/>
    <w:rsid w:val="008C1F5E"/>
    <w:rsid w:val="008C3571"/>
    <w:rsid w:val="008D2D15"/>
    <w:rsid w:val="008D58F3"/>
    <w:rsid w:val="008F63E0"/>
    <w:rsid w:val="0093735E"/>
    <w:rsid w:val="009519D9"/>
    <w:rsid w:val="00956831"/>
    <w:rsid w:val="0096052A"/>
    <w:rsid w:val="0098157C"/>
    <w:rsid w:val="009835F5"/>
    <w:rsid w:val="009872D0"/>
    <w:rsid w:val="00991BC2"/>
    <w:rsid w:val="00997595"/>
    <w:rsid w:val="009A1394"/>
    <w:rsid w:val="009B00AE"/>
    <w:rsid w:val="009E02EE"/>
    <w:rsid w:val="009E7841"/>
    <w:rsid w:val="009F47BB"/>
    <w:rsid w:val="009F7463"/>
    <w:rsid w:val="00A14DA1"/>
    <w:rsid w:val="00A40B78"/>
    <w:rsid w:val="00A40E4C"/>
    <w:rsid w:val="00A6080E"/>
    <w:rsid w:val="00A667C8"/>
    <w:rsid w:val="00A72087"/>
    <w:rsid w:val="00A744F3"/>
    <w:rsid w:val="00A948F2"/>
    <w:rsid w:val="00AA6ACA"/>
    <w:rsid w:val="00AC15F7"/>
    <w:rsid w:val="00AD6EB3"/>
    <w:rsid w:val="00AE6F76"/>
    <w:rsid w:val="00B04911"/>
    <w:rsid w:val="00B17AB8"/>
    <w:rsid w:val="00B21A29"/>
    <w:rsid w:val="00B263FF"/>
    <w:rsid w:val="00B55DE7"/>
    <w:rsid w:val="00B61384"/>
    <w:rsid w:val="00B67315"/>
    <w:rsid w:val="00B836E7"/>
    <w:rsid w:val="00B933E3"/>
    <w:rsid w:val="00BA23D0"/>
    <w:rsid w:val="00BB2B74"/>
    <w:rsid w:val="00BC4573"/>
    <w:rsid w:val="00BC7EB0"/>
    <w:rsid w:val="00BF1019"/>
    <w:rsid w:val="00C05198"/>
    <w:rsid w:val="00C10C90"/>
    <w:rsid w:val="00C33DFD"/>
    <w:rsid w:val="00C3770B"/>
    <w:rsid w:val="00C42E58"/>
    <w:rsid w:val="00C466CF"/>
    <w:rsid w:val="00C550F1"/>
    <w:rsid w:val="00C66ADD"/>
    <w:rsid w:val="00C85F36"/>
    <w:rsid w:val="00C94ED4"/>
    <w:rsid w:val="00C97666"/>
    <w:rsid w:val="00CA6D69"/>
    <w:rsid w:val="00CB68C7"/>
    <w:rsid w:val="00CB70C9"/>
    <w:rsid w:val="00CC2008"/>
    <w:rsid w:val="00CF6B4D"/>
    <w:rsid w:val="00D26FF9"/>
    <w:rsid w:val="00D27B6D"/>
    <w:rsid w:val="00D31F5C"/>
    <w:rsid w:val="00D33C42"/>
    <w:rsid w:val="00D52917"/>
    <w:rsid w:val="00D63066"/>
    <w:rsid w:val="00D8316E"/>
    <w:rsid w:val="00D836BA"/>
    <w:rsid w:val="00D92B6E"/>
    <w:rsid w:val="00DB021E"/>
    <w:rsid w:val="00DB3BBE"/>
    <w:rsid w:val="00DC1233"/>
    <w:rsid w:val="00DD36C4"/>
    <w:rsid w:val="00DF3F7C"/>
    <w:rsid w:val="00E0559E"/>
    <w:rsid w:val="00E13D4B"/>
    <w:rsid w:val="00E21F92"/>
    <w:rsid w:val="00E32F61"/>
    <w:rsid w:val="00E434BB"/>
    <w:rsid w:val="00E60704"/>
    <w:rsid w:val="00E82133"/>
    <w:rsid w:val="00E9722B"/>
    <w:rsid w:val="00EA3DE1"/>
    <w:rsid w:val="00EA5590"/>
    <w:rsid w:val="00EB50DF"/>
    <w:rsid w:val="00EC734C"/>
    <w:rsid w:val="00EE2D9E"/>
    <w:rsid w:val="00EF70AC"/>
    <w:rsid w:val="00F027E8"/>
    <w:rsid w:val="00F125B3"/>
    <w:rsid w:val="00F16FE2"/>
    <w:rsid w:val="00F17E5A"/>
    <w:rsid w:val="00F26AF7"/>
    <w:rsid w:val="00F26D62"/>
    <w:rsid w:val="00F32670"/>
    <w:rsid w:val="00F3665C"/>
    <w:rsid w:val="00F45B3A"/>
    <w:rsid w:val="00F567FD"/>
    <w:rsid w:val="00F6680B"/>
    <w:rsid w:val="00F672B5"/>
    <w:rsid w:val="00F73977"/>
    <w:rsid w:val="00F76ED8"/>
    <w:rsid w:val="00F811C5"/>
    <w:rsid w:val="00F84482"/>
    <w:rsid w:val="00F853D6"/>
    <w:rsid w:val="00FB021B"/>
    <w:rsid w:val="00FB3545"/>
    <w:rsid w:val="00FC3360"/>
    <w:rsid w:val="00FE1408"/>
    <w:rsid w:val="00FE2BD8"/>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595"/>
    <w:pPr>
      <w:ind w:left="720"/>
      <w:contextualSpacing/>
    </w:pPr>
  </w:style>
  <w:style w:type="character" w:styleId="a4">
    <w:name w:val="Hyperlink"/>
    <w:basedOn w:val="a0"/>
    <w:uiPriority w:val="99"/>
    <w:unhideWhenUsed/>
    <w:rsid w:val="00997595"/>
    <w:rPr>
      <w:color w:val="0563C1" w:themeColor="hyperlink"/>
      <w:u w:val="single"/>
    </w:rPr>
  </w:style>
  <w:style w:type="paragraph" w:customStyle="1" w:styleId="ConsPlusNormal">
    <w:name w:val="ConsPlusNormal"/>
    <w:rsid w:val="00997595"/>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Знак Знак Знак"/>
    <w:basedOn w:val="a"/>
    <w:rsid w:val="00584F3C"/>
    <w:pPr>
      <w:spacing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8D58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72633">
      <w:bodyDiv w:val="1"/>
      <w:marLeft w:val="0"/>
      <w:marRight w:val="0"/>
      <w:marTop w:val="0"/>
      <w:marBottom w:val="0"/>
      <w:divBdr>
        <w:top w:val="none" w:sz="0" w:space="0" w:color="auto"/>
        <w:left w:val="none" w:sz="0" w:space="0" w:color="auto"/>
        <w:bottom w:val="none" w:sz="0" w:space="0" w:color="auto"/>
        <w:right w:val="none" w:sz="0" w:space="0" w:color="auto"/>
      </w:divBdr>
    </w:div>
    <w:div w:id="191699038">
      <w:bodyDiv w:val="1"/>
      <w:marLeft w:val="0"/>
      <w:marRight w:val="0"/>
      <w:marTop w:val="0"/>
      <w:marBottom w:val="0"/>
      <w:divBdr>
        <w:top w:val="none" w:sz="0" w:space="0" w:color="auto"/>
        <w:left w:val="none" w:sz="0" w:space="0" w:color="auto"/>
        <w:bottom w:val="none" w:sz="0" w:space="0" w:color="auto"/>
        <w:right w:val="none" w:sz="0" w:space="0" w:color="auto"/>
      </w:divBdr>
    </w:div>
    <w:div w:id="237516845">
      <w:bodyDiv w:val="1"/>
      <w:marLeft w:val="0"/>
      <w:marRight w:val="0"/>
      <w:marTop w:val="0"/>
      <w:marBottom w:val="0"/>
      <w:divBdr>
        <w:top w:val="none" w:sz="0" w:space="0" w:color="auto"/>
        <w:left w:val="none" w:sz="0" w:space="0" w:color="auto"/>
        <w:bottom w:val="none" w:sz="0" w:space="0" w:color="auto"/>
        <w:right w:val="none" w:sz="0" w:space="0" w:color="auto"/>
      </w:divBdr>
    </w:div>
    <w:div w:id="268662537">
      <w:bodyDiv w:val="1"/>
      <w:marLeft w:val="0"/>
      <w:marRight w:val="0"/>
      <w:marTop w:val="0"/>
      <w:marBottom w:val="0"/>
      <w:divBdr>
        <w:top w:val="none" w:sz="0" w:space="0" w:color="auto"/>
        <w:left w:val="none" w:sz="0" w:space="0" w:color="auto"/>
        <w:bottom w:val="none" w:sz="0" w:space="0" w:color="auto"/>
        <w:right w:val="none" w:sz="0" w:space="0" w:color="auto"/>
      </w:divBdr>
    </w:div>
    <w:div w:id="285282329">
      <w:bodyDiv w:val="1"/>
      <w:marLeft w:val="0"/>
      <w:marRight w:val="0"/>
      <w:marTop w:val="0"/>
      <w:marBottom w:val="0"/>
      <w:divBdr>
        <w:top w:val="none" w:sz="0" w:space="0" w:color="auto"/>
        <w:left w:val="none" w:sz="0" w:space="0" w:color="auto"/>
        <w:bottom w:val="none" w:sz="0" w:space="0" w:color="auto"/>
        <w:right w:val="none" w:sz="0" w:space="0" w:color="auto"/>
      </w:divBdr>
    </w:div>
    <w:div w:id="376130204">
      <w:bodyDiv w:val="1"/>
      <w:marLeft w:val="0"/>
      <w:marRight w:val="0"/>
      <w:marTop w:val="0"/>
      <w:marBottom w:val="0"/>
      <w:divBdr>
        <w:top w:val="none" w:sz="0" w:space="0" w:color="auto"/>
        <w:left w:val="none" w:sz="0" w:space="0" w:color="auto"/>
        <w:bottom w:val="none" w:sz="0" w:space="0" w:color="auto"/>
        <w:right w:val="none" w:sz="0" w:space="0" w:color="auto"/>
      </w:divBdr>
    </w:div>
    <w:div w:id="380524586">
      <w:bodyDiv w:val="1"/>
      <w:marLeft w:val="0"/>
      <w:marRight w:val="0"/>
      <w:marTop w:val="0"/>
      <w:marBottom w:val="0"/>
      <w:divBdr>
        <w:top w:val="none" w:sz="0" w:space="0" w:color="auto"/>
        <w:left w:val="none" w:sz="0" w:space="0" w:color="auto"/>
        <w:bottom w:val="none" w:sz="0" w:space="0" w:color="auto"/>
        <w:right w:val="none" w:sz="0" w:space="0" w:color="auto"/>
      </w:divBdr>
    </w:div>
    <w:div w:id="428046634">
      <w:bodyDiv w:val="1"/>
      <w:marLeft w:val="0"/>
      <w:marRight w:val="0"/>
      <w:marTop w:val="0"/>
      <w:marBottom w:val="0"/>
      <w:divBdr>
        <w:top w:val="none" w:sz="0" w:space="0" w:color="auto"/>
        <w:left w:val="none" w:sz="0" w:space="0" w:color="auto"/>
        <w:bottom w:val="none" w:sz="0" w:space="0" w:color="auto"/>
        <w:right w:val="none" w:sz="0" w:space="0" w:color="auto"/>
      </w:divBdr>
    </w:div>
    <w:div w:id="574239806">
      <w:bodyDiv w:val="1"/>
      <w:marLeft w:val="0"/>
      <w:marRight w:val="0"/>
      <w:marTop w:val="0"/>
      <w:marBottom w:val="0"/>
      <w:divBdr>
        <w:top w:val="none" w:sz="0" w:space="0" w:color="auto"/>
        <w:left w:val="none" w:sz="0" w:space="0" w:color="auto"/>
        <w:bottom w:val="none" w:sz="0" w:space="0" w:color="auto"/>
        <w:right w:val="none" w:sz="0" w:space="0" w:color="auto"/>
      </w:divBdr>
    </w:div>
    <w:div w:id="580720111">
      <w:bodyDiv w:val="1"/>
      <w:marLeft w:val="0"/>
      <w:marRight w:val="0"/>
      <w:marTop w:val="0"/>
      <w:marBottom w:val="0"/>
      <w:divBdr>
        <w:top w:val="none" w:sz="0" w:space="0" w:color="auto"/>
        <w:left w:val="none" w:sz="0" w:space="0" w:color="auto"/>
        <w:bottom w:val="none" w:sz="0" w:space="0" w:color="auto"/>
        <w:right w:val="none" w:sz="0" w:space="0" w:color="auto"/>
      </w:divBdr>
    </w:div>
    <w:div w:id="617373180">
      <w:bodyDiv w:val="1"/>
      <w:marLeft w:val="0"/>
      <w:marRight w:val="0"/>
      <w:marTop w:val="0"/>
      <w:marBottom w:val="0"/>
      <w:divBdr>
        <w:top w:val="none" w:sz="0" w:space="0" w:color="auto"/>
        <w:left w:val="none" w:sz="0" w:space="0" w:color="auto"/>
        <w:bottom w:val="none" w:sz="0" w:space="0" w:color="auto"/>
        <w:right w:val="none" w:sz="0" w:space="0" w:color="auto"/>
      </w:divBdr>
    </w:div>
    <w:div w:id="810557380">
      <w:bodyDiv w:val="1"/>
      <w:marLeft w:val="0"/>
      <w:marRight w:val="0"/>
      <w:marTop w:val="0"/>
      <w:marBottom w:val="0"/>
      <w:divBdr>
        <w:top w:val="none" w:sz="0" w:space="0" w:color="auto"/>
        <w:left w:val="none" w:sz="0" w:space="0" w:color="auto"/>
        <w:bottom w:val="none" w:sz="0" w:space="0" w:color="auto"/>
        <w:right w:val="none" w:sz="0" w:space="0" w:color="auto"/>
      </w:divBdr>
    </w:div>
    <w:div w:id="953945702">
      <w:bodyDiv w:val="1"/>
      <w:marLeft w:val="0"/>
      <w:marRight w:val="0"/>
      <w:marTop w:val="0"/>
      <w:marBottom w:val="0"/>
      <w:divBdr>
        <w:top w:val="none" w:sz="0" w:space="0" w:color="auto"/>
        <w:left w:val="none" w:sz="0" w:space="0" w:color="auto"/>
        <w:bottom w:val="none" w:sz="0" w:space="0" w:color="auto"/>
        <w:right w:val="none" w:sz="0" w:space="0" w:color="auto"/>
      </w:divBdr>
    </w:div>
    <w:div w:id="1032002396">
      <w:bodyDiv w:val="1"/>
      <w:marLeft w:val="0"/>
      <w:marRight w:val="0"/>
      <w:marTop w:val="0"/>
      <w:marBottom w:val="0"/>
      <w:divBdr>
        <w:top w:val="none" w:sz="0" w:space="0" w:color="auto"/>
        <w:left w:val="none" w:sz="0" w:space="0" w:color="auto"/>
        <w:bottom w:val="none" w:sz="0" w:space="0" w:color="auto"/>
        <w:right w:val="none" w:sz="0" w:space="0" w:color="auto"/>
      </w:divBdr>
    </w:div>
    <w:div w:id="1126584457">
      <w:bodyDiv w:val="1"/>
      <w:marLeft w:val="0"/>
      <w:marRight w:val="0"/>
      <w:marTop w:val="0"/>
      <w:marBottom w:val="0"/>
      <w:divBdr>
        <w:top w:val="none" w:sz="0" w:space="0" w:color="auto"/>
        <w:left w:val="none" w:sz="0" w:space="0" w:color="auto"/>
        <w:bottom w:val="none" w:sz="0" w:space="0" w:color="auto"/>
        <w:right w:val="none" w:sz="0" w:space="0" w:color="auto"/>
      </w:divBdr>
    </w:div>
    <w:div w:id="1241603777">
      <w:bodyDiv w:val="1"/>
      <w:marLeft w:val="0"/>
      <w:marRight w:val="0"/>
      <w:marTop w:val="0"/>
      <w:marBottom w:val="0"/>
      <w:divBdr>
        <w:top w:val="none" w:sz="0" w:space="0" w:color="auto"/>
        <w:left w:val="none" w:sz="0" w:space="0" w:color="auto"/>
        <w:bottom w:val="none" w:sz="0" w:space="0" w:color="auto"/>
        <w:right w:val="none" w:sz="0" w:space="0" w:color="auto"/>
      </w:divBdr>
    </w:div>
    <w:div w:id="1282103467">
      <w:bodyDiv w:val="1"/>
      <w:marLeft w:val="0"/>
      <w:marRight w:val="0"/>
      <w:marTop w:val="0"/>
      <w:marBottom w:val="0"/>
      <w:divBdr>
        <w:top w:val="none" w:sz="0" w:space="0" w:color="auto"/>
        <w:left w:val="none" w:sz="0" w:space="0" w:color="auto"/>
        <w:bottom w:val="none" w:sz="0" w:space="0" w:color="auto"/>
        <w:right w:val="none" w:sz="0" w:space="0" w:color="auto"/>
      </w:divBdr>
    </w:div>
    <w:div w:id="1460686742">
      <w:bodyDiv w:val="1"/>
      <w:marLeft w:val="0"/>
      <w:marRight w:val="0"/>
      <w:marTop w:val="0"/>
      <w:marBottom w:val="0"/>
      <w:divBdr>
        <w:top w:val="none" w:sz="0" w:space="0" w:color="auto"/>
        <w:left w:val="none" w:sz="0" w:space="0" w:color="auto"/>
        <w:bottom w:val="none" w:sz="0" w:space="0" w:color="auto"/>
        <w:right w:val="none" w:sz="0" w:space="0" w:color="auto"/>
      </w:divBdr>
    </w:div>
    <w:div w:id="1569805182">
      <w:bodyDiv w:val="1"/>
      <w:marLeft w:val="0"/>
      <w:marRight w:val="0"/>
      <w:marTop w:val="0"/>
      <w:marBottom w:val="0"/>
      <w:divBdr>
        <w:top w:val="none" w:sz="0" w:space="0" w:color="auto"/>
        <w:left w:val="none" w:sz="0" w:space="0" w:color="auto"/>
        <w:bottom w:val="none" w:sz="0" w:space="0" w:color="auto"/>
        <w:right w:val="none" w:sz="0" w:space="0" w:color="auto"/>
      </w:divBdr>
    </w:div>
    <w:div w:id="1638756855">
      <w:bodyDiv w:val="1"/>
      <w:marLeft w:val="0"/>
      <w:marRight w:val="0"/>
      <w:marTop w:val="0"/>
      <w:marBottom w:val="0"/>
      <w:divBdr>
        <w:top w:val="none" w:sz="0" w:space="0" w:color="auto"/>
        <w:left w:val="none" w:sz="0" w:space="0" w:color="auto"/>
        <w:bottom w:val="none" w:sz="0" w:space="0" w:color="auto"/>
        <w:right w:val="none" w:sz="0" w:space="0" w:color="auto"/>
      </w:divBdr>
    </w:div>
    <w:div w:id="1686054093">
      <w:bodyDiv w:val="1"/>
      <w:marLeft w:val="0"/>
      <w:marRight w:val="0"/>
      <w:marTop w:val="0"/>
      <w:marBottom w:val="0"/>
      <w:divBdr>
        <w:top w:val="none" w:sz="0" w:space="0" w:color="auto"/>
        <w:left w:val="none" w:sz="0" w:space="0" w:color="auto"/>
        <w:bottom w:val="none" w:sz="0" w:space="0" w:color="auto"/>
        <w:right w:val="none" w:sz="0" w:space="0" w:color="auto"/>
      </w:divBdr>
    </w:div>
    <w:div w:id="1843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17EA5C2134B3F3A500002A6C99B6F0065BD8A1F182AA2B33B047D711B4FBE08B6DF7E48AAA16A6CE46A2B517CD92A0DFF91E7DB22F4F16T2B6G" TargetMode="External"/><Relationship Id="rId18" Type="http://schemas.openxmlformats.org/officeDocument/2006/relationships/hyperlink" Target="consultantplus://offline/ref=6FA749378BB06A1F1DF8014D1BA40F76D91F4ED98D932BD4E1BF43174F8276B2C2FBFADD6193354FB530A2B6ADE400B7CA1CAEC263S462F" TargetMode="External"/><Relationship Id="rId26" Type="http://schemas.openxmlformats.org/officeDocument/2006/relationships/hyperlink" Target="consultantplus://offline/ref=9594120763A8306A8AAF79565AF7E111D45DDA6A197194DA5A3D41F6E6C3D79E922C17557FB49D2181AEA92FA66DEEF6A0DFD7C18434E282C7k7J" TargetMode="External"/><Relationship Id="rId39" Type="http://schemas.openxmlformats.org/officeDocument/2006/relationships/hyperlink" Target="consultantplus://offline/ref=0B4269C70FCD73B70D31C7D56CE8A15520774ED42D64BAE0D3466330A118D96DBBE576EDE4B17D065F62728BE263BF850A27936A58069C84AAu1J" TargetMode="External"/><Relationship Id="rId21" Type="http://schemas.openxmlformats.org/officeDocument/2006/relationships/hyperlink" Target="consultantplus://offline/ref=6FA749378BB06A1F1DF8014D1BA40F76D91F4ED98D932BD4E1BF43174F8276B2C2FBFADD68943B1EE27FA3EAE9B013B6C91CADC07F40B960S066F" TargetMode="External"/><Relationship Id="rId34" Type="http://schemas.openxmlformats.org/officeDocument/2006/relationships/hyperlink" Target="consultantplus://offline/ref=DEF9055886176595D490D9AE59EC90B73728B2F57B02E1367689A17F3766F461192360245002F9B1DBDA0E8C8D8B818B9BE7030526B0CD90CCSBA" TargetMode="External"/><Relationship Id="rId42" Type="http://schemas.openxmlformats.org/officeDocument/2006/relationships/hyperlink" Target="consultantplus://offline/ref=0B4269C70FCD73B70D31C7D56CE8A15520774ED42D64BAE0D3466330A118D96DBBE576EDE4B17D035762728BE263BF850A27936A58069C84AAu1J" TargetMode="External"/><Relationship Id="rId47" Type="http://schemas.openxmlformats.org/officeDocument/2006/relationships/hyperlink" Target="consultantplus://offline/ref=0B4269C70FCD73B70D31C7D56CE8A15520774ED42D64BAE0D3466330A118D96DBBE576EDE4B17D065562728BE263BF850A27936A58069C84AAu1J" TargetMode="External"/><Relationship Id="rId50" Type="http://schemas.openxmlformats.org/officeDocument/2006/relationships/hyperlink" Target="consultantplus://offline/ref=0B4269C70FCD73B70D31C7D56CE8A15522764EDA256CBAE0D3466330A118D96DBBE576EDE4B17A025262728BE263BF850A27936A58069C84AAu1J" TargetMode="External"/><Relationship Id="rId55" Type="http://schemas.openxmlformats.org/officeDocument/2006/relationships/hyperlink" Target="consultantplus://offline/ref=0B4269C70FCD73B70D31C7D56CE8A15522764EDA256CBAE0D3466330A118D96DBBE576EDE4B17A045F62728BE263BF850A27936A58069C84AAu1J" TargetMode="External"/><Relationship Id="rId63" Type="http://schemas.openxmlformats.org/officeDocument/2006/relationships/hyperlink" Target="consultantplus://offline/ref=5EBB0D840D6CA9CF8DE1874AE987B52348F9A20A9C7DF7361ADCEC6E97D2FC45D073E5158342552E49BE2CF4FC9A0B89BB1C6D2E6FDDF" TargetMode="External"/><Relationship Id="rId68" Type="http://schemas.openxmlformats.org/officeDocument/2006/relationships/hyperlink" Target="consultantplus://offline/ref=C414EEF5509AE567D61FDFE4CDB3D6DC10FE9490C1C6EF8D11996CDA892F2097E6029C790CB6686B451DE14F12E85967E7E645D60FC08B85YDb9K" TargetMode="External"/><Relationship Id="rId76" Type="http://schemas.openxmlformats.org/officeDocument/2006/relationships/image" Target="media/image6.emf"/><Relationship Id="rId84" Type="http://schemas.openxmlformats.org/officeDocument/2006/relationships/fontTable" Target="fontTable.xml"/><Relationship Id="rId7" Type="http://schemas.openxmlformats.org/officeDocument/2006/relationships/hyperlink" Target="consultantplus://offline/ref=F417EA5C2134B3F3A500002A6C99B6F0065BD8A1F182AA2B33B047D711B4FBE08B6DF7E283AD19F79B09A3E9539981A1DCF91D7FAET2BDG" TargetMode="External"/><Relationship Id="rId71"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17EA5C2134B3F3A500002A6C99B6F0065BD8A1F182AA2B33B047D711B4FBE08B6DF7E188A919F79B09A3E9539981A1DCF91D7FAET2BDG" TargetMode="External"/><Relationship Id="rId29" Type="http://schemas.openxmlformats.org/officeDocument/2006/relationships/hyperlink" Target="consultantplus://offline/ref=A22B7F94F9C9F7CBA88904D2F303681C7534FC22B0BE367BA18B7DF6F2C8CC7F501EFEBED105AFD12E879E40D1BBDB60A23746B0BAD43A28FE31V" TargetMode="External"/><Relationship Id="rId11" Type="http://schemas.openxmlformats.org/officeDocument/2006/relationships/hyperlink" Target="consultantplus://offline/ref=F417EA5C2134B3F3A500002A6C99B6F0065BD8A1F182AA2B33B047D711B4FBE08B6DF7E48AAA16A3C846A2B517CD92A0DFF91E7DB22F4F16T2B6G" TargetMode="External"/><Relationship Id="rId24" Type="http://schemas.openxmlformats.org/officeDocument/2006/relationships/hyperlink" Target="consultantplus://offline/ref=9594120763A8306A8AAF79565AF7E111D45DDA6A197194DA5A3D41F6E6C3D79E922C17557FB49D2F8EAEA92FA66DEEF6A0DFD7C18434E282C7k7J" TargetMode="External"/><Relationship Id="rId32" Type="http://schemas.openxmlformats.org/officeDocument/2006/relationships/hyperlink" Target="consultantplus://offline/ref=6FA749378BB06A1F1DF8014D1BA40F76D91F4ED98D932BD4E1BF43174F8276B2C2FBFAD96093354FB530A2B6ADE400B7CA1CAEC263S462F" TargetMode="External"/><Relationship Id="rId37" Type="http://schemas.openxmlformats.org/officeDocument/2006/relationships/hyperlink" Target="consultantplus://offline/ref=0B4269C70FCD73B70D31C7D56CE8A15520774ED42D64BAE0D3466330A118D96DA9E52EE1E6B664005F7724DAA4A3u7J" TargetMode="External"/><Relationship Id="rId40" Type="http://schemas.openxmlformats.org/officeDocument/2006/relationships/hyperlink" Target="consultantplus://offline/ref=0B4269C70FCD73B70D31C7D56CE8A15520774ED42D64BAE0D3466330A118D96DBBE576EDE4B17D075762728BE263BF850A27936A58069C84AAu1J" TargetMode="External"/><Relationship Id="rId45" Type="http://schemas.openxmlformats.org/officeDocument/2006/relationships/hyperlink" Target="consultantplus://offline/ref=0B4269C70FCD73B70D31C7D56CE8A15520774ED42D64BAE0D3466330A118D96DBBE576EDE4B17D055E62728BE263BF850A27936A58069C84AAu1J" TargetMode="External"/><Relationship Id="rId53" Type="http://schemas.openxmlformats.org/officeDocument/2006/relationships/hyperlink" Target="consultantplus://offline/ref=0B4269C70FCD73B70D31C7D56CE8A15522764EDA256CBAE0D3466330A118D96DBBE576EDE4B17A015762728BE263BF850A27936A58069C84AAu1J" TargetMode="External"/><Relationship Id="rId58" Type="http://schemas.openxmlformats.org/officeDocument/2006/relationships/hyperlink" Target="consultantplus://offline/ref=D6F294179751615EB2A64ADF9C4D1FFCF8BF798211B4AA9EA662F4786F43E36380C2E1CB0490BCB2D864E427BFBF868F55E9964723F5D76DE" TargetMode="External"/><Relationship Id="rId66" Type="http://schemas.openxmlformats.org/officeDocument/2006/relationships/hyperlink" Target="consultantplus://offline/ref=91995EF499C34884DEA5D65642DD4012738FE5C60194112C16B5401D7A7F1E7150BF9C444CC6B0FF184D15A74ED3CFFF5DF72339A0FElAgBF" TargetMode="External"/><Relationship Id="rId74" Type="http://schemas.openxmlformats.org/officeDocument/2006/relationships/image" Target="media/image4.emf"/><Relationship Id="rId79" Type="http://schemas.openxmlformats.org/officeDocument/2006/relationships/hyperlink" Target="consultantplus://offline/ref=B458321A75629C72871C24525EC3FBD90E1CA9F2F649A9F8880DD6096DFF41DCDEFE4E847048634C1B606A2FFC052AC0030478DA06M3b3K" TargetMode="External"/><Relationship Id="rId5" Type="http://schemas.openxmlformats.org/officeDocument/2006/relationships/webSettings" Target="webSettings.xml"/><Relationship Id="rId61" Type="http://schemas.openxmlformats.org/officeDocument/2006/relationships/hyperlink" Target="consultantplus://offline/ref=5EBB0D840D6CA9CF8DE1874AE987B52348F9A20A9C7DF7361ADCEC6E97D2FC45D073E5118548097E09E075A6B8D1078BA5006C2DE3BD349768D2F" TargetMode="External"/><Relationship Id="rId82" Type="http://schemas.openxmlformats.org/officeDocument/2006/relationships/hyperlink" Target="consultantplus://offline/ref=49C9BDA217EFB6543D9F254BC7EF66B6A60645DF565B57C2F66F0E3ADFF62EB248D7485D004B7A5DE866B39107ADDB8C310FC3D803fAI" TargetMode="External"/><Relationship Id="rId19" Type="http://schemas.openxmlformats.org/officeDocument/2006/relationships/hyperlink" Target="consultantplus://offline/ref=6FA749378BB06A1F1DF8014D1BA40F76D91F4ED98D932BD4E1BF43174F8276B2C2FBFAD86A94354FB530A2B6ADE400B7CA1CAEC263S462F" TargetMode="External"/><Relationship Id="rId4" Type="http://schemas.openxmlformats.org/officeDocument/2006/relationships/settings" Target="settings.xml"/><Relationship Id="rId9" Type="http://schemas.openxmlformats.org/officeDocument/2006/relationships/hyperlink" Target="consultantplus://offline/ref=57333D01DA97768B5EA5672ACB9A3E629213530FB64434F9E1183114C74AAF2A8A0FB2F9144653FDCCB6ADACF47C5E3492AF7E87CBC48A13D2ICF" TargetMode="External"/><Relationship Id="rId14" Type="http://schemas.openxmlformats.org/officeDocument/2006/relationships/hyperlink" Target="consultantplus://offline/ref=F417EA5C2134B3F3A500002A6C99B6F0065BD8A1F182AA2B33B047D711B4FBE08B6DF7E48AAA16A4CC46A2B517CD92A0DFF91E7DB22F4F16T2B6G" TargetMode="External"/><Relationship Id="rId22" Type="http://schemas.openxmlformats.org/officeDocument/2006/relationships/hyperlink" Target="consultantplus://offline/ref=6FA749378BB06A1F1DF8014D1BA40F76D91F4ED98D932BD4E1BF43174F8276B2C2FBFAD96A9D354FB530A2B6ADE400B7CA1CAEC263S462F" TargetMode="External"/><Relationship Id="rId27" Type="http://schemas.openxmlformats.org/officeDocument/2006/relationships/hyperlink" Target="consultantplus://offline/ref=2CD96095B24B0EA2807D69112EBB1EF67352C9AAA23E8AC7D6172D348E78736E832131C069dBF2J" TargetMode="External"/><Relationship Id="rId30" Type="http://schemas.openxmlformats.org/officeDocument/2006/relationships/hyperlink" Target="consultantplus://offline/ref=6FA749378BB06A1F1DF8014D1BA40F76D91F4ED98D932BD4E1BF43174F8276B2C2FBFADD68943918E57FA3EAE9B013B6C91CADC07F40B960S066F" TargetMode="External"/><Relationship Id="rId35" Type="http://schemas.openxmlformats.org/officeDocument/2006/relationships/hyperlink" Target="consultantplus://offline/ref=DEF9055886176595D490D9AE59EC90B73728B2F57B02E1367689A17F3766F46119236027520AFCBC87801E88C4DC89979EF01D0E38B0CCSCA" TargetMode="External"/><Relationship Id="rId43" Type="http://schemas.openxmlformats.org/officeDocument/2006/relationships/hyperlink" Target="consultantplus://offline/ref=0B4269C70FCD73B70D31C7D56CE8A15520774ED42D64BAE0D3466330A118D96DBBE576EDE4B17D055362728BE263BF850A27936A58069C84AAu1J" TargetMode="External"/><Relationship Id="rId48" Type="http://schemas.openxmlformats.org/officeDocument/2006/relationships/hyperlink" Target="consultantplus://offline/ref=0B4269C70FCD73B70D31C7D56CE8A15522764EDA256CBAE0D3466330A118D96DBBE576EDE4B17A025262728BE263BF850A27936A58069C84AAu1J" TargetMode="External"/><Relationship Id="rId56" Type="http://schemas.openxmlformats.org/officeDocument/2006/relationships/hyperlink" Target="consultantplus://offline/ref=0B4269C70FCD73B70D31C7D56CE8A15522764EDA256CBAE0D3466330A118D96DBBE576EDE4B17A055462728BE263BF850A27936A58069C84AAu1J" TargetMode="External"/><Relationship Id="rId64" Type="http://schemas.openxmlformats.org/officeDocument/2006/relationships/hyperlink" Target="consultantplus://offline/ref=E7F1430C01898A496E70B0A850B3FE88856546BFB5BF8EC53D1BE8C03417C1903C06E24AAC13F25097D67B7EB2052151AF26B56DF8D699C3E2G" TargetMode="External"/><Relationship Id="rId69" Type="http://schemas.openxmlformats.org/officeDocument/2006/relationships/hyperlink" Target="consultantplus://offline/ref=33D07C75877079570FC2FF1B19D82D45BF112141461CA08D3BF60634F895FFB1D7F93D50570760DDC0CFA4EF0953BC6EB321D8BABBp8j3W" TargetMode="External"/><Relationship Id="rId77" Type="http://schemas.openxmlformats.org/officeDocument/2006/relationships/image" Target="media/image7.emf"/><Relationship Id="rId8" Type="http://schemas.openxmlformats.org/officeDocument/2006/relationships/hyperlink" Target="consultantplus://offline/ref=F417EA5C2134B3F3A500002A6C99B6F0065BD8A1F182AA2B33B047D711B4FBE08B6DF7E489A919F79B09A3E9539981A1DCF91D7FAET2BDG" TargetMode="External"/><Relationship Id="rId51" Type="http://schemas.openxmlformats.org/officeDocument/2006/relationships/hyperlink" Target="consultantplus://offline/ref=0B4269C70FCD73B70D31C7D56CE8A15520774ED42D64BAE0D3466330A118D96DBBE576E9EDB17154072D73D7A431AC870427916344A0u5J" TargetMode="External"/><Relationship Id="rId72" Type="http://schemas.openxmlformats.org/officeDocument/2006/relationships/image" Target="media/image2.emf"/><Relationship Id="rId80" Type="http://schemas.openxmlformats.org/officeDocument/2006/relationships/hyperlink" Target="consultantplus://offline/ref=9F284B8ED5643825359FC4EA890F488295C06810DC573D1592664723326A6A9196167B1A0E3EDEDA2B0084B9D2A0EB9E25F8B0E5BE77r0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17EA5C2134B3F3A500002A6C99B6F0065BD8A1F182AA2B33B047D711B4FBE08B6DF7E48AAA16A5C946A2B517CD92A0DFF91E7DB22F4F16T2B6G" TargetMode="External"/><Relationship Id="rId17" Type="http://schemas.openxmlformats.org/officeDocument/2006/relationships/hyperlink" Target="consultantplus://offline/ref=6FA749378BB06A1F1DF8014D1BA40F76D91F4ED98D932BD4E1BF43174F8276B2C2FBFAD86A94354FB530A2B6ADE400B7CA1CAEC263S462F" TargetMode="External"/><Relationship Id="rId25" Type="http://schemas.openxmlformats.org/officeDocument/2006/relationships/hyperlink" Target="consultantplus://offline/ref=9594120763A8306A8AAF79565AF7E111D45DDA6A197194DA5A3D41F6E6C3D79E922C17557FB593298AAEA92FA66DEEF6A0DFD7C18434E282C7k7J" TargetMode="External"/><Relationship Id="rId33" Type="http://schemas.openxmlformats.org/officeDocument/2006/relationships/hyperlink" Target="consultantplus://offline/ref=4F202D85792DAF16D1A5B0E8A0F92471EBA92EB9C79B2755F276563DCC3782CF3CA91094014EC7B528D6B8F1878EFB09F583B05C59DAC0r0A" TargetMode="External"/><Relationship Id="rId38" Type="http://schemas.openxmlformats.org/officeDocument/2006/relationships/hyperlink" Target="consultantplus://offline/ref=0B4269C70FCD73B70D31C7D56CE8A15520774ED42D64BAE0D3466330A118D96DBBE576EDE4B17D065462728BE263BF850A27936A58069C84AAu1J" TargetMode="External"/><Relationship Id="rId46" Type="http://schemas.openxmlformats.org/officeDocument/2006/relationships/hyperlink" Target="consultantplus://offline/ref=0B4269C70FCD73B70D31C7D56CE8A15522764EDA256CBAE0D3466330A118D96DBBE576EDE4B17A015362728BE263BF850A27936A58069C84AAu1J" TargetMode="External"/><Relationship Id="rId59" Type="http://schemas.openxmlformats.org/officeDocument/2006/relationships/hyperlink" Target="consultantplus://offline/ref=D6F294179751615EB2A64ADF9C4D1FFCF8BF798211B4AA9EA662F4786F43E36380C2E1CB0592BCB9853EF423F6E98B9254F689443DF57D73D961E" TargetMode="External"/><Relationship Id="rId67" Type="http://schemas.openxmlformats.org/officeDocument/2006/relationships/hyperlink" Target="consultantplus://offline/ref=C414EEF5509AE567D61FDFE4CDB3D6DC10FE9490C1C6EF8D11996CDA892F2097E6029C7A0CB666371652E01355BD4A64EEE647DF13YCb3K" TargetMode="External"/><Relationship Id="rId20" Type="http://schemas.openxmlformats.org/officeDocument/2006/relationships/hyperlink" Target="consultantplus://offline/ref=6FA749378BB06A1F1DF8014D1BA40F76D91F4ED98D932BD4E1BF43174F8276B2C2FBFADD68943B1EE27FA3EAE9B013B6C91CADC07F40B960S066F" TargetMode="External"/><Relationship Id="rId41" Type="http://schemas.openxmlformats.org/officeDocument/2006/relationships/hyperlink" Target="consultantplus://offline/ref=0B4269C70FCD73B70D31C7D56CE8A155227A46D62B65BAE0D3466330A118D96DBBE576EDE4B17A005F62728BE263BF850A27936A58069C84AAu1J" TargetMode="External"/><Relationship Id="rId54" Type="http://schemas.openxmlformats.org/officeDocument/2006/relationships/hyperlink" Target="consultantplus://offline/ref=0B4269C70FCD73B70D31C7D56CE8A15522764EDA256CBAE0D3466330A118D96DBBE576EDE4B17A055462728BE263BF850A27936A58069C84AAu1J" TargetMode="External"/><Relationship Id="rId62" Type="http://schemas.openxmlformats.org/officeDocument/2006/relationships/hyperlink" Target="consultantplus://offline/ref=5EBB0D840D6CA9CF8DE1874AE987B52348F9A20A9C7DF7361ADCEC6E97D2FC45D073E5158742552E49BE2CF4FC9A0B89BB1C6D2E6FDDF" TargetMode="External"/><Relationship Id="rId70" Type="http://schemas.openxmlformats.org/officeDocument/2006/relationships/hyperlink" Target="consultantplus://offline/ref=C0D051BBEBCB8419CD5FFACB7CA3A326C41E5D7628878C09F50B235F1A51DE61BD5BD20E9E6A05AE05AF2F47E5C8969314B885F178839A8Bs0tEW" TargetMode="External"/><Relationship Id="rId75" Type="http://schemas.openxmlformats.org/officeDocument/2006/relationships/image" Target="media/image5.emf"/><Relationship Id="rId83" Type="http://schemas.openxmlformats.org/officeDocument/2006/relationships/hyperlink" Target="consultantplus://offline/ref=501065C2C44F4333C2A9CB1951D11362F8112C55D2A1BB7828EEA44B2C1661865063A40E18C5D88556796A0C839460B2BF19B4BF45Y2yAI" TargetMode="External"/><Relationship Id="rId1" Type="http://schemas.openxmlformats.org/officeDocument/2006/relationships/customXml" Target="../customXml/item1.xml"/><Relationship Id="rId6" Type="http://schemas.openxmlformats.org/officeDocument/2006/relationships/hyperlink" Target="consultantplus://offline/ref=57333D01DA97768B5EA5672ACB9A3E629213530FB64434F9E1183114C74AAF2A8A0FB2FF1D4151AB9CF9ACF0B22C4D369EAF7C8ED7DCI7F" TargetMode="External"/><Relationship Id="rId15" Type="http://schemas.openxmlformats.org/officeDocument/2006/relationships/hyperlink" Target="consultantplus://offline/ref=F417EA5C2134B3F3A500002A6C99B6F0065BD8A1F182AA2B33B047D711B4FBE08B6DF7E789AC12A89E1CB2B15E989EBEDFE5017DAC2FT4BFG" TargetMode="External"/><Relationship Id="rId23" Type="http://schemas.openxmlformats.org/officeDocument/2006/relationships/hyperlink" Target="consultantplus://offline/ref=9594120763A8306A8AAF79565AF7E111D45DDA6A197194DA5A3D41F6E6C3D79E802C4F597DB38B2981BBFF7EE0C3k9J" TargetMode="External"/><Relationship Id="rId28" Type="http://schemas.openxmlformats.org/officeDocument/2006/relationships/hyperlink" Target="consultantplus://offline/ref=4B5E35A079CEA8F7DB48E794247CDDBA076FA959EF9BAE816082F2ECECBB6E367EFBB1445FzEH5J" TargetMode="External"/><Relationship Id="rId36" Type="http://schemas.openxmlformats.org/officeDocument/2006/relationships/hyperlink" Target="consultantplus://offline/ref=DEF9055886176595D490D9AE59EC90B73728B2F57B02E1367689A17F3766F46119236020580BF3E382950FD0CBDB928997E7010C3ACBS3A" TargetMode="External"/><Relationship Id="rId49" Type="http://schemas.openxmlformats.org/officeDocument/2006/relationships/hyperlink" Target="consultantplus://offline/ref=0B4269C70FCD73B70D31C7D56CE8A15520774ED42D64BAE0D3466330A118D96DBBE576E9ECB87154072D73D7A431AC870427916344A0u5J" TargetMode="External"/><Relationship Id="rId57" Type="http://schemas.openxmlformats.org/officeDocument/2006/relationships/hyperlink" Target="consultantplus://offline/ref=0B4269C70FCD73B70D31C7D56CE8A15522764EDA256CBAE0D3466330A118D96DBBE576EDE4B17A055662728BE263BF850A27936A58069C84AAu1J" TargetMode="External"/><Relationship Id="rId10" Type="http://schemas.openxmlformats.org/officeDocument/2006/relationships/hyperlink" Target="consultantplus://offline/ref=57333D01DA97768B5EA5672ACB9A3E629213530FB64434F9E1183114C74AAF2A8A0FB2F914465DF9CFB6ADACF47C5E3492AF7E87CBC48A13D2ICF" TargetMode="External"/><Relationship Id="rId31" Type="http://schemas.openxmlformats.org/officeDocument/2006/relationships/hyperlink" Target="consultantplus://offline/ref=6FA749378BB06A1F1DF8014D1BA40F76D91F4ED98D932BD4E1BF43174F8276B2C2FBFAD96194354FB530A2B6ADE400B7CA1CAEC263S462F" TargetMode="External"/><Relationship Id="rId44" Type="http://schemas.openxmlformats.org/officeDocument/2006/relationships/hyperlink" Target="consultantplus://offline/ref=0B4269C70FCD73B70D31C7D56CE8A15520774ED42D64BAE0D3466330A118D96DBBE576EDE4B17D055062728BE263BF850A27936A58069C84AAu1J" TargetMode="External"/><Relationship Id="rId52" Type="http://schemas.openxmlformats.org/officeDocument/2006/relationships/hyperlink" Target="consultantplus://offline/ref=0B4269C70FCD73B70D31C7D56CE8A15522764EDA256CBAE0D3466330A118D96DBBE576EDE4B17A025362728BE263BF850A27936A58069C84AAu1J" TargetMode="External"/><Relationship Id="rId60" Type="http://schemas.openxmlformats.org/officeDocument/2006/relationships/hyperlink" Target="consultantplus://offline/ref=D6F294179751615EB2A64ADF9C4D1FFCF8BF798211B4AA9EA662F4786F43E36380C2E1CB0592BCBC893EF423F6E98B9254F689443DF57D73D961E" TargetMode="External"/><Relationship Id="rId65" Type="http://schemas.openxmlformats.org/officeDocument/2006/relationships/hyperlink" Target="consultantplus://offline/ref=C16F70715758CCBE1714BD78BC03D3D16949DFE86B79BBC6184D8800C5C3043A71E13BAD2264F830132C3F2870CC16CA06820C9B9BD40A1805dEF" TargetMode="External"/><Relationship Id="rId73" Type="http://schemas.openxmlformats.org/officeDocument/2006/relationships/image" Target="media/image3.emf"/><Relationship Id="rId78" Type="http://schemas.openxmlformats.org/officeDocument/2006/relationships/hyperlink" Target="consultantplus://offline/ref=B458321A75629C72871C24525EC3FBD90E1CA9F2F649A9F8880DD6096DFF41DCDEFE4E84704F634C1B606A2FFC052AC0030478DA06M3b3K" TargetMode="External"/><Relationship Id="rId81" Type="http://schemas.openxmlformats.org/officeDocument/2006/relationships/hyperlink" Target="consultantplus://offline/ref=49C9BDA217EFB6543D9F254BC7EF66B6A60645D3575B57C2F66F0E3ADFF62EB248D7485A0A482D07F862FAC70AB0DB9B2F04DDD83B4506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B124-FACA-4066-9564-4352B170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1</Pages>
  <Words>7500</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Зеленская</dc:creator>
  <cp:keywords/>
  <dc:description/>
  <cp:lastModifiedBy>Галина С. Лавренчук</cp:lastModifiedBy>
  <cp:revision>90</cp:revision>
  <cp:lastPrinted>2021-09-30T22:14:00Z</cp:lastPrinted>
  <dcterms:created xsi:type="dcterms:W3CDTF">2017-12-11T04:54:00Z</dcterms:created>
  <dcterms:modified xsi:type="dcterms:W3CDTF">2021-09-30T22:33:00Z</dcterms:modified>
</cp:coreProperties>
</file>