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91" w:rsidRPr="00543DE4" w:rsidRDefault="00151254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C91" w:rsidRPr="00543D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1F7C91" w:rsidRPr="00543DE4" w:rsidRDefault="00E45A93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июля 2016 г. №</w:t>
      </w:r>
      <w:r w:rsidR="001F7C91" w:rsidRPr="00543DE4">
        <w:rPr>
          <w:rFonts w:ascii="Times New Roman" w:hAnsi="Times New Roman" w:cs="Times New Roman"/>
          <w:sz w:val="24"/>
          <w:szCs w:val="24"/>
        </w:rPr>
        <w:t xml:space="preserve"> 367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43DE4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АКТА ПРОВЕРКИ СОБЛЮДЕНИЯ ТРУДОВОГО ЗАКОНОДАТЕЛЬСТВА И ИНЫХ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 ОРГАНИЗАЦИЯХ, ПОДВЕДОМСТВЕННЫХ ОРГАНАМ ИСПОЛНИТЕЛЬНОЙ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ВЛАСТИ ЧУКОТСКОГО АВТОНОМНОГО ОКРУГА И ОРГАНАМ МЕСТНОГО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ЧУКОТСКОГО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АВТОНОМНОГО ОКРУГА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B092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8B09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B092B">
        <w:rPr>
          <w:rFonts w:ascii="Times New Roman" w:hAnsi="Times New Roman" w:cs="Times New Roman"/>
          <w:sz w:val="24"/>
          <w:szCs w:val="24"/>
        </w:rPr>
        <w:t>уководителя</w:t>
      </w:r>
      <w:r w:rsidRPr="00543DE4">
        <w:rPr>
          <w:rFonts w:ascii="Times New Roman" w:hAnsi="Times New Roman" w:cs="Times New Roman"/>
          <w:sz w:val="24"/>
          <w:szCs w:val="24"/>
        </w:rPr>
        <w:t xml:space="preserve"> органа,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осуществляющего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ведомственный контроль</w:t>
      </w:r>
    </w:p>
    <w:p w:rsidR="001F7C91" w:rsidRPr="00543DE4" w:rsidRDefault="00524801" w:rsidP="007D593B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B092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proofErr w:type="spellStart"/>
      <w:r w:rsidR="008B092B">
        <w:rPr>
          <w:rFonts w:ascii="Times New Roman" w:hAnsi="Times New Roman" w:cs="Times New Roman"/>
          <w:sz w:val="24"/>
          <w:szCs w:val="24"/>
          <w:u w:val="single"/>
        </w:rPr>
        <w:t>Лавренчук</w:t>
      </w:r>
      <w:proofErr w:type="spellEnd"/>
      <w:r w:rsidR="008B092B">
        <w:rPr>
          <w:rFonts w:ascii="Times New Roman" w:hAnsi="Times New Roman" w:cs="Times New Roman"/>
          <w:sz w:val="24"/>
          <w:szCs w:val="24"/>
          <w:u w:val="single"/>
        </w:rPr>
        <w:t xml:space="preserve"> Г.С.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 w:rsidP="00524801">
      <w:pPr>
        <w:spacing w:after="1" w:line="200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</w:t>
      </w:r>
      <w:r w:rsidR="00D503A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B092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E0560">
        <w:rPr>
          <w:rFonts w:ascii="Times New Roman" w:hAnsi="Times New Roman" w:cs="Times New Roman"/>
          <w:sz w:val="24"/>
          <w:szCs w:val="24"/>
        </w:rPr>
        <w:t>" апреля</w:t>
      </w:r>
      <w:r w:rsidR="008B092B">
        <w:rPr>
          <w:rFonts w:ascii="Times New Roman" w:hAnsi="Times New Roman" w:cs="Times New Roman"/>
          <w:sz w:val="24"/>
          <w:szCs w:val="24"/>
        </w:rPr>
        <w:t xml:space="preserve"> 2023</w:t>
      </w:r>
      <w:r w:rsidRPr="00543D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У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правление социальной политики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"</w:t>
      </w:r>
      <w:r w:rsidR="008B092B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D503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8B092B">
        <w:rPr>
          <w:rFonts w:ascii="Times New Roman" w:hAnsi="Times New Roman" w:cs="Times New Roman"/>
          <w:sz w:val="24"/>
          <w:szCs w:val="24"/>
          <w:u w:val="single"/>
        </w:rPr>
        <w:tab/>
        <w:t xml:space="preserve"> апреля</w:t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B092B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9E02E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</w:t>
      </w:r>
      <w:r w:rsidR="00D503A8">
        <w:rPr>
          <w:rFonts w:ascii="Times New Roman" w:hAnsi="Times New Roman" w:cs="Times New Roman"/>
          <w:sz w:val="24"/>
          <w:szCs w:val="24"/>
        </w:rPr>
        <w:t xml:space="preserve">     (место со</w:t>
      </w:r>
      <w:r w:rsidR="001F7C91" w:rsidRPr="00543DE4">
        <w:rPr>
          <w:rFonts w:ascii="Times New Roman" w:hAnsi="Times New Roman" w:cs="Times New Roman"/>
          <w:sz w:val="24"/>
          <w:szCs w:val="24"/>
        </w:rPr>
        <w:t>ставления акта)                  (дата составления акта)</w:t>
      </w: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  <w:r w:rsidR="00A77B0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(время составления акта)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F702C3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Акт проверки №</w:t>
      </w:r>
      <w:r w:rsidR="00BB2B74">
        <w:rPr>
          <w:rFonts w:ascii="Times New Roman" w:hAnsi="Times New Roman" w:cs="Times New Roman"/>
          <w:sz w:val="24"/>
          <w:szCs w:val="24"/>
        </w:rPr>
        <w:t xml:space="preserve">   </w:t>
      </w:r>
      <w:r w:rsidR="00A77B0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соблюдения трудового законодательства и иных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1F7C91" w:rsidRPr="00543DE4" w:rsidRDefault="001F7C91" w:rsidP="0027217D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трудового права в</w:t>
      </w:r>
    </w:p>
    <w:p w:rsidR="009E02EE" w:rsidRPr="00D503A8" w:rsidRDefault="009E02EE" w:rsidP="0027217D">
      <w:pPr>
        <w:spacing w:after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607A" w:rsidRPr="00A77B0D" w:rsidRDefault="001618E5" w:rsidP="007060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3A8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D503A8">
        <w:rPr>
          <w:rFonts w:ascii="Times New Roman" w:eastAsia="Calibri" w:hAnsi="Times New Roman" w:cs="Times New Roman"/>
          <w:b/>
          <w:sz w:val="24"/>
          <w:szCs w:val="24"/>
          <w:u w:val="single"/>
        </w:rPr>
        <w:t>униципально</w:t>
      </w:r>
      <w:r w:rsidRPr="00D503A8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D503A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бюджетн</w:t>
      </w:r>
      <w:r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 </w:t>
      </w:r>
      <w:r w:rsidR="00247B1C" w:rsidRPr="00D503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общеобразовательном </w:t>
      </w:r>
      <w:r w:rsidR="00247B1C" w:rsidRPr="00A77B0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учреждении </w:t>
      </w:r>
      <w:r w:rsidR="00D503A8" w:rsidRPr="00A77B0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A77B0D" w:rsidRPr="00A77B0D">
        <w:rPr>
          <w:rFonts w:ascii="Times New Roman" w:hAnsi="Times New Roman" w:cs="Times New Roman"/>
          <w:b/>
          <w:sz w:val="24"/>
          <w:szCs w:val="24"/>
          <w:u w:val="single"/>
        </w:rPr>
        <w:t>Начальная школа</w:t>
      </w:r>
      <w:r w:rsidR="00A77B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7B0D" w:rsidRPr="00A77B0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77B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7B0D" w:rsidRPr="00A77B0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 </w:t>
      </w:r>
      <w:proofErr w:type="spellStart"/>
      <w:r w:rsidR="00A77B0D" w:rsidRPr="00A77B0D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Start"/>
      <w:r w:rsidR="00A77B0D" w:rsidRPr="00A77B0D">
        <w:rPr>
          <w:rFonts w:ascii="Times New Roman" w:hAnsi="Times New Roman" w:cs="Times New Roman"/>
          <w:b/>
          <w:sz w:val="24"/>
          <w:szCs w:val="24"/>
          <w:u w:val="single"/>
        </w:rPr>
        <w:t>.В</w:t>
      </w:r>
      <w:proofErr w:type="gramEnd"/>
      <w:r w:rsidR="00A77B0D" w:rsidRPr="00A77B0D">
        <w:rPr>
          <w:rFonts w:ascii="Times New Roman" w:hAnsi="Times New Roman" w:cs="Times New Roman"/>
          <w:b/>
          <w:sz w:val="24"/>
          <w:szCs w:val="24"/>
          <w:u w:val="single"/>
        </w:rPr>
        <w:t>анкарем</w:t>
      </w:r>
      <w:proofErr w:type="spellEnd"/>
      <w:r w:rsidR="00A77B0D" w:rsidRPr="00A77B0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503A8" w:rsidRPr="00A77B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7B1C" w:rsidRPr="00A77B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F7C91" w:rsidRPr="0070607A" w:rsidRDefault="0027217D" w:rsidP="007060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B0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F7C91" w:rsidRPr="00564B03">
        <w:rPr>
          <w:rFonts w:ascii="Times New Roman" w:hAnsi="Times New Roman" w:cs="Times New Roman"/>
          <w:sz w:val="24"/>
          <w:szCs w:val="24"/>
          <w:u w:val="single"/>
        </w:rPr>
        <w:t>наименование проверяемой организации)</w:t>
      </w:r>
    </w:p>
    <w:p w:rsidR="009E02EE" w:rsidRPr="00543DE4" w:rsidRDefault="00402C52" w:rsidP="0070607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9E02EE" w:rsidRPr="00543DE4">
        <w:rPr>
          <w:rFonts w:ascii="Times New Roman" w:eastAsia="Calibri" w:hAnsi="Times New Roman" w:cs="Times New Roman"/>
          <w:sz w:val="24"/>
          <w:szCs w:val="24"/>
          <w:u w:val="single"/>
        </w:rPr>
        <w:t>правление социальной политики</w:t>
      </w:r>
    </w:p>
    <w:p w:rsidR="001F7C91" w:rsidRDefault="001F7C91" w:rsidP="00402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(наименование органа, осуществляющего ведомственный контроль)</w:t>
      </w:r>
    </w:p>
    <w:p w:rsidR="00402C52" w:rsidRPr="00543DE4" w:rsidRDefault="00402C52" w:rsidP="00402C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Pr="00AB1793" w:rsidRDefault="00C466CF" w:rsidP="003962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793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приказа Управления социальной политики 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>по основной деятельности</w:t>
      </w:r>
      <w:r w:rsidR="00C74B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50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092B">
        <w:rPr>
          <w:rFonts w:ascii="Times New Roman" w:hAnsi="Times New Roman" w:cs="Times New Roman"/>
          <w:sz w:val="24"/>
          <w:szCs w:val="24"/>
          <w:u w:val="single"/>
        </w:rPr>
        <w:t>от 27 марта 2023</w:t>
      </w:r>
      <w:r w:rsidRPr="00C74B09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 w:rsidR="008B092B">
        <w:rPr>
          <w:rFonts w:ascii="Times New Roman" w:hAnsi="Times New Roman" w:cs="Times New Roman"/>
          <w:sz w:val="24"/>
          <w:szCs w:val="24"/>
          <w:u w:val="single"/>
        </w:rPr>
        <w:t>125</w:t>
      </w:r>
      <w:r w:rsidR="00C74B09" w:rsidRPr="00C74B0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B1793" w:rsidRPr="00C74B09">
        <w:rPr>
          <w:rFonts w:ascii="Times New Roman" w:hAnsi="Times New Roman" w:cs="Times New Roman"/>
          <w:sz w:val="24"/>
          <w:szCs w:val="24"/>
          <w:u w:val="single"/>
        </w:rPr>
        <w:t>од</w:t>
      </w:r>
      <w:r w:rsidRPr="00C74B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</w:t>
      </w:r>
      <w:r w:rsidR="0027217D" w:rsidRPr="00C74B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 проведении </w:t>
      </w:r>
      <w:r w:rsidRPr="00C74B09">
        <w:rPr>
          <w:rFonts w:ascii="Times New Roman" w:eastAsia="Calibri" w:hAnsi="Times New Roman" w:cs="Times New Roman"/>
          <w:sz w:val="24"/>
          <w:szCs w:val="24"/>
          <w:u w:val="single"/>
        </w:rPr>
        <w:t>плановой документарной проверки « По</w:t>
      </w:r>
      <w:r w:rsidR="00AB1793" w:rsidRPr="00C74B0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74B09">
        <w:rPr>
          <w:rFonts w:ascii="Times New Roman" w:eastAsia="Calibri" w:hAnsi="Times New Roman" w:cs="Times New Roman"/>
          <w:sz w:val="24"/>
          <w:szCs w:val="24"/>
          <w:u w:val="single"/>
        </w:rPr>
        <w:t>соблюдению общих требований по установлению и выплате заработной платы»</w:t>
      </w:r>
      <w:r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</w:t>
      </w:r>
      <w:r w:rsidR="00AB1793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47B1C" w:rsidRPr="00AB179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47B1C" w:rsidRPr="00AB1793">
        <w:rPr>
          <w:rFonts w:ascii="Times New Roman" w:eastAsia="Calibri" w:hAnsi="Times New Roman" w:cs="Times New Roman"/>
          <w:sz w:val="24"/>
          <w:szCs w:val="24"/>
          <w:u w:val="single"/>
        </w:rPr>
        <w:t>униципально</w:t>
      </w:r>
      <w:r w:rsidR="00247B1C" w:rsidRPr="00AB1793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247B1C" w:rsidRPr="00AB17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бюджетн</w:t>
      </w:r>
      <w:r w:rsidR="00247B1C" w:rsidRPr="00AB1793">
        <w:rPr>
          <w:rFonts w:ascii="Times New Roman" w:hAnsi="Times New Roman" w:cs="Times New Roman"/>
          <w:sz w:val="24"/>
          <w:szCs w:val="24"/>
          <w:u w:val="single"/>
        </w:rPr>
        <w:t>ом общеобразовательном учреждении</w:t>
      </w:r>
      <w:r w:rsidR="00A77B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4EBB" w:rsidRPr="00934EBB">
        <w:rPr>
          <w:rFonts w:ascii="Times New Roman" w:hAnsi="Times New Roman" w:cs="Times New Roman"/>
          <w:sz w:val="24"/>
          <w:szCs w:val="24"/>
          <w:u w:val="single"/>
        </w:rPr>
        <w:t xml:space="preserve">«Начальная школа- </w:t>
      </w:r>
      <w:proofErr w:type="spellStart"/>
      <w:r w:rsidR="00934EBB" w:rsidRPr="00934EBB">
        <w:rPr>
          <w:rFonts w:ascii="Times New Roman" w:hAnsi="Times New Roman" w:cs="Times New Roman"/>
          <w:sz w:val="24"/>
          <w:szCs w:val="24"/>
          <w:u w:val="single"/>
        </w:rPr>
        <w:t>детский</w:t>
      </w:r>
      <w:r w:rsidR="0039623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34EBB" w:rsidRPr="00396236">
        <w:rPr>
          <w:rFonts w:ascii="Times New Roman" w:hAnsi="Times New Roman" w:cs="Times New Roman"/>
          <w:sz w:val="24"/>
          <w:szCs w:val="24"/>
          <w:u w:val="single"/>
        </w:rPr>
        <w:t>сад</w:t>
      </w:r>
      <w:proofErr w:type="spellEnd"/>
      <w:r w:rsidR="00396236" w:rsidRPr="003962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7B0D" w:rsidRPr="00396236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A77B0D" w:rsidRPr="00396236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="00A77B0D" w:rsidRPr="00396236">
        <w:rPr>
          <w:rFonts w:ascii="Times New Roman" w:hAnsi="Times New Roman" w:cs="Times New Roman"/>
          <w:sz w:val="24"/>
          <w:szCs w:val="24"/>
          <w:u w:val="single"/>
        </w:rPr>
        <w:t>анкарем</w:t>
      </w:r>
      <w:r w:rsidR="00A77B0D" w:rsidRPr="00934EB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B1793" w:rsidRPr="00934E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 w:rsidR="00934EBB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1F7C91" w:rsidRPr="00774036" w:rsidRDefault="001F7C91" w:rsidP="00402C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3DE4">
        <w:rPr>
          <w:rFonts w:ascii="Times New Roman" w:hAnsi="Times New Roman" w:cs="Times New Roman"/>
          <w:sz w:val="24"/>
          <w:szCs w:val="24"/>
        </w:rPr>
        <w:t>(</w:t>
      </w:r>
      <w:r w:rsidRPr="00774036">
        <w:rPr>
          <w:rFonts w:ascii="Times New Roman" w:hAnsi="Times New Roman" w:cs="Times New Roman"/>
          <w:sz w:val="20"/>
          <w:szCs w:val="20"/>
        </w:rPr>
        <w:t>наименование правового акта с указанием его даты, номера)</w:t>
      </w:r>
    </w:p>
    <w:p w:rsidR="00402C52" w:rsidRPr="00543DE4" w:rsidRDefault="00402C52" w:rsidP="00402C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Pr="00C466CF" w:rsidRDefault="00DC1233" w:rsidP="00C466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Лавренчук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Г.С. – 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начальника Управления</w:t>
      </w:r>
      <w:r w:rsidR="00C466CF"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социальной политики, начальник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отдела образования и общеотраслевых вопросов;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C466CF" w:rsidRDefault="008B092B" w:rsidP="001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Калинина Н.В.</w:t>
      </w:r>
      <w:r w:rsidR="00FD747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</w:t>
      </w:r>
      <w:r w:rsidR="00DA75B5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главного</w:t>
      </w:r>
      <w:r w:rsidR="00CF730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бухгалтер</w:t>
      </w:r>
      <w:r w:rsidR="00DA75B5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="001618E5" w:rsidRP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муниципального казённого учреждения </w:t>
      </w:r>
      <w:r w:rsidR="001618E5" w:rsidRPr="006A3320">
        <w:rPr>
          <w:rFonts w:ascii="Times New Roman" w:hAnsi="Times New Roman" w:cs="Times New Roman"/>
          <w:sz w:val="24"/>
          <w:szCs w:val="24"/>
        </w:rPr>
        <w:t>«</w:t>
      </w:r>
      <w:r w:rsidR="001618E5" w:rsidRPr="006A3320">
        <w:rPr>
          <w:rFonts w:ascii="Times New Roman" w:hAnsi="Times New Roman" w:cs="Times New Roman"/>
          <w:sz w:val="24"/>
          <w:szCs w:val="24"/>
          <w:u w:val="single"/>
        </w:rPr>
        <w:t>Межотраслевая</w:t>
      </w:r>
      <w:r w:rsidR="007740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18E5" w:rsidRPr="006A3320">
        <w:rPr>
          <w:rFonts w:ascii="Times New Roman" w:hAnsi="Times New Roman" w:cs="Times New Roman"/>
          <w:sz w:val="24"/>
          <w:szCs w:val="24"/>
          <w:u w:val="single"/>
        </w:rPr>
        <w:t xml:space="preserve">централизованная бухгалтерия учреждений бюджетной сферы городского </w:t>
      </w:r>
      <w:proofErr w:type="spellStart"/>
      <w:r w:rsidR="001618E5" w:rsidRPr="006A3320">
        <w:rPr>
          <w:rFonts w:ascii="Times New Roman" w:hAnsi="Times New Roman" w:cs="Times New Roman"/>
          <w:sz w:val="24"/>
          <w:szCs w:val="24"/>
          <w:u w:val="single"/>
        </w:rPr>
        <w:t>округа</w:t>
      </w:r>
      <w:r w:rsidR="001618E5" w:rsidRPr="00CF7305">
        <w:rPr>
          <w:rFonts w:ascii="Times New Roman" w:hAnsi="Times New Roman" w:cs="Times New Roman"/>
          <w:sz w:val="24"/>
          <w:szCs w:val="24"/>
          <w:u w:val="single"/>
        </w:rPr>
        <w:t>_Эгвекинот</w:t>
      </w:r>
      <w:proofErr w:type="spellEnd"/>
      <w:r w:rsidR="001618E5" w:rsidRPr="00CF730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24801" w:rsidRPr="00CF7305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r w:rsidR="00524801" w:rsidRPr="00CF7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7403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618E5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="00DA75B5">
        <w:rPr>
          <w:rFonts w:ascii="Times New Roman" w:eastAsia="Calibri" w:hAnsi="Times New Roman" w:cs="Times New Roman"/>
          <w:sz w:val="24"/>
          <w:szCs w:val="24"/>
          <w:u w:val="single"/>
        </w:rPr>
        <w:t>____</w:t>
      </w:r>
    </w:p>
    <w:p w:rsidR="00DA75B5" w:rsidRPr="00C466CF" w:rsidRDefault="00DA75B5" w:rsidP="00161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Огурцов А.Ю. – экономист </w:t>
      </w:r>
      <w:r w:rsidRPr="00DA75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A332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муниципального казённого учреждения </w:t>
      </w:r>
      <w:r w:rsidRPr="006A3320">
        <w:rPr>
          <w:rFonts w:ascii="Times New Roman" w:hAnsi="Times New Roman" w:cs="Times New Roman"/>
          <w:sz w:val="24"/>
          <w:szCs w:val="24"/>
        </w:rPr>
        <w:t>«</w:t>
      </w:r>
      <w:r w:rsidRPr="006A3320">
        <w:rPr>
          <w:rFonts w:ascii="Times New Roman" w:hAnsi="Times New Roman" w:cs="Times New Roman"/>
          <w:sz w:val="24"/>
          <w:szCs w:val="24"/>
          <w:u w:val="single"/>
        </w:rPr>
        <w:t>Межотраслевая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3320">
        <w:rPr>
          <w:rFonts w:ascii="Times New Roman" w:hAnsi="Times New Roman" w:cs="Times New Roman"/>
          <w:sz w:val="24"/>
          <w:szCs w:val="24"/>
          <w:u w:val="single"/>
        </w:rPr>
        <w:t xml:space="preserve">централизованная бухгалтерия учреждений бюджетной сферы городского </w:t>
      </w:r>
      <w:proofErr w:type="spellStart"/>
      <w:r w:rsidRPr="006A3320">
        <w:rPr>
          <w:rFonts w:ascii="Times New Roman" w:hAnsi="Times New Roman" w:cs="Times New Roman"/>
          <w:sz w:val="24"/>
          <w:szCs w:val="24"/>
          <w:u w:val="single"/>
        </w:rPr>
        <w:t>округа</w:t>
      </w:r>
      <w:r w:rsidRPr="00CF7305">
        <w:rPr>
          <w:rFonts w:ascii="Times New Roman" w:hAnsi="Times New Roman" w:cs="Times New Roman"/>
          <w:sz w:val="24"/>
          <w:szCs w:val="24"/>
          <w:u w:val="single"/>
        </w:rPr>
        <w:t>_Эгвекинот</w:t>
      </w:r>
      <w:proofErr w:type="spellEnd"/>
      <w:r w:rsidRPr="00CF730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CF7305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r w:rsidRPr="00CF730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__________________________________________</w:t>
      </w:r>
    </w:p>
    <w:p w:rsidR="00C466CF" w:rsidRPr="00C466CF" w:rsidRDefault="00155704" w:rsidP="00C46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Колядко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Л.</w:t>
      </w:r>
      <w:r w:rsidR="00BC4BED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 – консультант</w:t>
      </w:r>
      <w:r w:rsidR="00C466CF" w:rsidRPr="00155704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</w:t>
      </w:r>
      <w:r w:rsidR="00C466CF" w:rsidRPr="00C466CF">
        <w:rPr>
          <w:rFonts w:ascii="Times New Roman" w:eastAsia="Calibri" w:hAnsi="Times New Roman" w:cs="Times New Roman"/>
          <w:sz w:val="24"/>
          <w:szCs w:val="24"/>
          <w:u w:val="single"/>
        </w:rPr>
        <w:t>отдела образования и общеотраслевых вопросов</w:t>
      </w:r>
      <w:r w:rsidR="00DA75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УСП ГО </w:t>
      </w:r>
      <w:proofErr w:type="spellStart"/>
      <w:r w:rsidR="00DA75B5">
        <w:rPr>
          <w:rFonts w:ascii="Times New Roman" w:eastAsia="Calibri" w:hAnsi="Times New Roman" w:cs="Times New Roman"/>
          <w:sz w:val="24"/>
          <w:szCs w:val="24"/>
          <w:u w:val="single"/>
        </w:rPr>
        <w:t>Эгвекинот</w:t>
      </w:r>
      <w:proofErr w:type="spellEnd"/>
      <w:r w:rsidR="001618E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D5A88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</w:t>
      </w:r>
      <w:r w:rsidR="00402C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1F7C91" w:rsidRPr="00774036" w:rsidRDefault="001F7C91" w:rsidP="001618E5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74036">
        <w:rPr>
          <w:rFonts w:ascii="Times New Roman" w:hAnsi="Times New Roman" w:cs="Times New Roman"/>
          <w:sz w:val="20"/>
          <w:szCs w:val="20"/>
        </w:rPr>
        <w:t>(фамилия, имя, отчество, должность лица (лиц), осуществлявшего</w:t>
      </w:r>
      <w:proofErr w:type="gramEnd"/>
    </w:p>
    <w:p w:rsidR="001F7C91" w:rsidRPr="00774036" w:rsidRDefault="001F7C91" w:rsidP="001618E5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7403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74036">
        <w:rPr>
          <w:rFonts w:ascii="Times New Roman" w:hAnsi="Times New Roman" w:cs="Times New Roman"/>
          <w:sz w:val="20"/>
          <w:szCs w:val="20"/>
        </w:rPr>
        <w:t>осуществлявших</w:t>
      </w:r>
      <w:proofErr w:type="gramEnd"/>
      <w:r w:rsidRPr="00774036">
        <w:rPr>
          <w:rFonts w:ascii="Times New Roman" w:hAnsi="Times New Roman" w:cs="Times New Roman"/>
          <w:sz w:val="20"/>
          <w:szCs w:val="20"/>
        </w:rPr>
        <w:t>) проверку)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64B03" w:rsidRPr="00970CFB" w:rsidRDefault="00BC4BED" w:rsidP="00564B0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BED">
        <w:rPr>
          <w:rFonts w:ascii="Times New Roman" w:hAnsi="Times New Roman" w:cs="Times New Roman"/>
          <w:sz w:val="24"/>
          <w:szCs w:val="24"/>
        </w:rPr>
        <w:t>п</w:t>
      </w:r>
      <w:r w:rsidR="00C10C90" w:rsidRPr="00BC4BED">
        <w:rPr>
          <w:rFonts w:ascii="Times New Roman" w:hAnsi="Times New Roman" w:cs="Times New Roman"/>
          <w:sz w:val="24"/>
          <w:szCs w:val="24"/>
        </w:rPr>
        <w:t xml:space="preserve">роведена проверка в отношении </w:t>
      </w:r>
      <w:r w:rsidR="00CF7305" w:rsidRPr="00BC4BED">
        <w:rPr>
          <w:rFonts w:ascii="Times New Roman" w:hAnsi="Times New Roman" w:cs="Times New Roman"/>
          <w:sz w:val="24"/>
          <w:szCs w:val="24"/>
        </w:rPr>
        <w:t>м</w:t>
      </w:r>
      <w:r w:rsidR="00CF7305" w:rsidRPr="00BC4BED">
        <w:rPr>
          <w:rFonts w:ascii="Times New Roman" w:eastAsia="Calibri" w:hAnsi="Times New Roman" w:cs="Times New Roman"/>
          <w:sz w:val="24"/>
          <w:szCs w:val="24"/>
        </w:rPr>
        <w:t>униципально</w:t>
      </w:r>
      <w:r w:rsidR="00CF7305" w:rsidRPr="00BC4BED">
        <w:rPr>
          <w:rFonts w:ascii="Times New Roman" w:hAnsi="Times New Roman" w:cs="Times New Roman"/>
          <w:sz w:val="24"/>
          <w:szCs w:val="24"/>
        </w:rPr>
        <w:t>го</w:t>
      </w:r>
      <w:r w:rsidR="00CF7305" w:rsidRPr="00BC4BED">
        <w:rPr>
          <w:rFonts w:ascii="Times New Roman" w:eastAsia="Calibri" w:hAnsi="Times New Roman" w:cs="Times New Roman"/>
          <w:sz w:val="24"/>
          <w:szCs w:val="24"/>
        </w:rPr>
        <w:t xml:space="preserve"> бюджетн</w:t>
      </w:r>
      <w:r w:rsidR="00CF7305" w:rsidRPr="00BC4BED">
        <w:rPr>
          <w:rFonts w:ascii="Times New Roman" w:hAnsi="Times New Roman" w:cs="Times New Roman"/>
          <w:sz w:val="24"/>
          <w:szCs w:val="24"/>
        </w:rPr>
        <w:t>ого общеобразовательного</w:t>
      </w:r>
      <w:r w:rsidR="00CF7305">
        <w:rPr>
          <w:rFonts w:ascii="Times New Roman" w:hAnsi="Times New Roman" w:cs="Times New Roman"/>
          <w:sz w:val="24"/>
          <w:szCs w:val="24"/>
          <w:u w:val="single"/>
        </w:rPr>
        <w:t xml:space="preserve"> учреждения</w:t>
      </w:r>
      <w:r w:rsidR="00970CFB" w:rsidRPr="00970C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0CFB" w:rsidRPr="00A77B0D"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r w:rsidR="00970CF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70CFB" w:rsidRPr="00A77B0D">
        <w:rPr>
          <w:rFonts w:ascii="Times New Roman" w:hAnsi="Times New Roman" w:cs="Times New Roman"/>
          <w:sz w:val="24"/>
          <w:szCs w:val="24"/>
          <w:u w:val="single"/>
        </w:rPr>
        <w:t xml:space="preserve">Начальная школа- детский сад </w:t>
      </w:r>
      <w:proofErr w:type="spellStart"/>
      <w:r w:rsidR="00970CFB" w:rsidRPr="00A77B0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970CFB" w:rsidRPr="00A77B0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70CFB" w:rsidRPr="00970CFB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970CFB" w:rsidRPr="00970CFB">
        <w:rPr>
          <w:rFonts w:ascii="Times New Roman" w:hAnsi="Times New Roman" w:cs="Times New Roman"/>
          <w:sz w:val="24"/>
          <w:szCs w:val="24"/>
          <w:u w:val="single"/>
        </w:rPr>
        <w:t>анкарем</w:t>
      </w:r>
      <w:proofErr w:type="spellEnd"/>
      <w:r w:rsidR="00970CFB" w:rsidRPr="00970CF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64B03" w:rsidRPr="00970CFB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970CFB" w:rsidRPr="00970CFB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564B03" w:rsidRPr="00970C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7C91" w:rsidRPr="00774036" w:rsidRDefault="00774036" w:rsidP="00564B03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70CFB">
        <w:rPr>
          <w:rFonts w:ascii="Times New Roman" w:hAnsi="Times New Roman" w:cs="Times New Roman"/>
          <w:sz w:val="20"/>
          <w:szCs w:val="20"/>
        </w:rPr>
        <w:t>(</w:t>
      </w:r>
      <w:r w:rsidR="001F7C91" w:rsidRPr="00970CFB">
        <w:rPr>
          <w:rFonts w:ascii="Times New Roman" w:hAnsi="Times New Roman" w:cs="Times New Roman"/>
          <w:sz w:val="20"/>
          <w:szCs w:val="20"/>
        </w:rPr>
        <w:t>наименование проверяемой организации</w:t>
      </w:r>
      <w:r w:rsidR="001F7C91" w:rsidRPr="00774036">
        <w:rPr>
          <w:rFonts w:ascii="Times New Roman" w:hAnsi="Times New Roman" w:cs="Times New Roman"/>
          <w:sz w:val="20"/>
          <w:szCs w:val="20"/>
        </w:rPr>
        <w:t>)</w:t>
      </w:r>
    </w:p>
    <w:p w:rsidR="0033494C" w:rsidRPr="00A77B0D" w:rsidRDefault="001F7C91" w:rsidP="00F702C3">
      <w:pPr>
        <w:spacing w:after="1" w:line="2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При проведении проверки </w:t>
      </w:r>
      <w:r w:rsidRPr="005B2C3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 w:rsidR="0033494C" w:rsidRPr="005B2C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7B0D">
        <w:rPr>
          <w:rFonts w:ascii="Times New Roman" w:hAnsi="Times New Roman" w:cs="Times New Roman"/>
          <w:sz w:val="24"/>
          <w:szCs w:val="24"/>
          <w:u w:val="single"/>
        </w:rPr>
        <w:t>Иванова О.И.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5A9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A77B0D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="00A77B0D" w:rsidRPr="00A77B0D"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r w:rsidR="00970CF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77B0D" w:rsidRPr="00A77B0D">
        <w:rPr>
          <w:rFonts w:ascii="Times New Roman" w:hAnsi="Times New Roman" w:cs="Times New Roman"/>
          <w:sz w:val="24"/>
          <w:szCs w:val="24"/>
          <w:u w:val="single"/>
        </w:rPr>
        <w:t xml:space="preserve">Начальная школа- детский сад </w:t>
      </w:r>
      <w:proofErr w:type="spellStart"/>
      <w:r w:rsidR="00A77B0D" w:rsidRPr="00A77B0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A77B0D" w:rsidRPr="00A77B0D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="00A77B0D" w:rsidRPr="00A77B0D">
        <w:rPr>
          <w:rFonts w:ascii="Times New Roman" w:hAnsi="Times New Roman" w:cs="Times New Roman"/>
          <w:sz w:val="24"/>
          <w:szCs w:val="24"/>
          <w:u w:val="single"/>
        </w:rPr>
        <w:t>анкарем</w:t>
      </w:r>
      <w:proofErr w:type="spellEnd"/>
      <w:r w:rsidR="00A77B0D" w:rsidRPr="00A77B0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64B03" w:rsidRPr="00A77B0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416FF" w:rsidRPr="00A77B0D">
        <w:rPr>
          <w:rFonts w:ascii="Times New Roman" w:hAnsi="Times New Roman" w:cs="Times New Roman"/>
          <w:sz w:val="24"/>
          <w:szCs w:val="24"/>
          <w:u w:val="single"/>
        </w:rPr>
        <w:t>__________ ______</w:t>
      </w:r>
      <w:r w:rsidR="00A77B0D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="00564B03" w:rsidRPr="00A77B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7C91" w:rsidRPr="00774036" w:rsidRDefault="00D836BA" w:rsidP="00402C52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74036">
        <w:rPr>
          <w:rFonts w:ascii="Times New Roman" w:hAnsi="Times New Roman" w:cs="Times New Roman"/>
          <w:sz w:val="20"/>
          <w:szCs w:val="20"/>
        </w:rPr>
        <w:t>(фа</w:t>
      </w:r>
      <w:r w:rsidR="001F7C91" w:rsidRPr="00774036">
        <w:rPr>
          <w:rFonts w:ascii="Times New Roman" w:hAnsi="Times New Roman" w:cs="Times New Roman"/>
          <w:sz w:val="20"/>
          <w:szCs w:val="20"/>
        </w:rPr>
        <w:t>милия, имя, отчество, должность руководителя или уполномоченного</w:t>
      </w:r>
      <w:proofErr w:type="gramEnd"/>
    </w:p>
    <w:p w:rsidR="001F7C91" w:rsidRPr="00774036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74036">
        <w:rPr>
          <w:rFonts w:ascii="Times New Roman" w:hAnsi="Times New Roman" w:cs="Times New Roman"/>
          <w:sz w:val="20"/>
          <w:szCs w:val="20"/>
        </w:rPr>
        <w:t>руководителем представителя подведомственной организации, присутствовавшего</w:t>
      </w:r>
    </w:p>
    <w:p w:rsidR="001F7C91" w:rsidRPr="00774036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74036">
        <w:rPr>
          <w:rFonts w:ascii="Times New Roman" w:hAnsi="Times New Roman" w:cs="Times New Roman"/>
          <w:sz w:val="20"/>
          <w:szCs w:val="20"/>
        </w:rPr>
        <w:t>при проведении проверки)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Проверка проведена в период</w:t>
      </w:r>
    </w:p>
    <w:p w:rsidR="001F7C91" w:rsidRPr="00543DE4" w:rsidRDefault="007909A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с 9 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ч. 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DA75B5">
        <w:rPr>
          <w:rFonts w:ascii="Times New Roman" w:hAnsi="Times New Roman" w:cs="Times New Roman"/>
          <w:sz w:val="24"/>
          <w:szCs w:val="24"/>
          <w:u w:val="single"/>
        </w:rPr>
        <w:t xml:space="preserve"> мин. «12» апреля</w:t>
      </w:r>
      <w:r w:rsidR="00A77B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3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75B5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F7C91" w:rsidRPr="00543DE4" w:rsidRDefault="00DA75B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16 ч. 00 мин. «22</w:t>
      </w:r>
      <w:r w:rsidR="00F702C3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апреля 2023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C15F7" w:rsidRPr="00543DE4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Продолжительность проверки: _______________</w:t>
      </w:r>
      <w:r w:rsidR="005D5A88">
        <w:rPr>
          <w:rFonts w:ascii="Times New Roman" w:hAnsi="Times New Roman" w:cs="Times New Roman"/>
          <w:sz w:val="24"/>
          <w:szCs w:val="24"/>
          <w:u w:val="single"/>
        </w:rPr>
        <w:t>8 (восемь</w:t>
      </w:r>
      <w:r w:rsidR="00AC15F7" w:rsidRPr="00543DE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526C5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3DE4">
        <w:rPr>
          <w:rFonts w:ascii="Times New Roman" w:hAnsi="Times New Roman" w:cs="Times New Roman"/>
          <w:sz w:val="24"/>
          <w:szCs w:val="24"/>
        </w:rPr>
        <w:t>(рабочих дней)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 проверки: Управление социальной политики городского округа </w:t>
      </w:r>
      <w:proofErr w:type="spellStart"/>
      <w:r w:rsidRPr="00543DE4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 w:rsidP="00BC4BED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EC7DF6" w:rsidRDefault="001F7C91" w:rsidP="00BC4BED">
      <w:pPr>
        <w:tabs>
          <w:tab w:val="left" w:pos="567"/>
        </w:tabs>
        <w:spacing w:after="0" w:line="0" w:lineRule="atLeast"/>
        <w:ind w:firstLine="709"/>
        <w:jc w:val="both"/>
      </w:pPr>
      <w:r w:rsidRPr="00543DE4">
        <w:rPr>
          <w:rFonts w:ascii="Times New Roman" w:hAnsi="Times New Roman" w:cs="Times New Roman"/>
          <w:sz w:val="24"/>
          <w:szCs w:val="24"/>
        </w:rPr>
        <w:t>1)  выявлены  нарушения  трудового  законодательства и иных нормативных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правовых  актов,  содержащих  нормы  трудового права (с указанием положений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актов):</w:t>
      </w:r>
    </w:p>
    <w:p w:rsidR="00E53C29" w:rsidRPr="0083715C" w:rsidRDefault="0042419B" w:rsidP="0077403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52">
        <w:rPr>
          <w:rFonts w:ascii="Times New Roman" w:hAnsi="Times New Roman" w:cs="Times New Roman"/>
          <w:b/>
          <w:sz w:val="24"/>
          <w:szCs w:val="24"/>
        </w:rPr>
        <w:t>1.</w:t>
      </w:r>
      <w:r w:rsidR="00527A6A" w:rsidRPr="0096005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846A6" w:rsidRPr="00960052">
          <w:rPr>
            <w:rFonts w:ascii="Times New Roman" w:hAnsi="Times New Roman" w:cs="Times New Roman"/>
            <w:b/>
            <w:sz w:val="24"/>
            <w:szCs w:val="24"/>
          </w:rPr>
          <w:t>Правила</w:t>
        </w:r>
      </w:hyperlink>
      <w:r w:rsidR="00E846A6" w:rsidRPr="00960052">
        <w:rPr>
          <w:rFonts w:ascii="Times New Roman" w:hAnsi="Times New Roman" w:cs="Times New Roman"/>
          <w:b/>
          <w:sz w:val="24"/>
          <w:szCs w:val="24"/>
        </w:rPr>
        <w:t xml:space="preserve"> внутреннего трудового распорядка</w:t>
      </w:r>
      <w:r w:rsidR="00E846A6" w:rsidRPr="00960052">
        <w:rPr>
          <w:rFonts w:ascii="Times New Roman" w:hAnsi="Times New Roman" w:cs="Times New Roman"/>
          <w:sz w:val="24"/>
          <w:szCs w:val="24"/>
        </w:rPr>
        <w:t xml:space="preserve"> </w:t>
      </w:r>
      <w:r w:rsidR="007F5872" w:rsidRPr="00960052">
        <w:rPr>
          <w:rFonts w:ascii="Times New Roman" w:hAnsi="Times New Roman" w:cs="Times New Roman"/>
          <w:sz w:val="24"/>
          <w:szCs w:val="24"/>
        </w:rPr>
        <w:t>утверждены приказом</w:t>
      </w:r>
      <w:r w:rsidR="00FD4572" w:rsidRPr="00FD4572">
        <w:rPr>
          <w:rFonts w:ascii="Times New Roman" w:hAnsi="Times New Roman" w:cs="Times New Roman"/>
          <w:sz w:val="24"/>
          <w:szCs w:val="24"/>
        </w:rPr>
        <w:t xml:space="preserve"> </w:t>
      </w:r>
      <w:r w:rsidR="0073761E">
        <w:rPr>
          <w:rFonts w:ascii="Times New Roman" w:hAnsi="Times New Roman" w:cs="Times New Roman"/>
          <w:sz w:val="24"/>
          <w:szCs w:val="24"/>
        </w:rPr>
        <w:t>МБОУ «</w:t>
      </w:r>
      <w:r w:rsidR="00AC4F9F">
        <w:rPr>
          <w:rFonts w:ascii="Times New Roman" w:hAnsi="Times New Roman" w:cs="Times New Roman"/>
          <w:sz w:val="24"/>
          <w:szCs w:val="24"/>
        </w:rPr>
        <w:t xml:space="preserve">Начальная школа- детский сад </w:t>
      </w:r>
      <w:proofErr w:type="spellStart"/>
      <w:r w:rsidR="00AC4F9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C4F9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C4F9F">
        <w:rPr>
          <w:rFonts w:ascii="Times New Roman" w:hAnsi="Times New Roman" w:cs="Times New Roman"/>
          <w:sz w:val="24"/>
          <w:szCs w:val="24"/>
        </w:rPr>
        <w:t>анкарем</w:t>
      </w:r>
      <w:proofErr w:type="spellEnd"/>
      <w:r w:rsidR="00FD4572" w:rsidRPr="003126A1">
        <w:rPr>
          <w:rFonts w:ascii="Times New Roman" w:hAnsi="Times New Roman" w:cs="Times New Roman"/>
          <w:sz w:val="24"/>
          <w:szCs w:val="24"/>
        </w:rPr>
        <w:t>»</w:t>
      </w:r>
      <w:r w:rsidR="007F5872" w:rsidRPr="00960052">
        <w:rPr>
          <w:rFonts w:ascii="Times New Roman" w:hAnsi="Times New Roman" w:cs="Times New Roman"/>
          <w:sz w:val="24"/>
          <w:szCs w:val="24"/>
        </w:rPr>
        <w:t xml:space="preserve"> </w:t>
      </w:r>
      <w:r w:rsidR="00853FD7">
        <w:rPr>
          <w:rFonts w:ascii="Times New Roman" w:hAnsi="Times New Roman" w:cs="Times New Roman"/>
          <w:sz w:val="24"/>
          <w:szCs w:val="24"/>
        </w:rPr>
        <w:t xml:space="preserve">от </w:t>
      </w:r>
      <w:r w:rsidR="00C161A0">
        <w:rPr>
          <w:rFonts w:ascii="Times New Roman" w:hAnsi="Times New Roman" w:cs="Times New Roman"/>
          <w:sz w:val="24"/>
          <w:szCs w:val="24"/>
        </w:rPr>
        <w:t>21.03.2023</w:t>
      </w:r>
      <w:r w:rsidR="00853FD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161A0">
        <w:rPr>
          <w:rFonts w:ascii="Times New Roman" w:hAnsi="Times New Roman" w:cs="Times New Roman"/>
          <w:sz w:val="24"/>
          <w:szCs w:val="24"/>
        </w:rPr>
        <w:t>24</w:t>
      </w:r>
      <w:r w:rsidR="00FD4572">
        <w:rPr>
          <w:rFonts w:ascii="Times New Roman" w:hAnsi="Times New Roman" w:cs="Times New Roman"/>
          <w:sz w:val="24"/>
          <w:szCs w:val="24"/>
        </w:rPr>
        <w:t xml:space="preserve"> </w:t>
      </w:r>
      <w:r w:rsidR="00FD4572" w:rsidRPr="00893A12">
        <w:rPr>
          <w:rFonts w:ascii="Times New Roman" w:hAnsi="Times New Roman" w:cs="Times New Roman"/>
          <w:sz w:val="24"/>
          <w:szCs w:val="24"/>
        </w:rPr>
        <w:t>«</w:t>
      </w:r>
      <w:r w:rsidR="00893A12" w:rsidRPr="00893A12">
        <w:rPr>
          <w:rFonts w:ascii="Times New Roman" w:hAnsi="Times New Roman" w:cs="Times New Roman"/>
          <w:sz w:val="24"/>
          <w:szCs w:val="24"/>
        </w:rPr>
        <w:t>Об у</w:t>
      </w:r>
      <w:r w:rsidR="00853FD7">
        <w:rPr>
          <w:rFonts w:ascii="Times New Roman" w:hAnsi="Times New Roman" w:cs="Times New Roman"/>
          <w:sz w:val="24"/>
          <w:szCs w:val="24"/>
        </w:rPr>
        <w:t>тверждении</w:t>
      </w:r>
      <w:r w:rsidR="00C161A0">
        <w:rPr>
          <w:rFonts w:ascii="Times New Roman" w:hAnsi="Times New Roman" w:cs="Times New Roman"/>
          <w:sz w:val="24"/>
          <w:szCs w:val="24"/>
        </w:rPr>
        <w:t xml:space="preserve"> новой редакции</w:t>
      </w:r>
      <w:r w:rsidR="00853FD7">
        <w:rPr>
          <w:rFonts w:ascii="Times New Roman" w:hAnsi="Times New Roman" w:cs="Times New Roman"/>
          <w:sz w:val="24"/>
          <w:szCs w:val="24"/>
        </w:rPr>
        <w:t xml:space="preserve"> </w:t>
      </w:r>
      <w:r w:rsidR="00AC4F9F">
        <w:t xml:space="preserve"> </w:t>
      </w:r>
      <w:r w:rsidR="00AC4F9F" w:rsidRPr="00F94F39">
        <w:rPr>
          <w:rFonts w:ascii="Times New Roman" w:hAnsi="Times New Roman" w:cs="Times New Roman"/>
        </w:rPr>
        <w:t xml:space="preserve">правил </w:t>
      </w:r>
      <w:r w:rsidR="00AC4F9F" w:rsidRPr="00F94F39">
        <w:rPr>
          <w:rFonts w:ascii="Times New Roman" w:hAnsi="Times New Roman" w:cs="Times New Roman"/>
          <w:sz w:val="24"/>
          <w:szCs w:val="24"/>
        </w:rPr>
        <w:t>внутреннего трудового распорядка</w:t>
      </w:r>
      <w:r w:rsidR="00893A12" w:rsidRPr="00F94F39">
        <w:rPr>
          <w:rFonts w:ascii="Times New Roman" w:hAnsi="Times New Roman" w:cs="Times New Roman"/>
          <w:sz w:val="24"/>
          <w:szCs w:val="24"/>
        </w:rPr>
        <w:t>»</w:t>
      </w:r>
      <w:r w:rsidR="00F702C3" w:rsidRPr="00F94F39">
        <w:rPr>
          <w:rFonts w:ascii="Times New Roman" w:hAnsi="Times New Roman" w:cs="Times New Roman"/>
          <w:sz w:val="24"/>
          <w:szCs w:val="24"/>
        </w:rPr>
        <w:t>,</w:t>
      </w:r>
      <w:r w:rsidR="00FD4572" w:rsidRPr="00893A12">
        <w:rPr>
          <w:rFonts w:ascii="Times New Roman" w:hAnsi="Times New Roman" w:cs="Times New Roman"/>
          <w:sz w:val="24"/>
          <w:szCs w:val="24"/>
        </w:rPr>
        <w:t xml:space="preserve"> </w:t>
      </w:r>
      <w:r w:rsidR="0083715C" w:rsidRPr="0083715C">
        <w:rPr>
          <w:rFonts w:ascii="Times New Roman" w:hAnsi="Times New Roman" w:cs="Times New Roman"/>
          <w:sz w:val="24"/>
          <w:szCs w:val="24"/>
        </w:rPr>
        <w:t xml:space="preserve">на основании мотивированного мнения представительного органа работников МБОУ «Начальная школа- детский сад с. </w:t>
      </w:r>
      <w:proofErr w:type="spellStart"/>
      <w:r w:rsidR="0083715C" w:rsidRPr="0083715C">
        <w:rPr>
          <w:rFonts w:ascii="Times New Roman" w:hAnsi="Times New Roman" w:cs="Times New Roman"/>
          <w:sz w:val="24"/>
          <w:szCs w:val="24"/>
        </w:rPr>
        <w:t>Ванкарем</w:t>
      </w:r>
      <w:proofErr w:type="spellEnd"/>
      <w:r w:rsidR="0083715C" w:rsidRPr="0083715C">
        <w:rPr>
          <w:rFonts w:ascii="Times New Roman" w:hAnsi="Times New Roman" w:cs="Times New Roman"/>
          <w:sz w:val="24"/>
          <w:szCs w:val="24"/>
        </w:rPr>
        <w:t>» (выписка из решения от 21.03.2023 года</w:t>
      </w:r>
      <w:r w:rsidR="00BC4BED">
        <w:rPr>
          <w:rFonts w:ascii="Times New Roman" w:hAnsi="Times New Roman" w:cs="Times New Roman"/>
          <w:sz w:val="24"/>
          <w:szCs w:val="24"/>
        </w:rPr>
        <w:t>)</w:t>
      </w:r>
      <w:r w:rsidR="007F5872" w:rsidRPr="0083715C">
        <w:rPr>
          <w:rFonts w:ascii="Times New Roman" w:hAnsi="Times New Roman" w:cs="Times New Roman"/>
          <w:sz w:val="24"/>
          <w:szCs w:val="24"/>
        </w:rPr>
        <w:t>.</w:t>
      </w:r>
    </w:p>
    <w:p w:rsidR="00BC4BED" w:rsidRPr="00BC4BED" w:rsidRDefault="00BC4BED" w:rsidP="00BC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C4BED">
        <w:rPr>
          <w:rFonts w:ascii="Times New Roman" w:hAnsi="Times New Roman" w:cs="Times New Roman"/>
          <w:sz w:val="24"/>
          <w:szCs w:val="24"/>
        </w:rPr>
        <w:t xml:space="preserve">Настоящие Правила необходимо доработать в соответствии с Трудовым </w:t>
      </w:r>
      <w:hyperlink r:id="rId7" w:history="1">
        <w:r w:rsidRPr="00BC4BE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C4BE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BC4BE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4BED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Федерации", иными нормативными правовыми актами и Уставом Организации.</w:t>
      </w:r>
    </w:p>
    <w:p w:rsidR="00C91F51" w:rsidRDefault="00481613" w:rsidP="00C91F51">
      <w:pPr>
        <w:pStyle w:val="a7"/>
        <w:ind w:firstLine="708"/>
        <w:jc w:val="both"/>
        <w:rPr>
          <w:sz w:val="24"/>
          <w:szCs w:val="24"/>
        </w:rPr>
      </w:pPr>
      <w:r w:rsidRPr="00481613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C91F51" w:rsidRPr="00C91F51">
        <w:rPr>
          <w:b/>
          <w:sz w:val="24"/>
          <w:szCs w:val="24"/>
        </w:rPr>
        <w:t xml:space="preserve"> </w:t>
      </w:r>
      <w:r w:rsidR="00C91F51" w:rsidRPr="001F7C30">
        <w:rPr>
          <w:b/>
          <w:sz w:val="24"/>
          <w:szCs w:val="24"/>
        </w:rPr>
        <w:t>Оплата труда работников</w:t>
      </w:r>
      <w:r w:rsidR="00C91F51">
        <w:rPr>
          <w:b/>
          <w:sz w:val="24"/>
          <w:szCs w:val="24"/>
        </w:rPr>
        <w:t>.</w:t>
      </w:r>
      <w:r w:rsidR="00C91F51" w:rsidRPr="00C91F51">
        <w:rPr>
          <w:sz w:val="24"/>
          <w:szCs w:val="24"/>
        </w:rPr>
        <w:t xml:space="preserve"> </w:t>
      </w:r>
    </w:p>
    <w:p w:rsidR="00C91F51" w:rsidRDefault="00C91F51" w:rsidP="00C91F51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06941">
        <w:rPr>
          <w:sz w:val="24"/>
          <w:szCs w:val="24"/>
        </w:rPr>
        <w:t>По данным отчета об исполнении Плана финансово-хозяйственной деятельности за 202</w:t>
      </w:r>
      <w:r>
        <w:rPr>
          <w:sz w:val="24"/>
          <w:szCs w:val="24"/>
        </w:rPr>
        <w:t xml:space="preserve">2 </w:t>
      </w:r>
      <w:r w:rsidRPr="00706941">
        <w:rPr>
          <w:sz w:val="24"/>
          <w:szCs w:val="24"/>
        </w:rPr>
        <w:t xml:space="preserve"> год (форма 0503737) </w:t>
      </w:r>
      <w:r>
        <w:rPr>
          <w:sz w:val="24"/>
          <w:szCs w:val="24"/>
        </w:rPr>
        <w:t xml:space="preserve">в </w:t>
      </w:r>
      <w:r w:rsidRPr="005E0D4F">
        <w:rPr>
          <w:sz w:val="24"/>
          <w:szCs w:val="24"/>
        </w:rPr>
        <w:t xml:space="preserve"> общей сумме р</w:t>
      </w:r>
      <w:r>
        <w:rPr>
          <w:sz w:val="24"/>
          <w:szCs w:val="24"/>
        </w:rPr>
        <w:t xml:space="preserve">асходов наибольший удельный вес </w:t>
      </w:r>
      <w:r w:rsidRPr="005E0D4F">
        <w:rPr>
          <w:sz w:val="24"/>
          <w:szCs w:val="24"/>
        </w:rPr>
        <w:t>приходится на заработную плату (</w:t>
      </w:r>
      <w:r>
        <w:rPr>
          <w:sz w:val="24"/>
          <w:szCs w:val="24"/>
        </w:rPr>
        <w:t>59,47</w:t>
      </w:r>
      <w:r w:rsidRPr="005E0D4F">
        <w:rPr>
          <w:sz w:val="24"/>
          <w:szCs w:val="24"/>
        </w:rPr>
        <w:t xml:space="preserve"> %).</w:t>
      </w:r>
    </w:p>
    <w:p w:rsidR="00C91F51" w:rsidRPr="002D18F2" w:rsidRDefault="00C91F51" w:rsidP="00C91F51">
      <w:pPr>
        <w:pStyle w:val="a7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D291A">
        <w:rPr>
          <w:rFonts w:eastAsia="Times New Roman"/>
          <w:color w:val="000000"/>
          <w:sz w:val="24"/>
          <w:szCs w:val="24"/>
        </w:rPr>
        <w:t xml:space="preserve">Объем утвержденных (доведенных) лимитов бюджетных обязательств </w:t>
      </w:r>
      <w:r>
        <w:rPr>
          <w:rFonts w:eastAsia="Times New Roman"/>
          <w:color w:val="000000"/>
          <w:sz w:val="24"/>
          <w:szCs w:val="24"/>
        </w:rPr>
        <w:t xml:space="preserve">в части заработной платы </w:t>
      </w:r>
      <w:r w:rsidRPr="007D291A">
        <w:rPr>
          <w:rFonts w:eastAsia="Times New Roman"/>
          <w:color w:val="000000"/>
          <w:sz w:val="24"/>
          <w:szCs w:val="24"/>
        </w:rPr>
        <w:t>в отчетном периоде на начало 202</w:t>
      </w:r>
      <w:r>
        <w:rPr>
          <w:rFonts w:eastAsia="Times New Roman"/>
          <w:color w:val="000000"/>
          <w:sz w:val="24"/>
          <w:szCs w:val="24"/>
        </w:rPr>
        <w:t>2</w:t>
      </w:r>
      <w:r w:rsidRPr="007D291A">
        <w:rPr>
          <w:rFonts w:eastAsia="Times New Roman"/>
          <w:color w:val="000000"/>
          <w:sz w:val="24"/>
          <w:szCs w:val="24"/>
        </w:rPr>
        <w:t xml:space="preserve"> г. составил  </w:t>
      </w:r>
      <w:r>
        <w:rPr>
          <w:rFonts w:eastAsia="Times New Roman"/>
          <w:color w:val="000000"/>
          <w:sz w:val="24"/>
          <w:szCs w:val="24"/>
        </w:rPr>
        <w:t>14 215 500,00</w:t>
      </w:r>
      <w:r w:rsidRPr="007D291A">
        <w:rPr>
          <w:rFonts w:eastAsia="Times New Roman"/>
          <w:color w:val="000000"/>
          <w:sz w:val="24"/>
          <w:szCs w:val="24"/>
        </w:rPr>
        <w:t> рублей,</w:t>
      </w:r>
      <w:r w:rsidR="00BC4BED">
        <w:rPr>
          <w:rFonts w:eastAsia="Times New Roman"/>
          <w:color w:val="000000"/>
          <w:sz w:val="24"/>
          <w:szCs w:val="24"/>
        </w:rPr>
        <w:t xml:space="preserve">  </w:t>
      </w:r>
      <w:r w:rsidRPr="007D291A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7D291A">
        <w:rPr>
          <w:rFonts w:eastAsia="Times New Roman"/>
          <w:color w:val="000000"/>
          <w:sz w:val="24"/>
          <w:szCs w:val="24"/>
        </w:rPr>
        <w:t>на конец</w:t>
      </w:r>
      <w:proofErr w:type="gramEnd"/>
      <w:r w:rsidRPr="007D291A">
        <w:rPr>
          <w:rFonts w:eastAsia="Times New Roman"/>
          <w:color w:val="000000"/>
          <w:sz w:val="24"/>
          <w:szCs w:val="24"/>
        </w:rPr>
        <w:t xml:space="preserve"> 20</w:t>
      </w:r>
      <w:r>
        <w:rPr>
          <w:rFonts w:eastAsia="Times New Roman"/>
          <w:color w:val="000000"/>
          <w:sz w:val="24"/>
          <w:szCs w:val="24"/>
        </w:rPr>
        <w:t>22 г. составил 15 518 286,75</w:t>
      </w:r>
      <w:r w:rsidRPr="007D291A">
        <w:rPr>
          <w:rFonts w:eastAsia="Times New Roman"/>
          <w:color w:val="000000"/>
          <w:sz w:val="24"/>
          <w:szCs w:val="24"/>
        </w:rPr>
        <w:t xml:space="preserve"> рублей.</w:t>
      </w:r>
      <w:r>
        <w:rPr>
          <w:rFonts w:eastAsia="Times New Roman"/>
          <w:color w:val="000000"/>
          <w:sz w:val="24"/>
          <w:szCs w:val="24"/>
        </w:rPr>
        <w:t xml:space="preserve"> Увеличение</w:t>
      </w:r>
      <w:r w:rsidRPr="002C7D1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связано  с повышением оплаты труда с 1 июля 2022г. (Постановление Правительства ЧАО № 354 от 08.07.2022г.) и составило 1 302 786,75 рублей, из них: выделением бюджетных ассигнований из окружного бюджета </w:t>
      </w:r>
      <w:r w:rsidRPr="007D291A">
        <w:rPr>
          <w:rFonts w:eastAsia="Times New Roman"/>
          <w:color w:val="000000"/>
          <w:sz w:val="24"/>
          <w:szCs w:val="24"/>
        </w:rPr>
        <w:t>в размере  </w:t>
      </w:r>
      <w:r>
        <w:rPr>
          <w:rFonts w:eastAsia="Times New Roman"/>
          <w:color w:val="000000"/>
          <w:sz w:val="24"/>
          <w:szCs w:val="24"/>
        </w:rPr>
        <w:t xml:space="preserve">876 000 рублей и за счет </w:t>
      </w:r>
      <w:r w:rsidRPr="007D291A">
        <w:rPr>
          <w:rFonts w:eastAsia="Times New Roman"/>
          <w:color w:val="000000"/>
          <w:sz w:val="24"/>
          <w:szCs w:val="24"/>
        </w:rPr>
        <w:t>перераспределения  денежных средств по другим статьям расходов в размере  </w:t>
      </w:r>
      <w:r>
        <w:rPr>
          <w:rFonts w:eastAsia="Times New Roman"/>
          <w:color w:val="000000"/>
          <w:sz w:val="24"/>
          <w:szCs w:val="24"/>
        </w:rPr>
        <w:t xml:space="preserve">494 030,59 рублей.  </w:t>
      </w:r>
    </w:p>
    <w:p w:rsidR="00C91F51" w:rsidRDefault="00C91F51" w:rsidP="00C91F51">
      <w:pPr>
        <w:pStyle w:val="a7"/>
        <w:ind w:firstLine="708"/>
        <w:jc w:val="both"/>
        <w:rPr>
          <w:sz w:val="24"/>
          <w:szCs w:val="24"/>
        </w:rPr>
      </w:pPr>
    </w:p>
    <w:p w:rsidR="00C91F51" w:rsidRDefault="00C91F51" w:rsidP="00C91F51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D18F2">
        <w:rPr>
          <w:sz w:val="24"/>
          <w:szCs w:val="24"/>
        </w:rPr>
        <w:t xml:space="preserve">Положение об условиях и порядке использования дополнительного фонда и экономии фонда оплаты труда </w:t>
      </w:r>
      <w:r w:rsidRPr="00224A44">
        <w:rPr>
          <w:sz w:val="24"/>
          <w:szCs w:val="24"/>
        </w:rPr>
        <w:t>МБОУ "</w:t>
      </w:r>
      <w:proofErr w:type="gramStart"/>
      <w:r w:rsidRPr="00224A44">
        <w:rPr>
          <w:sz w:val="24"/>
          <w:szCs w:val="24"/>
        </w:rPr>
        <w:t>Начальная</w:t>
      </w:r>
      <w:proofErr w:type="gramEnd"/>
      <w:r w:rsidRPr="00224A44">
        <w:rPr>
          <w:sz w:val="24"/>
          <w:szCs w:val="24"/>
        </w:rPr>
        <w:t xml:space="preserve"> </w:t>
      </w:r>
      <w:proofErr w:type="spellStart"/>
      <w:r w:rsidRPr="00224A44">
        <w:rPr>
          <w:sz w:val="24"/>
          <w:szCs w:val="24"/>
        </w:rPr>
        <w:t>школа-детский</w:t>
      </w:r>
      <w:proofErr w:type="spellEnd"/>
      <w:r w:rsidRPr="00224A44">
        <w:rPr>
          <w:sz w:val="24"/>
          <w:szCs w:val="24"/>
        </w:rPr>
        <w:t xml:space="preserve"> сад с. </w:t>
      </w:r>
      <w:proofErr w:type="spellStart"/>
      <w:r w:rsidRPr="00224A44">
        <w:rPr>
          <w:sz w:val="24"/>
          <w:szCs w:val="24"/>
        </w:rPr>
        <w:t>Ванкарем</w:t>
      </w:r>
      <w:proofErr w:type="spellEnd"/>
      <w:r w:rsidRPr="00224A44">
        <w:rPr>
          <w:sz w:val="24"/>
          <w:szCs w:val="24"/>
        </w:rPr>
        <w:t>"</w:t>
      </w:r>
      <w:r w:rsidRPr="002D18F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2D18F2">
        <w:rPr>
          <w:sz w:val="24"/>
          <w:szCs w:val="24"/>
        </w:rPr>
        <w:t>входящий в Чукотский (</w:t>
      </w:r>
      <w:proofErr w:type="spellStart"/>
      <w:r w:rsidRPr="002D18F2">
        <w:rPr>
          <w:sz w:val="24"/>
          <w:szCs w:val="24"/>
        </w:rPr>
        <w:t>надмуниципальный</w:t>
      </w:r>
      <w:proofErr w:type="spellEnd"/>
      <w:r w:rsidRPr="002D18F2">
        <w:rPr>
          <w:sz w:val="24"/>
          <w:szCs w:val="24"/>
        </w:rPr>
        <w:t>) образовательный округ</w:t>
      </w:r>
      <w:r>
        <w:rPr>
          <w:sz w:val="24"/>
          <w:szCs w:val="24"/>
        </w:rPr>
        <w:t>, утвержде</w:t>
      </w:r>
      <w:r w:rsidRPr="002D18F2">
        <w:rPr>
          <w:sz w:val="24"/>
          <w:szCs w:val="24"/>
        </w:rPr>
        <w:t xml:space="preserve">но приказом по основной деятельности  учреждения от </w:t>
      </w:r>
      <w:r>
        <w:rPr>
          <w:sz w:val="24"/>
          <w:szCs w:val="24"/>
        </w:rPr>
        <w:t>01.10.2020</w:t>
      </w:r>
      <w:r w:rsidRPr="002D18F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439. </w:t>
      </w:r>
      <w:r w:rsidRPr="002D18F2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2D18F2">
        <w:rPr>
          <w:sz w:val="24"/>
          <w:szCs w:val="24"/>
        </w:rPr>
        <w:t>азработано  в соответствии с  Постановлением Правительства Чукотского автономного округа от 28 февраля 2014 года №101 « Об утверждении примерного положения об условиях и порядке использования дополнительного фонда и экономии фонда оплаты труда образовательных учреждений, входящий в Чукотский (</w:t>
      </w:r>
      <w:proofErr w:type="spellStart"/>
      <w:r w:rsidRPr="002D18F2">
        <w:rPr>
          <w:sz w:val="24"/>
          <w:szCs w:val="24"/>
        </w:rPr>
        <w:t>надмуниципальный</w:t>
      </w:r>
      <w:proofErr w:type="spellEnd"/>
      <w:r w:rsidRPr="002D18F2">
        <w:rPr>
          <w:sz w:val="24"/>
          <w:szCs w:val="24"/>
        </w:rPr>
        <w:t>) образовательный округ, и работников иных государственных образовательных учреждений дополнительного образования детей»</w:t>
      </w:r>
      <w:r>
        <w:rPr>
          <w:sz w:val="24"/>
          <w:szCs w:val="24"/>
        </w:rPr>
        <w:t>.</w:t>
      </w:r>
    </w:p>
    <w:p w:rsidR="00C91F51" w:rsidRPr="002D18F2" w:rsidRDefault="00C91F51" w:rsidP="00BC4BED">
      <w:pPr>
        <w:pStyle w:val="a7"/>
        <w:spacing w:line="0" w:lineRule="atLeast"/>
        <w:ind w:firstLine="708"/>
        <w:jc w:val="both"/>
        <w:rPr>
          <w:sz w:val="24"/>
          <w:szCs w:val="24"/>
        </w:rPr>
      </w:pPr>
      <w:r w:rsidRPr="002D18F2">
        <w:rPr>
          <w:sz w:val="24"/>
          <w:szCs w:val="24"/>
        </w:rPr>
        <w:lastRenderedPageBreak/>
        <w:t xml:space="preserve">Положение об условиях и порядке использования дополнительного фонда и экономии фонда оплаты труда </w:t>
      </w:r>
      <w:r w:rsidRPr="00224A44">
        <w:rPr>
          <w:sz w:val="24"/>
          <w:szCs w:val="24"/>
        </w:rPr>
        <w:t>МБОУ "</w:t>
      </w:r>
      <w:proofErr w:type="gramStart"/>
      <w:r w:rsidRPr="00224A44">
        <w:rPr>
          <w:sz w:val="24"/>
          <w:szCs w:val="24"/>
        </w:rPr>
        <w:t>Начальная</w:t>
      </w:r>
      <w:proofErr w:type="gramEnd"/>
      <w:r w:rsidRPr="00224A44">
        <w:rPr>
          <w:sz w:val="24"/>
          <w:szCs w:val="24"/>
        </w:rPr>
        <w:t xml:space="preserve"> </w:t>
      </w:r>
      <w:proofErr w:type="spellStart"/>
      <w:r w:rsidRPr="00224A44">
        <w:rPr>
          <w:sz w:val="24"/>
          <w:szCs w:val="24"/>
        </w:rPr>
        <w:t>школа-детский</w:t>
      </w:r>
      <w:proofErr w:type="spellEnd"/>
      <w:r w:rsidRPr="00224A44">
        <w:rPr>
          <w:sz w:val="24"/>
          <w:szCs w:val="24"/>
        </w:rPr>
        <w:t xml:space="preserve"> сад с. </w:t>
      </w:r>
      <w:proofErr w:type="spellStart"/>
      <w:r w:rsidRPr="00224A44">
        <w:rPr>
          <w:sz w:val="24"/>
          <w:szCs w:val="24"/>
        </w:rPr>
        <w:t>Ванкарем</w:t>
      </w:r>
      <w:proofErr w:type="spellEnd"/>
      <w:r w:rsidRPr="00224A44">
        <w:rPr>
          <w:sz w:val="24"/>
          <w:szCs w:val="24"/>
        </w:rPr>
        <w:t>"</w:t>
      </w:r>
      <w:r w:rsidRPr="00907DD6">
        <w:rPr>
          <w:sz w:val="24"/>
          <w:szCs w:val="24"/>
        </w:rPr>
        <w:t>,</w:t>
      </w:r>
      <w:r w:rsidRPr="002D18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D18F2">
        <w:rPr>
          <w:sz w:val="24"/>
          <w:szCs w:val="24"/>
        </w:rPr>
        <w:t>входящий в Чукотский (</w:t>
      </w:r>
      <w:proofErr w:type="spellStart"/>
      <w:r w:rsidRPr="002D18F2">
        <w:rPr>
          <w:sz w:val="24"/>
          <w:szCs w:val="24"/>
        </w:rPr>
        <w:t>надмуниципальный</w:t>
      </w:r>
      <w:proofErr w:type="spellEnd"/>
      <w:r w:rsidRPr="002D18F2">
        <w:rPr>
          <w:sz w:val="24"/>
          <w:szCs w:val="24"/>
        </w:rPr>
        <w:t>) образовательный округ</w:t>
      </w:r>
      <w:r>
        <w:rPr>
          <w:sz w:val="24"/>
          <w:szCs w:val="24"/>
        </w:rPr>
        <w:t>, утвержде</w:t>
      </w:r>
      <w:r w:rsidRPr="002D18F2">
        <w:rPr>
          <w:sz w:val="24"/>
          <w:szCs w:val="24"/>
        </w:rPr>
        <w:t xml:space="preserve">но приказом по основной деятельности  учреждения от </w:t>
      </w:r>
      <w:r>
        <w:rPr>
          <w:sz w:val="24"/>
          <w:szCs w:val="24"/>
        </w:rPr>
        <w:t>01.09.2022</w:t>
      </w:r>
      <w:r w:rsidRPr="002D18F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465-од. Р</w:t>
      </w:r>
      <w:r w:rsidRPr="002D18F2">
        <w:rPr>
          <w:sz w:val="24"/>
          <w:szCs w:val="24"/>
        </w:rPr>
        <w:t xml:space="preserve">азработано  в соответствии с  Постановлением Правительства Чукотского автономного округа от </w:t>
      </w:r>
      <w:r>
        <w:rPr>
          <w:sz w:val="24"/>
          <w:szCs w:val="24"/>
        </w:rPr>
        <w:t>9 июня</w:t>
      </w:r>
      <w:r w:rsidRPr="002D18F2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2D18F2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303</w:t>
      </w:r>
      <w:r w:rsidRPr="002D18F2">
        <w:rPr>
          <w:sz w:val="24"/>
          <w:szCs w:val="24"/>
        </w:rPr>
        <w:t xml:space="preserve"> « Об утверждении примерного положения об условиях и порядке использования дополнительного фонда и экономии фонда оплаты труда образовательных учреждений, входящий в Чукотский (</w:t>
      </w:r>
      <w:proofErr w:type="spellStart"/>
      <w:r w:rsidRPr="002D18F2">
        <w:rPr>
          <w:sz w:val="24"/>
          <w:szCs w:val="24"/>
        </w:rPr>
        <w:t>надмуниципальный</w:t>
      </w:r>
      <w:proofErr w:type="spellEnd"/>
      <w:r w:rsidRPr="002D18F2">
        <w:rPr>
          <w:sz w:val="24"/>
          <w:szCs w:val="24"/>
        </w:rPr>
        <w:t xml:space="preserve">) образовательный округ, и иных государственных </w:t>
      </w:r>
      <w:r>
        <w:rPr>
          <w:sz w:val="24"/>
          <w:szCs w:val="24"/>
        </w:rPr>
        <w:t>организаций</w:t>
      </w:r>
      <w:r w:rsidRPr="002D18F2">
        <w:rPr>
          <w:sz w:val="24"/>
          <w:szCs w:val="24"/>
        </w:rPr>
        <w:t xml:space="preserve"> дополнительного образования детей»</w:t>
      </w:r>
      <w:r>
        <w:rPr>
          <w:sz w:val="24"/>
          <w:szCs w:val="24"/>
        </w:rPr>
        <w:t>.</w:t>
      </w:r>
    </w:p>
    <w:p w:rsidR="00C91F51" w:rsidRDefault="00C91F51" w:rsidP="00BC4BED">
      <w:pPr>
        <w:pStyle w:val="a7"/>
        <w:spacing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2D18F2">
        <w:rPr>
          <w:sz w:val="24"/>
          <w:szCs w:val="24"/>
        </w:rPr>
        <w:t>Штатным расписанием предусмотрены следующие категории работников:</w:t>
      </w:r>
    </w:p>
    <w:p w:rsidR="00C91F51" w:rsidRPr="002D18F2" w:rsidRDefault="00C91F51" w:rsidP="00BC4BED">
      <w:pPr>
        <w:pStyle w:val="a7"/>
        <w:spacing w:line="0" w:lineRule="atLeast"/>
        <w:jc w:val="both"/>
        <w:rPr>
          <w:sz w:val="24"/>
          <w:szCs w:val="24"/>
        </w:rPr>
      </w:pPr>
      <w:r w:rsidRPr="002D18F2">
        <w:rPr>
          <w:sz w:val="24"/>
          <w:szCs w:val="24"/>
        </w:rPr>
        <w:t xml:space="preserve">- административный персонал (руководитель); </w:t>
      </w:r>
    </w:p>
    <w:p w:rsidR="00C91F51" w:rsidRDefault="00C91F51" w:rsidP="00BC4BED">
      <w:pPr>
        <w:pStyle w:val="a7"/>
        <w:spacing w:line="0" w:lineRule="atLeast"/>
        <w:jc w:val="both"/>
        <w:rPr>
          <w:sz w:val="24"/>
          <w:szCs w:val="24"/>
        </w:rPr>
      </w:pPr>
      <w:proofErr w:type="gramStart"/>
      <w:r w:rsidRPr="002D18F2">
        <w:rPr>
          <w:sz w:val="24"/>
          <w:szCs w:val="24"/>
        </w:rPr>
        <w:t>- педагогический персонал (воспитатель</w:t>
      </w:r>
      <w:r>
        <w:rPr>
          <w:sz w:val="24"/>
          <w:szCs w:val="24"/>
        </w:rPr>
        <w:t xml:space="preserve">, </w:t>
      </w:r>
      <w:r w:rsidRPr="002D18F2">
        <w:rPr>
          <w:sz w:val="24"/>
          <w:szCs w:val="24"/>
        </w:rPr>
        <w:t>педагог-психолог, учитель-логопед, социальный педагог, педагог-организатор,</w:t>
      </w:r>
      <w:r>
        <w:rPr>
          <w:sz w:val="24"/>
          <w:szCs w:val="24"/>
        </w:rPr>
        <w:t xml:space="preserve"> педагог дополнительного образования</w:t>
      </w:r>
      <w:r w:rsidRPr="002D18F2">
        <w:rPr>
          <w:sz w:val="24"/>
          <w:szCs w:val="24"/>
        </w:rPr>
        <w:t>);</w:t>
      </w:r>
      <w:proofErr w:type="gramEnd"/>
    </w:p>
    <w:p w:rsidR="00C91F51" w:rsidRPr="002D18F2" w:rsidRDefault="00C91F51" w:rsidP="00BC4BED">
      <w:pPr>
        <w:pStyle w:val="a7"/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A6F2C">
        <w:t xml:space="preserve"> </w:t>
      </w:r>
      <w:r w:rsidR="00BC4BED">
        <w:rPr>
          <w:sz w:val="24"/>
          <w:szCs w:val="24"/>
        </w:rPr>
        <w:t>педагогический персонал</w:t>
      </w:r>
      <w:r w:rsidRPr="00EA6F2C">
        <w:rPr>
          <w:sz w:val="24"/>
          <w:szCs w:val="24"/>
        </w:rPr>
        <w:t>,</w:t>
      </w:r>
      <w:r w:rsidR="00BC4BED">
        <w:rPr>
          <w:sz w:val="24"/>
          <w:szCs w:val="24"/>
        </w:rPr>
        <w:t xml:space="preserve"> непосредственно осуществляющий</w:t>
      </w:r>
      <w:r w:rsidRPr="00EA6F2C">
        <w:rPr>
          <w:sz w:val="24"/>
          <w:szCs w:val="24"/>
        </w:rPr>
        <w:t xml:space="preserve"> учебный процесс</w:t>
      </w:r>
      <w:r>
        <w:rPr>
          <w:sz w:val="24"/>
          <w:szCs w:val="24"/>
        </w:rPr>
        <w:t xml:space="preserve"> (учителя);</w:t>
      </w:r>
    </w:p>
    <w:p w:rsidR="00C91F51" w:rsidRPr="002D18F2" w:rsidRDefault="00C91F51" w:rsidP="00BC4BED">
      <w:pPr>
        <w:pStyle w:val="a7"/>
        <w:spacing w:line="0" w:lineRule="atLeast"/>
        <w:jc w:val="both"/>
        <w:rPr>
          <w:sz w:val="24"/>
          <w:szCs w:val="24"/>
        </w:rPr>
      </w:pPr>
      <w:r w:rsidRPr="002D18F2">
        <w:rPr>
          <w:sz w:val="24"/>
          <w:szCs w:val="24"/>
        </w:rPr>
        <w:t>- вспомогательный персонал (</w:t>
      </w:r>
      <w:r>
        <w:rPr>
          <w:sz w:val="24"/>
          <w:szCs w:val="24"/>
        </w:rPr>
        <w:t>младший воспитатель</w:t>
      </w:r>
      <w:r w:rsidRPr="002D18F2">
        <w:rPr>
          <w:sz w:val="24"/>
          <w:szCs w:val="24"/>
        </w:rPr>
        <w:t>);</w:t>
      </w:r>
    </w:p>
    <w:p w:rsidR="00C91F51" w:rsidRPr="002D18F2" w:rsidRDefault="00C91F51" w:rsidP="00BC4BED">
      <w:pPr>
        <w:pStyle w:val="a7"/>
        <w:spacing w:line="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2D18F2">
        <w:rPr>
          <w:sz w:val="24"/>
          <w:szCs w:val="24"/>
        </w:rPr>
        <w:t>обслуживающий персонал (</w:t>
      </w:r>
      <w:proofErr w:type="spellStart"/>
      <w:r w:rsidRPr="002D18F2">
        <w:rPr>
          <w:sz w:val="24"/>
          <w:szCs w:val="24"/>
        </w:rPr>
        <w:t>документовед</w:t>
      </w:r>
      <w:proofErr w:type="spellEnd"/>
      <w:r w:rsidRPr="002D18F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инженер-программист, заведующий хозяйством, </w:t>
      </w:r>
      <w:r w:rsidRPr="002D18F2">
        <w:rPr>
          <w:sz w:val="24"/>
          <w:szCs w:val="24"/>
        </w:rPr>
        <w:t>повар, кухонный рабочий, уборщик</w:t>
      </w:r>
      <w:r>
        <w:rPr>
          <w:sz w:val="24"/>
          <w:szCs w:val="24"/>
        </w:rPr>
        <w:t xml:space="preserve"> производственных помещений, р</w:t>
      </w:r>
      <w:r w:rsidRPr="00D553E1">
        <w:rPr>
          <w:sz w:val="24"/>
          <w:szCs w:val="24"/>
        </w:rPr>
        <w:t>абочий по комплексному обслуживанию и ремонту здания</w:t>
      </w:r>
      <w:r>
        <w:rPr>
          <w:sz w:val="24"/>
          <w:szCs w:val="24"/>
        </w:rPr>
        <w:t>,</w:t>
      </w:r>
      <w:r w:rsidRPr="00F14531">
        <w:t xml:space="preserve"> </w:t>
      </w:r>
      <w:r>
        <w:rPr>
          <w:sz w:val="24"/>
          <w:szCs w:val="24"/>
        </w:rPr>
        <w:t>м</w:t>
      </w:r>
      <w:r w:rsidRPr="00F14531">
        <w:rPr>
          <w:sz w:val="24"/>
          <w:szCs w:val="24"/>
        </w:rPr>
        <w:t>ашинист (кочегар) котельной</w:t>
      </w:r>
      <w:r>
        <w:rPr>
          <w:sz w:val="24"/>
          <w:szCs w:val="24"/>
        </w:rPr>
        <w:t>, сторож (вахтер)</w:t>
      </w:r>
      <w:r w:rsidRPr="002D18F2">
        <w:rPr>
          <w:sz w:val="24"/>
          <w:szCs w:val="24"/>
        </w:rPr>
        <w:t>).</w:t>
      </w:r>
      <w:proofErr w:type="gramEnd"/>
    </w:p>
    <w:p w:rsidR="00C91F51" w:rsidRDefault="00C91F51" w:rsidP="00C91F51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Результат оплаты труда списочного состава (без внешних совместителей)  с учетом доплаты за выполнение функции классного руководителя: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51" w:rsidRDefault="00C91F51" w:rsidP="00C91F51">
      <w:pPr>
        <w:pStyle w:val="a7"/>
        <w:ind w:left="7080" w:firstLine="708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Style w:val="a8"/>
        <w:tblW w:w="9889" w:type="dxa"/>
        <w:tblLayout w:type="fixed"/>
        <w:tblLook w:val="04A0"/>
      </w:tblPr>
      <w:tblGrid>
        <w:gridCol w:w="1951"/>
        <w:gridCol w:w="851"/>
        <w:gridCol w:w="1134"/>
        <w:gridCol w:w="1134"/>
        <w:gridCol w:w="1134"/>
        <w:gridCol w:w="708"/>
        <w:gridCol w:w="1134"/>
        <w:gridCol w:w="993"/>
        <w:gridCol w:w="850"/>
      </w:tblGrid>
      <w:tr w:rsidR="00C91F51" w:rsidTr="006D6B9E">
        <w:tc>
          <w:tcPr>
            <w:tcW w:w="1951" w:type="dxa"/>
          </w:tcPr>
          <w:p w:rsidR="00C91F51" w:rsidRPr="00512952" w:rsidRDefault="00C91F51" w:rsidP="006D6B9E">
            <w:pPr>
              <w:pStyle w:val="a7"/>
            </w:pPr>
          </w:p>
        </w:tc>
        <w:tc>
          <w:tcPr>
            <w:tcW w:w="3119" w:type="dxa"/>
            <w:gridSpan w:val="3"/>
          </w:tcPr>
          <w:p w:rsidR="00C91F51" w:rsidRPr="00E71B6A" w:rsidRDefault="00C91F51" w:rsidP="006D6B9E">
            <w:pPr>
              <w:pStyle w:val="a7"/>
              <w:jc w:val="center"/>
            </w:pPr>
            <w:r w:rsidRPr="00512952">
              <w:t>по  методике формирования модельных штатных расписаний</w:t>
            </w:r>
          </w:p>
        </w:tc>
        <w:tc>
          <w:tcPr>
            <w:tcW w:w="1134" w:type="dxa"/>
          </w:tcPr>
          <w:p w:rsidR="00C91F51" w:rsidRDefault="00C91F51" w:rsidP="006D6B9E">
            <w:pPr>
              <w:pStyle w:val="a7"/>
              <w:jc w:val="center"/>
            </w:pPr>
            <w:r>
              <w:t>факт</w:t>
            </w:r>
          </w:p>
        </w:tc>
        <w:tc>
          <w:tcPr>
            <w:tcW w:w="3685" w:type="dxa"/>
            <w:gridSpan w:val="4"/>
          </w:tcPr>
          <w:p w:rsidR="00C91F51" w:rsidRPr="00512952" w:rsidRDefault="00C91F51" w:rsidP="006D6B9E">
            <w:pPr>
              <w:pStyle w:val="a7"/>
              <w:jc w:val="center"/>
            </w:pPr>
            <w:r>
              <w:t>за отчетный период среднемесячная заработная плата</w:t>
            </w:r>
          </w:p>
        </w:tc>
      </w:tr>
      <w:tr w:rsidR="00C91F51" w:rsidTr="006D6B9E">
        <w:tc>
          <w:tcPr>
            <w:tcW w:w="1951" w:type="dxa"/>
          </w:tcPr>
          <w:p w:rsidR="00C91F51" w:rsidRPr="00512952" w:rsidRDefault="00C91F51" w:rsidP="006D6B9E">
            <w:pPr>
              <w:pStyle w:val="a7"/>
            </w:pPr>
            <w:r w:rsidRPr="00512952">
              <w:t>Среднемесячная заработная плата:</w:t>
            </w:r>
          </w:p>
        </w:tc>
        <w:tc>
          <w:tcPr>
            <w:tcW w:w="851" w:type="dxa"/>
          </w:tcPr>
          <w:p w:rsidR="00C91F51" w:rsidRPr="00512952" w:rsidRDefault="00C91F51" w:rsidP="006D6B9E">
            <w:pPr>
              <w:pStyle w:val="a7"/>
            </w:pPr>
            <w:r>
              <w:t>Штатная численность</w:t>
            </w:r>
          </w:p>
        </w:tc>
        <w:tc>
          <w:tcPr>
            <w:tcW w:w="1134" w:type="dxa"/>
          </w:tcPr>
          <w:p w:rsidR="00C91F51" w:rsidRPr="00512952" w:rsidRDefault="00C91F51" w:rsidP="006D6B9E">
            <w:pPr>
              <w:pStyle w:val="a7"/>
            </w:pPr>
            <w:r w:rsidRPr="00512952">
              <w:t>Расчетный фонд  заработной платы</w:t>
            </w:r>
          </w:p>
        </w:tc>
        <w:tc>
          <w:tcPr>
            <w:tcW w:w="1134" w:type="dxa"/>
          </w:tcPr>
          <w:p w:rsidR="00C91F51" w:rsidRPr="00512952" w:rsidRDefault="00C91F51" w:rsidP="006D6B9E">
            <w:pPr>
              <w:pStyle w:val="a7"/>
            </w:pPr>
            <w:r w:rsidRPr="00E71B6A">
              <w:t>Расчетная среднемесячная заработная плата</w:t>
            </w:r>
          </w:p>
        </w:tc>
        <w:tc>
          <w:tcPr>
            <w:tcW w:w="1134" w:type="dxa"/>
          </w:tcPr>
          <w:p w:rsidR="00C91F51" w:rsidRDefault="00C91F51" w:rsidP="006D6B9E">
            <w:pPr>
              <w:pStyle w:val="a7"/>
            </w:pPr>
            <w:r>
              <w:t>доплата за функции классного руководителя</w:t>
            </w:r>
          </w:p>
        </w:tc>
        <w:tc>
          <w:tcPr>
            <w:tcW w:w="708" w:type="dxa"/>
          </w:tcPr>
          <w:p w:rsidR="00C91F51" w:rsidRPr="009E5148" w:rsidRDefault="00C91F51" w:rsidP="006D6B9E">
            <w:pPr>
              <w:pStyle w:val="a7"/>
            </w:pPr>
            <w:r>
              <w:t>Средняя численность</w:t>
            </w:r>
          </w:p>
        </w:tc>
        <w:tc>
          <w:tcPr>
            <w:tcW w:w="1134" w:type="dxa"/>
          </w:tcPr>
          <w:p w:rsidR="00C91F51" w:rsidRDefault="00C91F51" w:rsidP="006D6B9E">
            <w:pPr>
              <w:pStyle w:val="a7"/>
            </w:pPr>
            <w:r w:rsidRPr="009E5148">
              <w:t>Факт</w:t>
            </w:r>
          </w:p>
          <w:p w:rsidR="00C91F51" w:rsidRPr="009E5148" w:rsidRDefault="00C91F51" w:rsidP="006D6B9E">
            <w:pPr>
              <w:pStyle w:val="a7"/>
            </w:pPr>
            <w:r w:rsidRPr="00512952">
              <w:t>фонд  заработной платы</w:t>
            </w:r>
          </w:p>
        </w:tc>
        <w:tc>
          <w:tcPr>
            <w:tcW w:w="993" w:type="dxa"/>
          </w:tcPr>
          <w:p w:rsidR="00C91F51" w:rsidRPr="009E5148" w:rsidRDefault="00C91F51" w:rsidP="006D6B9E">
            <w:pPr>
              <w:pStyle w:val="a7"/>
            </w:pPr>
            <w:r w:rsidRPr="008D66FD">
              <w:t>Средняя заработная плата в месяц</w:t>
            </w:r>
          </w:p>
        </w:tc>
        <w:tc>
          <w:tcPr>
            <w:tcW w:w="850" w:type="dxa"/>
          </w:tcPr>
          <w:p w:rsidR="00C91F51" w:rsidRPr="009E5148" w:rsidRDefault="00C91F51" w:rsidP="006D6B9E">
            <w:pPr>
              <w:pStyle w:val="a7"/>
            </w:pPr>
            <w:r w:rsidRPr="009E5148">
              <w:t>План по округу</w:t>
            </w:r>
          </w:p>
        </w:tc>
      </w:tr>
      <w:tr w:rsidR="00C91F51" w:rsidTr="006D6B9E">
        <w:trPr>
          <w:trHeight w:val="581"/>
        </w:trPr>
        <w:tc>
          <w:tcPr>
            <w:tcW w:w="1951" w:type="dxa"/>
          </w:tcPr>
          <w:p w:rsidR="00C91F51" w:rsidRPr="0009726E" w:rsidRDefault="00C91F51" w:rsidP="006D6B9E">
            <w:pPr>
              <w:pStyle w:val="a7"/>
            </w:pPr>
            <w:proofErr w:type="spellStart"/>
            <w:r w:rsidRPr="0009726E">
              <w:t>админ</w:t>
            </w:r>
            <w:proofErr w:type="spellEnd"/>
            <w:r w:rsidRPr="0009726E">
              <w:t>. – управленческого</w:t>
            </w:r>
          </w:p>
        </w:tc>
        <w:tc>
          <w:tcPr>
            <w:tcW w:w="851" w:type="dxa"/>
          </w:tcPr>
          <w:p w:rsidR="00C91F51" w:rsidRPr="008772D1" w:rsidRDefault="00C91F51" w:rsidP="006D6B9E">
            <w:pPr>
              <w:pStyle w:val="a7"/>
            </w:pPr>
            <w:r>
              <w:t>1,5</w:t>
            </w:r>
          </w:p>
        </w:tc>
        <w:tc>
          <w:tcPr>
            <w:tcW w:w="1134" w:type="dxa"/>
          </w:tcPr>
          <w:p w:rsidR="00C91F51" w:rsidRPr="008772D1" w:rsidRDefault="00C91F51" w:rsidP="006D6B9E">
            <w:pPr>
              <w:pStyle w:val="a7"/>
            </w:pPr>
            <w:r>
              <w:t>1 466,97</w:t>
            </w:r>
          </w:p>
        </w:tc>
        <w:tc>
          <w:tcPr>
            <w:tcW w:w="1134" w:type="dxa"/>
          </w:tcPr>
          <w:p w:rsidR="00C91F51" w:rsidRPr="008772D1" w:rsidRDefault="00C91F51" w:rsidP="006D6B9E">
            <w:pPr>
              <w:pStyle w:val="a7"/>
            </w:pPr>
            <w:r>
              <w:t>81,50</w:t>
            </w:r>
          </w:p>
        </w:tc>
        <w:tc>
          <w:tcPr>
            <w:tcW w:w="1134" w:type="dxa"/>
          </w:tcPr>
          <w:p w:rsidR="00C91F51" w:rsidRPr="008772D1" w:rsidRDefault="00C91F51" w:rsidP="006D6B9E">
            <w:pPr>
              <w:pStyle w:val="a7"/>
            </w:pPr>
          </w:p>
        </w:tc>
        <w:tc>
          <w:tcPr>
            <w:tcW w:w="708" w:type="dxa"/>
          </w:tcPr>
          <w:p w:rsidR="00C91F51" w:rsidRPr="008772D1" w:rsidRDefault="00C91F51" w:rsidP="006D6B9E">
            <w:pPr>
              <w:pStyle w:val="a7"/>
            </w:pPr>
            <w:r>
              <w:t>1</w:t>
            </w:r>
          </w:p>
        </w:tc>
        <w:tc>
          <w:tcPr>
            <w:tcW w:w="1134" w:type="dxa"/>
          </w:tcPr>
          <w:p w:rsidR="00C91F51" w:rsidRPr="008772D1" w:rsidRDefault="00C91F51" w:rsidP="006D6B9E">
            <w:pPr>
              <w:pStyle w:val="a7"/>
            </w:pPr>
            <w:r>
              <w:t>2 108,8</w:t>
            </w:r>
          </w:p>
        </w:tc>
        <w:tc>
          <w:tcPr>
            <w:tcW w:w="993" w:type="dxa"/>
          </w:tcPr>
          <w:p w:rsidR="00C91F51" w:rsidRPr="008772D1" w:rsidRDefault="00C91F51" w:rsidP="006D6B9E">
            <w:pPr>
              <w:pStyle w:val="a7"/>
            </w:pPr>
            <w:r>
              <w:t>175,73</w:t>
            </w:r>
          </w:p>
        </w:tc>
        <w:tc>
          <w:tcPr>
            <w:tcW w:w="850" w:type="dxa"/>
          </w:tcPr>
          <w:p w:rsidR="00C91F51" w:rsidRPr="008772D1" w:rsidRDefault="00C91F51" w:rsidP="006D6B9E">
            <w:pPr>
              <w:pStyle w:val="a7"/>
            </w:pPr>
          </w:p>
        </w:tc>
      </w:tr>
      <w:tr w:rsidR="00C91F51" w:rsidTr="006D6B9E">
        <w:trPr>
          <w:trHeight w:val="561"/>
        </w:trPr>
        <w:tc>
          <w:tcPr>
            <w:tcW w:w="1951" w:type="dxa"/>
          </w:tcPr>
          <w:p w:rsidR="00C91F51" w:rsidRPr="0009726E" w:rsidRDefault="00C91F51" w:rsidP="006D6B9E">
            <w:pPr>
              <w:pStyle w:val="a7"/>
            </w:pPr>
            <w:r w:rsidRPr="0009726E">
              <w:t>педагогических работников</w:t>
            </w:r>
          </w:p>
        </w:tc>
        <w:tc>
          <w:tcPr>
            <w:tcW w:w="851" w:type="dxa"/>
          </w:tcPr>
          <w:p w:rsidR="00C91F51" w:rsidRPr="008772D1" w:rsidRDefault="00C91F51" w:rsidP="006D6B9E">
            <w:pPr>
              <w:pStyle w:val="a7"/>
            </w:pPr>
            <w:r>
              <w:t>4,16</w:t>
            </w:r>
          </w:p>
        </w:tc>
        <w:tc>
          <w:tcPr>
            <w:tcW w:w="1134" w:type="dxa"/>
          </w:tcPr>
          <w:p w:rsidR="00C91F51" w:rsidRPr="008772D1" w:rsidRDefault="00C91F51" w:rsidP="006D6B9E">
            <w:pPr>
              <w:pStyle w:val="a7"/>
            </w:pPr>
            <w:r>
              <w:t>3 142,99</w:t>
            </w:r>
          </w:p>
        </w:tc>
        <w:tc>
          <w:tcPr>
            <w:tcW w:w="1134" w:type="dxa"/>
          </w:tcPr>
          <w:p w:rsidR="00C91F51" w:rsidRPr="008772D1" w:rsidRDefault="00C91F51" w:rsidP="006D6B9E">
            <w:pPr>
              <w:pStyle w:val="a7"/>
            </w:pPr>
            <w:r>
              <w:t>62,96</w:t>
            </w:r>
          </w:p>
        </w:tc>
        <w:tc>
          <w:tcPr>
            <w:tcW w:w="1134" w:type="dxa"/>
          </w:tcPr>
          <w:p w:rsidR="00C91F51" w:rsidRPr="008772D1" w:rsidRDefault="00C91F51" w:rsidP="006D6B9E">
            <w:pPr>
              <w:pStyle w:val="a7"/>
            </w:pPr>
            <w:r>
              <w:t>8,4</w:t>
            </w:r>
          </w:p>
        </w:tc>
        <w:tc>
          <w:tcPr>
            <w:tcW w:w="708" w:type="dxa"/>
          </w:tcPr>
          <w:p w:rsidR="00C91F51" w:rsidRPr="008772D1" w:rsidRDefault="00C91F51" w:rsidP="006D6B9E">
            <w:pPr>
              <w:pStyle w:val="a7"/>
            </w:pPr>
            <w:r>
              <w:t>1,6</w:t>
            </w:r>
          </w:p>
        </w:tc>
        <w:tc>
          <w:tcPr>
            <w:tcW w:w="1134" w:type="dxa"/>
          </w:tcPr>
          <w:p w:rsidR="00C91F51" w:rsidRPr="008772D1" w:rsidRDefault="00C91F51" w:rsidP="006D6B9E">
            <w:pPr>
              <w:pStyle w:val="a7"/>
            </w:pPr>
            <w:r>
              <w:t>1 874,1</w:t>
            </w:r>
          </w:p>
        </w:tc>
        <w:tc>
          <w:tcPr>
            <w:tcW w:w="993" w:type="dxa"/>
          </w:tcPr>
          <w:p w:rsidR="00C91F51" w:rsidRPr="008772D1" w:rsidRDefault="00C91F51" w:rsidP="006D6B9E">
            <w:pPr>
              <w:pStyle w:val="a7"/>
            </w:pPr>
            <w:r>
              <w:t>97,61</w:t>
            </w:r>
          </w:p>
        </w:tc>
        <w:tc>
          <w:tcPr>
            <w:tcW w:w="850" w:type="dxa"/>
          </w:tcPr>
          <w:p w:rsidR="00C91F51" w:rsidRPr="008772D1" w:rsidRDefault="00C91F51" w:rsidP="006D6B9E">
            <w:pPr>
              <w:pStyle w:val="a7"/>
            </w:pPr>
            <w:r w:rsidRPr="008772D1">
              <w:t>118 ,6</w:t>
            </w:r>
          </w:p>
        </w:tc>
      </w:tr>
      <w:tr w:rsidR="00C91F51" w:rsidTr="006D6B9E">
        <w:trPr>
          <w:trHeight w:val="495"/>
        </w:trPr>
        <w:tc>
          <w:tcPr>
            <w:tcW w:w="1951" w:type="dxa"/>
          </w:tcPr>
          <w:p w:rsidR="00C91F51" w:rsidRPr="0009726E" w:rsidRDefault="00C91F51" w:rsidP="006D6B9E">
            <w:pPr>
              <w:pStyle w:val="a7"/>
            </w:pPr>
            <w:r w:rsidRPr="0009726E">
              <w:t>учителей</w:t>
            </w:r>
          </w:p>
        </w:tc>
        <w:tc>
          <w:tcPr>
            <w:tcW w:w="851" w:type="dxa"/>
          </w:tcPr>
          <w:p w:rsidR="00C91F51" w:rsidRPr="008772D1" w:rsidRDefault="00C91F51" w:rsidP="006D6B9E">
            <w:pPr>
              <w:pStyle w:val="a7"/>
            </w:pPr>
            <w:r>
              <w:t>2,16</w:t>
            </w:r>
          </w:p>
        </w:tc>
        <w:tc>
          <w:tcPr>
            <w:tcW w:w="1134" w:type="dxa"/>
          </w:tcPr>
          <w:p w:rsidR="00C91F51" w:rsidRPr="008772D1" w:rsidRDefault="00C91F51" w:rsidP="006D6B9E">
            <w:pPr>
              <w:pStyle w:val="a7"/>
            </w:pPr>
            <w:r>
              <w:t>1 726,33</w:t>
            </w:r>
          </w:p>
        </w:tc>
        <w:tc>
          <w:tcPr>
            <w:tcW w:w="1134" w:type="dxa"/>
          </w:tcPr>
          <w:p w:rsidR="00C91F51" w:rsidRPr="008772D1" w:rsidRDefault="00C91F51" w:rsidP="006D6B9E">
            <w:pPr>
              <w:pStyle w:val="a7"/>
            </w:pPr>
            <w:r>
              <w:t>66,60</w:t>
            </w:r>
          </w:p>
        </w:tc>
        <w:tc>
          <w:tcPr>
            <w:tcW w:w="1134" w:type="dxa"/>
          </w:tcPr>
          <w:p w:rsidR="00C91F51" w:rsidRPr="008772D1" w:rsidRDefault="00C91F51" w:rsidP="006D6B9E">
            <w:pPr>
              <w:pStyle w:val="a7"/>
            </w:pPr>
            <w:r>
              <w:t>169,7</w:t>
            </w:r>
          </w:p>
        </w:tc>
        <w:tc>
          <w:tcPr>
            <w:tcW w:w="708" w:type="dxa"/>
          </w:tcPr>
          <w:p w:rsidR="00C91F51" w:rsidRPr="008772D1" w:rsidRDefault="00C91F51" w:rsidP="006D6B9E">
            <w:pPr>
              <w:pStyle w:val="a7"/>
            </w:pPr>
            <w:r>
              <w:t>1</w:t>
            </w:r>
          </w:p>
        </w:tc>
        <w:tc>
          <w:tcPr>
            <w:tcW w:w="1134" w:type="dxa"/>
          </w:tcPr>
          <w:p w:rsidR="00C91F51" w:rsidRPr="008772D1" w:rsidRDefault="00C91F51" w:rsidP="006D6B9E">
            <w:pPr>
              <w:pStyle w:val="a7"/>
            </w:pPr>
            <w:r>
              <w:t>1 507,3</w:t>
            </w:r>
          </w:p>
        </w:tc>
        <w:tc>
          <w:tcPr>
            <w:tcW w:w="993" w:type="dxa"/>
          </w:tcPr>
          <w:p w:rsidR="00C91F51" w:rsidRPr="008772D1" w:rsidRDefault="00C91F51" w:rsidP="006D6B9E">
            <w:pPr>
              <w:pStyle w:val="a7"/>
            </w:pPr>
            <w:r>
              <w:t>125,6</w:t>
            </w:r>
          </w:p>
        </w:tc>
        <w:tc>
          <w:tcPr>
            <w:tcW w:w="850" w:type="dxa"/>
          </w:tcPr>
          <w:p w:rsidR="00C91F51" w:rsidRPr="008772D1" w:rsidRDefault="00C91F51" w:rsidP="006D6B9E">
            <w:pPr>
              <w:pStyle w:val="a7"/>
            </w:pPr>
            <w:r w:rsidRPr="008772D1">
              <w:t>122 ,6</w:t>
            </w:r>
          </w:p>
        </w:tc>
      </w:tr>
      <w:tr w:rsidR="00C91F51" w:rsidTr="006D6B9E">
        <w:trPr>
          <w:trHeight w:val="559"/>
        </w:trPr>
        <w:tc>
          <w:tcPr>
            <w:tcW w:w="1951" w:type="dxa"/>
          </w:tcPr>
          <w:p w:rsidR="00C91F51" w:rsidRPr="0009726E" w:rsidRDefault="00C91F51" w:rsidP="006D6B9E">
            <w:pPr>
              <w:pStyle w:val="a7"/>
            </w:pPr>
            <w:r w:rsidRPr="0009726E">
              <w:t>вспомогательного и обслуживающего</w:t>
            </w:r>
          </w:p>
        </w:tc>
        <w:tc>
          <w:tcPr>
            <w:tcW w:w="851" w:type="dxa"/>
          </w:tcPr>
          <w:p w:rsidR="00C91F51" w:rsidRPr="008772D1" w:rsidRDefault="00C91F51" w:rsidP="006D6B9E">
            <w:pPr>
              <w:pStyle w:val="a7"/>
            </w:pPr>
            <w:r>
              <w:t>14,71</w:t>
            </w:r>
          </w:p>
        </w:tc>
        <w:tc>
          <w:tcPr>
            <w:tcW w:w="1134" w:type="dxa"/>
          </w:tcPr>
          <w:p w:rsidR="00C91F51" w:rsidRPr="008772D1" w:rsidRDefault="00C91F51" w:rsidP="006D6B9E">
            <w:pPr>
              <w:pStyle w:val="a7"/>
            </w:pPr>
            <w:r>
              <w:t>8 117,90</w:t>
            </w:r>
          </w:p>
        </w:tc>
        <w:tc>
          <w:tcPr>
            <w:tcW w:w="1134" w:type="dxa"/>
          </w:tcPr>
          <w:p w:rsidR="00C91F51" w:rsidRPr="008772D1" w:rsidRDefault="00C91F51" w:rsidP="006D6B9E">
            <w:pPr>
              <w:pStyle w:val="a7"/>
            </w:pPr>
            <w:r>
              <w:t>45,99</w:t>
            </w:r>
          </w:p>
        </w:tc>
        <w:tc>
          <w:tcPr>
            <w:tcW w:w="1134" w:type="dxa"/>
          </w:tcPr>
          <w:p w:rsidR="00C91F51" w:rsidRPr="008772D1" w:rsidRDefault="00C91F51" w:rsidP="006D6B9E">
            <w:pPr>
              <w:pStyle w:val="a7"/>
            </w:pPr>
          </w:p>
        </w:tc>
        <w:tc>
          <w:tcPr>
            <w:tcW w:w="708" w:type="dxa"/>
          </w:tcPr>
          <w:p w:rsidR="00C91F51" w:rsidRPr="008772D1" w:rsidRDefault="00C91F51" w:rsidP="006D6B9E">
            <w:pPr>
              <w:pStyle w:val="a7"/>
            </w:pPr>
            <w:r>
              <w:t>8,4</w:t>
            </w:r>
          </w:p>
        </w:tc>
        <w:tc>
          <w:tcPr>
            <w:tcW w:w="1134" w:type="dxa"/>
          </w:tcPr>
          <w:p w:rsidR="00C91F51" w:rsidRPr="008772D1" w:rsidRDefault="00C91F51" w:rsidP="006D6B9E">
            <w:pPr>
              <w:pStyle w:val="a7"/>
            </w:pPr>
            <w:r>
              <w:t>8 377,5</w:t>
            </w:r>
          </w:p>
        </w:tc>
        <w:tc>
          <w:tcPr>
            <w:tcW w:w="993" w:type="dxa"/>
          </w:tcPr>
          <w:p w:rsidR="00C91F51" w:rsidRPr="008772D1" w:rsidRDefault="00C91F51" w:rsidP="006D6B9E">
            <w:pPr>
              <w:pStyle w:val="a7"/>
            </w:pPr>
            <w:r>
              <w:t>83,11</w:t>
            </w:r>
          </w:p>
        </w:tc>
        <w:tc>
          <w:tcPr>
            <w:tcW w:w="850" w:type="dxa"/>
          </w:tcPr>
          <w:p w:rsidR="00C91F51" w:rsidRPr="008772D1" w:rsidRDefault="00C91F51" w:rsidP="006D6B9E">
            <w:pPr>
              <w:pStyle w:val="a7"/>
            </w:pPr>
          </w:p>
        </w:tc>
      </w:tr>
    </w:tbl>
    <w:p w:rsidR="00C91F51" w:rsidRDefault="00C91F51" w:rsidP="00C91F51">
      <w:pPr>
        <w:pStyle w:val="a7"/>
        <w:ind w:firstLine="708"/>
        <w:rPr>
          <w:sz w:val="24"/>
          <w:szCs w:val="24"/>
        </w:rPr>
      </w:pPr>
    </w:p>
    <w:p w:rsidR="00C91F51" w:rsidRDefault="00C91F51" w:rsidP="006B650B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План по среднемесячной заработной плате педагогического персонала выполнен. (Письмо Департамента образования и науки Чукотского автономного округа от 24.02.2022 г. № 01-03/07-0054 «О параметрах средней заработной платы»).</w:t>
      </w:r>
    </w:p>
    <w:p w:rsidR="00C91F51" w:rsidRPr="00BC4BED" w:rsidRDefault="00C91F51" w:rsidP="006B650B">
      <w:pPr>
        <w:pStyle w:val="a7"/>
        <w:ind w:firstLine="708"/>
        <w:jc w:val="both"/>
        <w:rPr>
          <w:sz w:val="24"/>
          <w:szCs w:val="24"/>
          <w:shd w:val="clear" w:color="auto" w:fill="FFFFFF"/>
        </w:rPr>
      </w:pPr>
      <w:r w:rsidRPr="00BC4BED">
        <w:rPr>
          <w:sz w:val="24"/>
          <w:szCs w:val="24"/>
        </w:rPr>
        <w:t>4. Все сведения в штатном замещении</w:t>
      </w:r>
      <w:r w:rsidRPr="00BC4BED">
        <w:rPr>
          <w:sz w:val="24"/>
          <w:szCs w:val="24"/>
          <w:shd w:val="clear" w:color="auto" w:fill="FFFFFF"/>
        </w:rPr>
        <w:t>,  используемые для формирования списка сотрудников учреждения и удобного слежения за ее кадровым составом (Приказ Минкультуры России №  558 от 25.08.2010 г.)</w:t>
      </w:r>
      <w:r w:rsidR="00BC4BED">
        <w:rPr>
          <w:sz w:val="24"/>
          <w:szCs w:val="24"/>
          <w:shd w:val="clear" w:color="auto" w:fill="FFFFFF"/>
        </w:rPr>
        <w:t>,</w:t>
      </w:r>
      <w:r w:rsidRPr="00BC4BED">
        <w:rPr>
          <w:sz w:val="24"/>
          <w:szCs w:val="24"/>
          <w:shd w:val="clear" w:color="auto" w:fill="FFFFFF"/>
        </w:rPr>
        <w:t xml:space="preserve"> </w:t>
      </w:r>
      <w:proofErr w:type="gramStart"/>
      <w:r w:rsidRPr="00BC4BED">
        <w:rPr>
          <w:sz w:val="24"/>
          <w:szCs w:val="24"/>
          <w:shd w:val="clear" w:color="auto" w:fill="FFFFFF"/>
        </w:rPr>
        <w:t>составлены</w:t>
      </w:r>
      <w:proofErr w:type="gramEnd"/>
      <w:r w:rsidRPr="00BC4BED">
        <w:rPr>
          <w:sz w:val="24"/>
          <w:szCs w:val="24"/>
          <w:shd w:val="clear" w:color="auto" w:fill="FFFFFF"/>
        </w:rPr>
        <w:t xml:space="preserve"> верно и читаемы.</w:t>
      </w:r>
    </w:p>
    <w:p w:rsidR="00C91F51" w:rsidRDefault="00C91F51" w:rsidP="006B650B">
      <w:pPr>
        <w:pStyle w:val="a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штатном расписании </w:t>
      </w:r>
      <w:r w:rsidR="00BC4BED">
        <w:rPr>
          <w:sz w:val="24"/>
          <w:szCs w:val="24"/>
        </w:rPr>
        <w:t xml:space="preserve">предусмотрена </w:t>
      </w:r>
      <w:r w:rsidRPr="005E0D4F">
        <w:rPr>
          <w:sz w:val="24"/>
          <w:szCs w:val="24"/>
        </w:rPr>
        <w:t>надбавка в виде выплаты компенсационного характера, устанавливаемая к окладам работников в размере 12% от тарифной ставки (оклада) за работу с тяже</w:t>
      </w:r>
      <w:r>
        <w:rPr>
          <w:sz w:val="24"/>
          <w:szCs w:val="24"/>
        </w:rPr>
        <w:t>лыми и вредными условиями труда: младший воспитатель, к</w:t>
      </w:r>
      <w:r w:rsidRPr="0008658A">
        <w:rPr>
          <w:sz w:val="24"/>
          <w:szCs w:val="24"/>
        </w:rPr>
        <w:t>ухонный рабочий</w:t>
      </w:r>
      <w:r>
        <w:rPr>
          <w:sz w:val="24"/>
          <w:szCs w:val="24"/>
        </w:rPr>
        <w:t>, п</w:t>
      </w:r>
      <w:r w:rsidRPr="0008658A">
        <w:rPr>
          <w:sz w:val="24"/>
          <w:szCs w:val="24"/>
        </w:rPr>
        <w:t>овар</w:t>
      </w:r>
      <w:r>
        <w:rPr>
          <w:sz w:val="24"/>
          <w:szCs w:val="24"/>
        </w:rPr>
        <w:t>, о</w:t>
      </w:r>
      <w:r w:rsidRPr="0008658A">
        <w:rPr>
          <w:sz w:val="24"/>
          <w:szCs w:val="24"/>
        </w:rPr>
        <w:t>ператор стиральных машин</w:t>
      </w:r>
      <w:r>
        <w:rPr>
          <w:sz w:val="24"/>
          <w:szCs w:val="24"/>
        </w:rPr>
        <w:t>, м</w:t>
      </w:r>
      <w:r w:rsidRPr="00D23FB0">
        <w:rPr>
          <w:sz w:val="24"/>
          <w:szCs w:val="24"/>
        </w:rPr>
        <w:t>ашинист (кочегар) котельной</w:t>
      </w:r>
      <w:r>
        <w:rPr>
          <w:sz w:val="24"/>
          <w:szCs w:val="24"/>
        </w:rPr>
        <w:t>, у</w:t>
      </w:r>
      <w:r w:rsidRPr="0008658A">
        <w:rPr>
          <w:sz w:val="24"/>
          <w:szCs w:val="24"/>
        </w:rPr>
        <w:t>борщик производственных и служебных помещений</w:t>
      </w:r>
      <w:r>
        <w:rPr>
          <w:sz w:val="24"/>
          <w:szCs w:val="24"/>
        </w:rPr>
        <w:t>.</w:t>
      </w:r>
    </w:p>
    <w:p w:rsidR="00C91F51" w:rsidRPr="00EA1B44" w:rsidRDefault="00C91F51" w:rsidP="006B65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результатов проведения Специальной оценки условий труда </w:t>
      </w:r>
      <w:r w:rsidRPr="00327F5C">
        <w:rPr>
          <w:rFonts w:ascii="Times New Roman" w:hAnsi="Times New Roman" w:cs="Times New Roman"/>
          <w:sz w:val="24"/>
          <w:szCs w:val="24"/>
        </w:rPr>
        <w:t>(отчет о проведении специальной оценки условий труда),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B4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EA1B4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 указанная выплата  предусмотрена только по должности  младший воспитатель, кухонный рабочий, повар, машинист (кочегар) котельной. </w:t>
      </w:r>
    </w:p>
    <w:p w:rsidR="00C91F51" w:rsidRDefault="00C91F51" w:rsidP="00C91F5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44">
        <w:rPr>
          <w:rFonts w:ascii="Times New Roman" w:hAnsi="Times New Roman" w:cs="Times New Roman"/>
          <w:sz w:val="24"/>
          <w:szCs w:val="24"/>
        </w:rPr>
        <w:t>В феврале 2023 г. нарушения устранены.</w:t>
      </w:r>
    </w:p>
    <w:p w:rsidR="00C91F51" w:rsidRDefault="00C91F51" w:rsidP="00C91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1F51" w:rsidRDefault="00C91F51" w:rsidP="00C91F51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6. Порядок предоставления ежегодного оплачиваемого отпуска:</w:t>
      </w:r>
    </w:p>
    <w:p w:rsidR="00C91F51" w:rsidRDefault="00BC4BED" w:rsidP="00BC4BE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91F51">
        <w:rPr>
          <w:rFonts w:ascii="Times New Roman" w:hAnsi="Times New Roman" w:cs="Times New Roman"/>
          <w:sz w:val="24"/>
          <w:szCs w:val="24"/>
        </w:rPr>
        <w:t xml:space="preserve">- очередность предоставления оплачиваемых отпусков определяется ежегодно в соответствии с графиком отпусков. О времени начала отпуска работник должен быть извещен под роспись не </w:t>
      </w:r>
      <w:proofErr w:type="gramStart"/>
      <w:r w:rsidR="00C91F5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C91F51">
        <w:rPr>
          <w:rFonts w:ascii="Times New Roman" w:hAnsi="Times New Roman" w:cs="Times New Roman"/>
          <w:sz w:val="24"/>
          <w:szCs w:val="24"/>
        </w:rPr>
        <w:t xml:space="preserve"> чем за две недели до его начала. Если по согласованию сторон оплачиваемый отпуск работника переносится на более ранний или поздний срок, изменилась продолжительность отпуска</w:t>
      </w:r>
      <w:r w:rsidR="00C5188D">
        <w:rPr>
          <w:rFonts w:ascii="Times New Roman" w:hAnsi="Times New Roman" w:cs="Times New Roman"/>
          <w:sz w:val="24"/>
          <w:szCs w:val="24"/>
        </w:rPr>
        <w:t xml:space="preserve">, то в график отпусков </w:t>
      </w:r>
      <w:r w:rsidR="00C91F51">
        <w:rPr>
          <w:rFonts w:ascii="Times New Roman" w:hAnsi="Times New Roman" w:cs="Times New Roman"/>
          <w:sz w:val="24"/>
          <w:szCs w:val="24"/>
        </w:rPr>
        <w:t xml:space="preserve">приказом учреждения </w:t>
      </w:r>
      <w:r w:rsidR="00C5188D">
        <w:rPr>
          <w:rFonts w:ascii="Times New Roman" w:hAnsi="Times New Roman" w:cs="Times New Roman"/>
          <w:sz w:val="24"/>
          <w:szCs w:val="24"/>
        </w:rPr>
        <w:t xml:space="preserve">вносятся </w:t>
      </w:r>
      <w:r w:rsidR="00C91F51">
        <w:rPr>
          <w:rFonts w:ascii="Times New Roman" w:hAnsi="Times New Roman" w:cs="Times New Roman"/>
          <w:sz w:val="24"/>
          <w:szCs w:val="24"/>
        </w:rPr>
        <w:t xml:space="preserve">изменения. </w:t>
      </w:r>
    </w:p>
    <w:p w:rsidR="00C91F51" w:rsidRDefault="00C5188D" w:rsidP="00BC4BE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1F51">
        <w:rPr>
          <w:rFonts w:ascii="Times New Roman" w:hAnsi="Times New Roman" w:cs="Times New Roman"/>
          <w:sz w:val="24"/>
          <w:szCs w:val="24"/>
        </w:rPr>
        <w:t>В графике отпусков от 06.12.2021 г. № 104/1  на 2022 г.:</w:t>
      </w:r>
    </w:p>
    <w:p w:rsidR="00C91F51" w:rsidRDefault="00C91F51" w:rsidP="00C91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93"/>
        <w:gridCol w:w="1888"/>
        <w:gridCol w:w="1898"/>
        <w:gridCol w:w="3018"/>
      </w:tblGrid>
      <w:tr w:rsidR="00C91F51" w:rsidTr="00C5188D">
        <w:tc>
          <w:tcPr>
            <w:tcW w:w="2093" w:type="dxa"/>
          </w:tcPr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88" w:type="dxa"/>
          </w:tcPr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отпуска (запланированная)</w:t>
            </w:r>
          </w:p>
        </w:tc>
        <w:tc>
          <w:tcPr>
            <w:tcW w:w="1898" w:type="dxa"/>
          </w:tcPr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отпуска (фактическая)</w:t>
            </w:r>
          </w:p>
        </w:tc>
        <w:tc>
          <w:tcPr>
            <w:tcW w:w="3018" w:type="dxa"/>
          </w:tcPr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D4C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C91F51" w:rsidTr="00C5188D">
        <w:tc>
          <w:tcPr>
            <w:tcW w:w="2093" w:type="dxa"/>
          </w:tcPr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Евстегнеева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Е.</w:t>
            </w:r>
          </w:p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28 к.д.</w:t>
            </w:r>
          </w:p>
        </w:tc>
        <w:tc>
          <w:tcPr>
            <w:tcW w:w="1898" w:type="dxa"/>
          </w:tcPr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 – 28.05.2022</w:t>
            </w:r>
          </w:p>
        </w:tc>
        <w:tc>
          <w:tcPr>
            <w:tcW w:w="3018" w:type="dxa"/>
          </w:tcPr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C91F51" w:rsidTr="00C5188D">
        <w:tc>
          <w:tcPr>
            <w:tcW w:w="2093" w:type="dxa"/>
          </w:tcPr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Т. В.</w:t>
            </w:r>
          </w:p>
        </w:tc>
        <w:tc>
          <w:tcPr>
            <w:tcW w:w="1888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</w:t>
            </w:r>
          </w:p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28 к.д.</w:t>
            </w:r>
          </w:p>
        </w:tc>
        <w:tc>
          <w:tcPr>
            <w:tcW w:w="1898" w:type="dxa"/>
          </w:tcPr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на 2023 г.</w:t>
            </w:r>
          </w:p>
        </w:tc>
        <w:tc>
          <w:tcPr>
            <w:tcW w:w="3018" w:type="dxa"/>
          </w:tcPr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C91F51" w:rsidTr="00C5188D">
        <w:tc>
          <w:tcPr>
            <w:tcW w:w="2093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Райпаун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1888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66 к.д.</w:t>
            </w:r>
          </w:p>
        </w:tc>
        <w:tc>
          <w:tcPr>
            <w:tcW w:w="1898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 – 10.11.2022</w:t>
            </w:r>
          </w:p>
        </w:tc>
        <w:tc>
          <w:tcPr>
            <w:tcW w:w="3018" w:type="dxa"/>
          </w:tcPr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C91F51" w:rsidTr="00C5188D">
        <w:tc>
          <w:tcPr>
            <w:tcW w:w="2093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Евстегнеев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В.</w:t>
            </w:r>
          </w:p>
        </w:tc>
        <w:tc>
          <w:tcPr>
            <w:tcW w:w="1888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11.07.2022</w:t>
            </w:r>
          </w:p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28 к.д.</w:t>
            </w:r>
          </w:p>
        </w:tc>
        <w:tc>
          <w:tcPr>
            <w:tcW w:w="1898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  - 28.05.2022</w:t>
            </w:r>
          </w:p>
        </w:tc>
        <w:tc>
          <w:tcPr>
            <w:tcW w:w="3018" w:type="dxa"/>
          </w:tcPr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C91F51" w:rsidTr="00C5188D">
        <w:tc>
          <w:tcPr>
            <w:tcW w:w="2093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Номенкау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1888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28 к.д.</w:t>
            </w:r>
          </w:p>
        </w:tc>
        <w:tc>
          <w:tcPr>
            <w:tcW w:w="1898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28.10.2022 – 11.11.2022</w:t>
            </w:r>
          </w:p>
        </w:tc>
        <w:tc>
          <w:tcPr>
            <w:tcW w:w="3018" w:type="dxa"/>
          </w:tcPr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C91F51" w:rsidTr="00C5188D">
        <w:tc>
          <w:tcPr>
            <w:tcW w:w="2093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Л. С.</w:t>
            </w:r>
          </w:p>
        </w:tc>
        <w:tc>
          <w:tcPr>
            <w:tcW w:w="1888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28 к.д.</w:t>
            </w:r>
          </w:p>
        </w:tc>
        <w:tc>
          <w:tcPr>
            <w:tcW w:w="1898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на 2023 г.</w:t>
            </w:r>
          </w:p>
        </w:tc>
        <w:tc>
          <w:tcPr>
            <w:tcW w:w="3018" w:type="dxa"/>
          </w:tcPr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C91F51" w:rsidTr="00C5188D">
        <w:tc>
          <w:tcPr>
            <w:tcW w:w="2093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Б. В.</w:t>
            </w:r>
          </w:p>
        </w:tc>
        <w:tc>
          <w:tcPr>
            <w:tcW w:w="1888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28 к.д.</w:t>
            </w:r>
          </w:p>
        </w:tc>
        <w:tc>
          <w:tcPr>
            <w:tcW w:w="1898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01.08.2022-28.08.2022</w:t>
            </w:r>
          </w:p>
        </w:tc>
        <w:tc>
          <w:tcPr>
            <w:tcW w:w="3018" w:type="dxa"/>
          </w:tcPr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  <w:tr w:rsidR="00C91F51" w:rsidTr="00C5188D">
        <w:tc>
          <w:tcPr>
            <w:tcW w:w="2093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Тымнетагина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Н.</w:t>
            </w:r>
          </w:p>
        </w:tc>
        <w:tc>
          <w:tcPr>
            <w:tcW w:w="1888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02.05.2022 на 52 к.д.</w:t>
            </w:r>
          </w:p>
        </w:tc>
        <w:tc>
          <w:tcPr>
            <w:tcW w:w="1898" w:type="dxa"/>
          </w:tcPr>
          <w:p w:rsidR="00C91F51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на 2023 г.</w:t>
            </w:r>
          </w:p>
        </w:tc>
        <w:tc>
          <w:tcPr>
            <w:tcW w:w="3018" w:type="dxa"/>
          </w:tcPr>
          <w:p w:rsidR="00C91F51" w:rsidRPr="005C2D4C" w:rsidRDefault="00C91F51" w:rsidP="00C51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2D4C">
              <w:rPr>
                <w:rFonts w:ascii="Times New Roman" w:hAnsi="Times New Roman" w:cs="Times New Roman"/>
              </w:rPr>
              <w:t>нет приказа на изменение графика отпусков</w:t>
            </w:r>
          </w:p>
        </w:tc>
      </w:tr>
    </w:tbl>
    <w:p w:rsidR="00C91F51" w:rsidRDefault="00C91F51" w:rsidP="00C91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F51" w:rsidRDefault="00C91F51" w:rsidP="00C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устранить.</w:t>
      </w:r>
    </w:p>
    <w:p w:rsidR="00C91F51" w:rsidRDefault="00C91F51" w:rsidP="00C91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течение одного месяца (другого учетного периода) продолжительность рабочего времени при работе по совместительству не должна превышать половины месячной нормы рабочего времени (нормы рабочего времени за другой учетный период), установленной </w:t>
      </w:r>
      <w:r w:rsidRPr="00C5188D">
        <w:rPr>
          <w:rFonts w:ascii="Times New Roman" w:hAnsi="Times New Roman" w:cs="Times New Roman"/>
          <w:sz w:val="24"/>
          <w:szCs w:val="24"/>
        </w:rPr>
        <w:t>для соответствующей категории работников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т. 284 ТК РФ). Наша категория работников – педагогический персонал.</w:t>
      </w:r>
    </w:p>
    <w:p w:rsidR="00C91F51" w:rsidRDefault="00C5188D" w:rsidP="00C91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1F51" w:rsidRPr="00EA1B44">
        <w:rPr>
          <w:rFonts w:ascii="Times New Roman" w:hAnsi="Times New Roman" w:cs="Times New Roman"/>
          <w:sz w:val="24"/>
          <w:szCs w:val="24"/>
        </w:rPr>
        <w:t>Норма часов педагогической работы за ставку заработной платы педагогических работников принимается норма часов учебной (преподавательской) работы, являющаяся нормируемой частью их педагогической</w:t>
      </w:r>
      <w:r w:rsidR="00C91F51">
        <w:rPr>
          <w:rFonts w:ascii="Times New Roman" w:hAnsi="Times New Roman" w:cs="Times New Roman"/>
          <w:sz w:val="24"/>
          <w:szCs w:val="24"/>
        </w:rPr>
        <w:t xml:space="preserve"> работы (далее - норма часов учебной (преподавательской) работы)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1F51">
        <w:rPr>
          <w:rFonts w:ascii="Times New Roman" w:hAnsi="Times New Roman" w:cs="Times New Roman"/>
          <w:sz w:val="24"/>
          <w:szCs w:val="24"/>
        </w:rPr>
        <w:t>и устанавливается 18 часов в неделю: учителям образовательных учреждений, педагогам дополнительного образования, тренерам-преподавателям… (Постановление Правительства ЧАО от 24.12.2013 г. № 526 (в ред</w:t>
      </w:r>
      <w:proofErr w:type="gramStart"/>
      <w:r w:rsidR="00C91F5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91F51">
        <w:rPr>
          <w:rFonts w:ascii="Times New Roman" w:hAnsi="Times New Roman" w:cs="Times New Roman"/>
          <w:sz w:val="24"/>
          <w:szCs w:val="24"/>
        </w:rPr>
        <w:t>т 23.09.2022г.).</w:t>
      </w:r>
    </w:p>
    <w:p w:rsidR="00C91F51" w:rsidRDefault="00C5188D" w:rsidP="00C91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1F51">
        <w:rPr>
          <w:rFonts w:ascii="Times New Roman" w:hAnsi="Times New Roman" w:cs="Times New Roman"/>
          <w:sz w:val="24"/>
          <w:szCs w:val="24"/>
        </w:rPr>
        <w:t>Тарификационный список работников на  2 полугодие 2021 – 2022 учебного года: нарушений не выявлено.</w:t>
      </w:r>
    </w:p>
    <w:p w:rsidR="00C91F51" w:rsidRDefault="00C91F51" w:rsidP="00C91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Работа в выходные и нерабочие праздничные дни запрещается, за исключением случаев</w:t>
      </w:r>
      <w:r w:rsidR="00C51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</w:t>
      </w:r>
      <w:r w:rsidR="00C5188D">
        <w:rPr>
          <w:rFonts w:ascii="Times New Roman" w:hAnsi="Times New Roman" w:cs="Times New Roman"/>
          <w:sz w:val="24"/>
          <w:szCs w:val="24"/>
        </w:rPr>
        <w:t>смотренных Трудовым Кодексом (</w:t>
      </w:r>
      <w:r>
        <w:rPr>
          <w:rFonts w:ascii="Times New Roman" w:hAnsi="Times New Roman" w:cs="Times New Roman"/>
          <w:sz w:val="24"/>
          <w:szCs w:val="24"/>
        </w:rPr>
        <w:t>ст.113 ТК РФ).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  <w:r w:rsidRPr="00EF3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Привлечение работников к работе в выходные и нерабочие праздничные дни производится по письменному распоряжению работодателя</w:t>
      </w:r>
      <w:r w:rsidRPr="00EF362A">
        <w:rPr>
          <w:rFonts w:ascii="Times New Roman" w:hAnsi="Times New Roman" w:cs="Times New Roman"/>
          <w:sz w:val="24"/>
          <w:szCs w:val="24"/>
        </w:rPr>
        <w:t xml:space="preserve"> </w:t>
      </w:r>
      <w:r w:rsidR="00C518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ст.113 ТК РФ).</w:t>
      </w:r>
    </w:p>
    <w:p w:rsidR="00C91F51" w:rsidRDefault="00C91F51" w:rsidP="00C91F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об оплате труда в выходные и нерабочие праздничные дни (выборочно):</w:t>
      </w:r>
    </w:p>
    <w:p w:rsidR="00C91F51" w:rsidRDefault="00C91F51" w:rsidP="00C91F5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512"/>
        <w:gridCol w:w="1548"/>
        <w:gridCol w:w="2349"/>
        <w:gridCol w:w="1078"/>
        <w:gridCol w:w="992"/>
        <w:gridCol w:w="2091"/>
      </w:tblGrid>
      <w:tr w:rsidR="00C91F51" w:rsidTr="006D6B9E">
        <w:tc>
          <w:tcPr>
            <w:tcW w:w="1512" w:type="dxa"/>
          </w:tcPr>
          <w:p w:rsidR="00C91F51" w:rsidRPr="00B03E9A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</w:tc>
        <w:tc>
          <w:tcPr>
            <w:tcW w:w="1548" w:type="dxa"/>
          </w:tcPr>
          <w:p w:rsidR="00C91F51" w:rsidRPr="00B03E9A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349" w:type="dxa"/>
          </w:tcPr>
          <w:p w:rsidR="00C91F51" w:rsidRPr="00B03E9A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78" w:type="dxa"/>
          </w:tcPr>
          <w:p w:rsidR="00C91F51" w:rsidRPr="00B03E9A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работы</w:t>
            </w:r>
          </w:p>
        </w:tc>
        <w:tc>
          <w:tcPr>
            <w:tcW w:w="992" w:type="dxa"/>
          </w:tcPr>
          <w:p w:rsidR="00C91F51" w:rsidRPr="00B03E9A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091" w:type="dxa"/>
          </w:tcPr>
          <w:p w:rsidR="00C91F51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в приказе</w:t>
            </w:r>
          </w:p>
        </w:tc>
      </w:tr>
      <w:tr w:rsidR="00C91F51" w:rsidTr="006D6B9E">
        <w:tc>
          <w:tcPr>
            <w:tcW w:w="1512" w:type="dxa"/>
          </w:tcPr>
          <w:p w:rsidR="00C91F51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22.02.2022</w:t>
            </w:r>
          </w:p>
        </w:tc>
        <w:tc>
          <w:tcPr>
            <w:tcW w:w="1548" w:type="dxa"/>
          </w:tcPr>
          <w:p w:rsidR="00C91F51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 Л. С.</w:t>
            </w:r>
          </w:p>
        </w:tc>
        <w:tc>
          <w:tcPr>
            <w:tcW w:w="2349" w:type="dxa"/>
          </w:tcPr>
          <w:p w:rsidR="00C91F51" w:rsidRDefault="006B650B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r w:rsidR="00C91F51">
              <w:rPr>
                <w:rFonts w:ascii="Times New Roman" w:hAnsi="Times New Roman" w:cs="Times New Roman"/>
                <w:sz w:val="24"/>
                <w:szCs w:val="24"/>
              </w:rPr>
              <w:t xml:space="preserve">инист (кочегар) </w:t>
            </w:r>
            <w:r w:rsidR="00C91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078" w:type="dxa"/>
          </w:tcPr>
          <w:p w:rsidR="00C91F51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992" w:type="dxa"/>
          </w:tcPr>
          <w:p w:rsidR="00C91F51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часов</w:t>
            </w:r>
          </w:p>
        </w:tc>
        <w:tc>
          <w:tcPr>
            <w:tcW w:w="2091" w:type="dxa"/>
          </w:tcPr>
          <w:p w:rsidR="00C91F51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91F51" w:rsidTr="006D6B9E">
        <w:tc>
          <w:tcPr>
            <w:tcW w:w="1512" w:type="dxa"/>
          </w:tcPr>
          <w:p w:rsidR="00C91F51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61-лс от 10.03.2022</w:t>
            </w:r>
          </w:p>
        </w:tc>
        <w:tc>
          <w:tcPr>
            <w:tcW w:w="1548" w:type="dxa"/>
          </w:tcPr>
          <w:p w:rsidR="00C91F51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Евстегнеев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349" w:type="dxa"/>
          </w:tcPr>
          <w:p w:rsidR="00C91F51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1078" w:type="dxa"/>
          </w:tcPr>
          <w:p w:rsidR="00C91F51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 2022 г.</w:t>
            </w:r>
          </w:p>
        </w:tc>
        <w:tc>
          <w:tcPr>
            <w:tcW w:w="992" w:type="dxa"/>
          </w:tcPr>
          <w:p w:rsidR="00C91F51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91" w:type="dxa"/>
          </w:tcPr>
          <w:p w:rsidR="00C91F51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издан после даты работы</w:t>
            </w:r>
          </w:p>
        </w:tc>
      </w:tr>
      <w:tr w:rsidR="00C91F51" w:rsidTr="006D6B9E">
        <w:tc>
          <w:tcPr>
            <w:tcW w:w="1512" w:type="dxa"/>
          </w:tcPr>
          <w:p w:rsidR="00C91F51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137-лс от 14.06.2022</w:t>
            </w:r>
          </w:p>
        </w:tc>
        <w:tc>
          <w:tcPr>
            <w:tcW w:w="1548" w:type="dxa"/>
          </w:tcPr>
          <w:p w:rsidR="00C91F51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Б. В.</w:t>
            </w:r>
          </w:p>
        </w:tc>
        <w:tc>
          <w:tcPr>
            <w:tcW w:w="2349" w:type="dxa"/>
          </w:tcPr>
          <w:p w:rsidR="00C91F51" w:rsidRDefault="006B650B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r w:rsidR="00C91F51">
              <w:rPr>
                <w:rFonts w:ascii="Times New Roman" w:hAnsi="Times New Roman" w:cs="Times New Roman"/>
                <w:sz w:val="24"/>
                <w:szCs w:val="24"/>
              </w:rPr>
              <w:t>инист (кочегар) котельной</w:t>
            </w:r>
          </w:p>
        </w:tc>
        <w:tc>
          <w:tcPr>
            <w:tcW w:w="1078" w:type="dxa"/>
          </w:tcPr>
          <w:p w:rsidR="00C91F51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 2022 г.</w:t>
            </w:r>
          </w:p>
        </w:tc>
        <w:tc>
          <w:tcPr>
            <w:tcW w:w="992" w:type="dxa"/>
          </w:tcPr>
          <w:p w:rsidR="00C91F51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91" w:type="dxa"/>
          </w:tcPr>
          <w:p w:rsidR="00C91F51" w:rsidRDefault="00C91F51" w:rsidP="006D6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издан после даты работы</w:t>
            </w:r>
          </w:p>
        </w:tc>
      </w:tr>
    </w:tbl>
    <w:p w:rsidR="00C41186" w:rsidRPr="00893A12" w:rsidRDefault="00C41186" w:rsidP="00EC7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88D" w:rsidRDefault="00C5188D" w:rsidP="00C0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22869" w:rsidRPr="00BC4BED">
        <w:rPr>
          <w:rFonts w:ascii="Times New Roman" w:hAnsi="Times New Roman" w:cs="Times New Roman"/>
          <w:b/>
          <w:sz w:val="24"/>
          <w:szCs w:val="24"/>
        </w:rPr>
        <w:t>3. График отпусков.</w:t>
      </w:r>
      <w:r w:rsidR="00B22869" w:rsidRPr="00BC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E6D" w:rsidRPr="00BC4BED" w:rsidRDefault="00C5188D" w:rsidP="00C0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06E6D" w:rsidRPr="00BC4BED">
        <w:rPr>
          <w:rFonts w:ascii="Times New Roman" w:hAnsi="Times New Roman" w:cs="Times New Roman"/>
          <w:sz w:val="24"/>
          <w:szCs w:val="24"/>
        </w:rPr>
        <w:t xml:space="preserve">ст.123 ТК РФ </w:t>
      </w:r>
      <w:r w:rsidR="00C06E6D" w:rsidRPr="00BC4BED">
        <w:rPr>
          <w:rFonts w:ascii="Times New Roman" w:hAnsi="Times New Roman" w:cs="Times New Roman"/>
          <w:bCs/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</w:t>
      </w:r>
      <w:hyperlink r:id="rId9" w:history="1">
        <w:r w:rsidR="00C06E6D" w:rsidRPr="00BC4BED">
          <w:rPr>
            <w:rFonts w:ascii="Times New Roman" w:hAnsi="Times New Roman" w:cs="Times New Roman"/>
            <w:bCs/>
            <w:sz w:val="24"/>
            <w:szCs w:val="24"/>
          </w:rPr>
          <w:t>графиком</w:t>
        </w:r>
      </w:hyperlink>
      <w:r w:rsidR="00C06E6D" w:rsidRPr="00BC4BED">
        <w:rPr>
          <w:rFonts w:ascii="Times New Roman" w:hAnsi="Times New Roman" w:cs="Times New Roman"/>
          <w:bCs/>
          <w:sz w:val="24"/>
          <w:szCs w:val="24"/>
        </w:rPr>
        <w:t xml:space="preserve"> отпусков, утверждаемым работодателем с учетом мнения выборного органа первичной профсоюзной организации </w:t>
      </w:r>
      <w:r w:rsidR="00C06E6D" w:rsidRPr="00BC4BED">
        <w:rPr>
          <w:rFonts w:ascii="Times New Roman" w:hAnsi="Times New Roman" w:cs="Times New Roman"/>
          <w:b/>
          <w:bCs/>
          <w:sz w:val="24"/>
          <w:szCs w:val="24"/>
        </w:rPr>
        <w:t>не позднее, чем за две недели до наступления календарного года</w:t>
      </w:r>
      <w:r w:rsidR="00C06E6D" w:rsidRPr="00BC4BED">
        <w:rPr>
          <w:rFonts w:ascii="Times New Roman" w:hAnsi="Times New Roman" w:cs="Times New Roman"/>
          <w:bCs/>
          <w:sz w:val="24"/>
          <w:szCs w:val="24"/>
        </w:rPr>
        <w:t xml:space="preserve"> в порядке, установленном </w:t>
      </w:r>
      <w:hyperlink r:id="rId10" w:history="1">
        <w:r w:rsidR="00C06E6D" w:rsidRPr="00BC4BED">
          <w:rPr>
            <w:rFonts w:ascii="Times New Roman" w:hAnsi="Times New Roman" w:cs="Times New Roman"/>
            <w:bCs/>
            <w:sz w:val="24"/>
            <w:szCs w:val="24"/>
          </w:rPr>
          <w:t>статьей 372</w:t>
        </w:r>
      </w:hyperlink>
      <w:r w:rsidR="00C06E6D" w:rsidRPr="00BC4BED">
        <w:rPr>
          <w:rFonts w:ascii="Times New Roman" w:hAnsi="Times New Roman" w:cs="Times New Roman"/>
          <w:bCs/>
          <w:sz w:val="24"/>
          <w:szCs w:val="24"/>
        </w:rPr>
        <w:t xml:space="preserve"> настоящего Кодекса для принятия локальных нормативных актов</w:t>
      </w:r>
      <w:r w:rsidR="00C06E6D" w:rsidRPr="00BC4BED">
        <w:rPr>
          <w:rFonts w:ascii="Times New Roman" w:hAnsi="Times New Roman" w:cs="Times New Roman"/>
          <w:sz w:val="24"/>
          <w:szCs w:val="24"/>
        </w:rPr>
        <w:t xml:space="preserve"> </w:t>
      </w:r>
      <w:r w:rsidR="00C06E6D" w:rsidRPr="00BC4BED">
        <w:rPr>
          <w:rFonts w:ascii="Times New Roman" w:hAnsi="Times New Roman" w:cs="Times New Roman"/>
          <w:bCs/>
          <w:sz w:val="24"/>
          <w:szCs w:val="24"/>
        </w:rPr>
        <w:t xml:space="preserve">(в ред. Федерального </w:t>
      </w:r>
      <w:hyperlink r:id="rId11" w:history="1">
        <w:r w:rsidR="00C06E6D" w:rsidRPr="00BC4BED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="008B6023" w:rsidRPr="00BC4BED">
        <w:rPr>
          <w:rFonts w:ascii="Times New Roman" w:hAnsi="Times New Roman" w:cs="Times New Roman"/>
          <w:bCs/>
          <w:sz w:val="24"/>
          <w:szCs w:val="24"/>
        </w:rPr>
        <w:t xml:space="preserve"> от 28.06.2021</w:t>
      </w:r>
      <w:r w:rsidR="00C06E6D" w:rsidRPr="00BC4BED">
        <w:rPr>
          <w:rFonts w:ascii="Times New Roman" w:hAnsi="Times New Roman" w:cs="Times New Roman"/>
          <w:bCs/>
          <w:sz w:val="24"/>
          <w:szCs w:val="24"/>
        </w:rPr>
        <w:t xml:space="preserve"> № 90-ФЗ)</w:t>
      </w:r>
      <w:r w:rsidR="00C06E6D" w:rsidRPr="00BC4B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6E6D" w:rsidRPr="00BC4BED" w:rsidRDefault="00C06E6D" w:rsidP="00C0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 xml:space="preserve">     </w:t>
      </w:r>
      <w:r w:rsidR="00C5188D">
        <w:rPr>
          <w:rFonts w:ascii="Times New Roman" w:hAnsi="Times New Roman" w:cs="Times New Roman"/>
          <w:sz w:val="24"/>
          <w:szCs w:val="24"/>
        </w:rPr>
        <w:t xml:space="preserve">   </w:t>
      </w:r>
      <w:r w:rsidRPr="00BC4BED">
        <w:rPr>
          <w:rFonts w:ascii="Times New Roman" w:hAnsi="Times New Roman" w:cs="Times New Roman"/>
          <w:bCs/>
          <w:sz w:val="24"/>
          <w:szCs w:val="24"/>
        </w:rPr>
        <w:t>График отпусков обязателен как для работодателя, так и для работника.</w:t>
      </w:r>
    </w:p>
    <w:p w:rsidR="00C06E6D" w:rsidRPr="00BC4BED" w:rsidRDefault="00C06E6D" w:rsidP="00C0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BE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5188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C4BED">
        <w:rPr>
          <w:rFonts w:ascii="Times New Roman" w:hAnsi="Times New Roman" w:cs="Times New Roman"/>
          <w:bCs/>
          <w:sz w:val="24"/>
          <w:szCs w:val="24"/>
        </w:rPr>
        <w:t xml:space="preserve"> О времени начала отпуска работник должен быть извещен под роспись не позднее, чем за две недели до его начала.</w:t>
      </w:r>
    </w:p>
    <w:p w:rsidR="00C06E6D" w:rsidRPr="00BC4BED" w:rsidRDefault="00C06E6D" w:rsidP="00C06E6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 xml:space="preserve">     </w:t>
      </w:r>
      <w:r w:rsidR="00C5188D">
        <w:rPr>
          <w:rFonts w:ascii="Times New Roman" w:hAnsi="Times New Roman" w:cs="Times New Roman"/>
          <w:sz w:val="24"/>
          <w:szCs w:val="24"/>
        </w:rPr>
        <w:t xml:space="preserve">   </w:t>
      </w:r>
      <w:r w:rsidRPr="00BC4BED">
        <w:rPr>
          <w:rFonts w:ascii="Times New Roman" w:hAnsi="Times New Roman" w:cs="Times New Roman"/>
          <w:sz w:val="24"/>
          <w:szCs w:val="24"/>
        </w:rPr>
        <w:t>Обращаем ваше внимание, что при переносе отпуска</w:t>
      </w:r>
      <w:r w:rsidR="00C5188D">
        <w:rPr>
          <w:rFonts w:ascii="Times New Roman" w:hAnsi="Times New Roman" w:cs="Times New Roman"/>
          <w:sz w:val="24"/>
          <w:szCs w:val="24"/>
        </w:rPr>
        <w:t>,</w:t>
      </w:r>
      <w:r w:rsidRPr="00BC4BED">
        <w:rPr>
          <w:rFonts w:ascii="Times New Roman" w:hAnsi="Times New Roman" w:cs="Times New Roman"/>
          <w:sz w:val="24"/>
          <w:szCs w:val="24"/>
        </w:rPr>
        <w:t xml:space="preserve"> вносите изменения в график отпусков. Приказ о внесении изменений в график отпусков издавать не нужно. Отметки в графике сделайте на основании приказа о переносе отпуска.</w:t>
      </w:r>
    </w:p>
    <w:p w:rsidR="00B22869" w:rsidRPr="00BC4BED" w:rsidRDefault="00C5188D" w:rsidP="00C5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2869" w:rsidRPr="00BC4BED">
        <w:rPr>
          <w:rFonts w:ascii="Times New Roman" w:hAnsi="Times New Roman" w:cs="Times New Roman"/>
          <w:sz w:val="24"/>
          <w:szCs w:val="24"/>
        </w:rPr>
        <w:t xml:space="preserve">В </w:t>
      </w:r>
      <w:r w:rsidR="00E0022F" w:rsidRPr="00BC4BED">
        <w:rPr>
          <w:rFonts w:ascii="Times New Roman" w:hAnsi="Times New Roman" w:cs="Times New Roman"/>
          <w:sz w:val="24"/>
          <w:szCs w:val="24"/>
        </w:rPr>
        <w:t>МБОУ</w:t>
      </w:r>
      <w:r w:rsidR="00D22D8F" w:rsidRPr="00BC4BED">
        <w:rPr>
          <w:rFonts w:ascii="Times New Roman" w:hAnsi="Times New Roman" w:cs="Times New Roman"/>
          <w:sz w:val="24"/>
          <w:szCs w:val="24"/>
        </w:rPr>
        <w:t xml:space="preserve"> «</w:t>
      </w:r>
      <w:r w:rsidR="00114578" w:rsidRPr="00BC4BED">
        <w:rPr>
          <w:rFonts w:ascii="Times New Roman" w:hAnsi="Times New Roman" w:cs="Times New Roman"/>
          <w:sz w:val="24"/>
          <w:szCs w:val="24"/>
        </w:rPr>
        <w:t xml:space="preserve">Начальная школа- детский сад </w:t>
      </w:r>
      <w:proofErr w:type="spellStart"/>
      <w:r w:rsidR="00114578" w:rsidRPr="00BC4BE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14578" w:rsidRPr="00BC4BE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14578" w:rsidRPr="00BC4BED">
        <w:rPr>
          <w:rFonts w:ascii="Times New Roman" w:hAnsi="Times New Roman" w:cs="Times New Roman"/>
          <w:sz w:val="24"/>
          <w:szCs w:val="24"/>
        </w:rPr>
        <w:t>анкарем</w:t>
      </w:r>
      <w:proofErr w:type="spellEnd"/>
      <w:r w:rsidR="00114578" w:rsidRPr="00BC4BED">
        <w:rPr>
          <w:rFonts w:ascii="Times New Roman" w:hAnsi="Times New Roman" w:cs="Times New Roman"/>
          <w:sz w:val="24"/>
          <w:szCs w:val="24"/>
        </w:rPr>
        <w:t>»</w:t>
      </w:r>
      <w:r w:rsidR="00B22869" w:rsidRPr="00BC4BED">
        <w:rPr>
          <w:rFonts w:ascii="Times New Roman" w:hAnsi="Times New Roman" w:cs="Times New Roman"/>
          <w:sz w:val="24"/>
          <w:szCs w:val="24"/>
        </w:rPr>
        <w:t xml:space="preserve">  </w:t>
      </w:r>
      <w:r w:rsidR="00D629E5" w:rsidRPr="00BC4BED">
        <w:rPr>
          <w:rFonts w:ascii="Times New Roman" w:eastAsia="Calibri" w:hAnsi="Times New Roman" w:cs="Times New Roman"/>
          <w:sz w:val="24"/>
          <w:szCs w:val="24"/>
        </w:rPr>
        <w:t>приказом от 06.12.2020</w:t>
      </w:r>
      <w:r w:rsidR="00E0022F" w:rsidRPr="00BC4BED">
        <w:rPr>
          <w:rFonts w:ascii="Times New Roman" w:eastAsia="Calibri" w:hAnsi="Times New Roman" w:cs="Times New Roman"/>
          <w:sz w:val="24"/>
          <w:szCs w:val="24"/>
        </w:rPr>
        <w:t xml:space="preserve"> года  №</w:t>
      </w:r>
      <w:r w:rsidR="00F702C3" w:rsidRPr="00BC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9E5" w:rsidRPr="00BC4BED">
        <w:rPr>
          <w:rFonts w:ascii="Times New Roman" w:eastAsia="Calibri" w:hAnsi="Times New Roman" w:cs="Times New Roman"/>
          <w:sz w:val="24"/>
          <w:szCs w:val="24"/>
        </w:rPr>
        <w:t>132</w:t>
      </w:r>
      <w:r w:rsidR="00114578" w:rsidRPr="00BC4BED">
        <w:rPr>
          <w:rFonts w:ascii="Times New Roman" w:eastAsia="Calibri" w:hAnsi="Times New Roman" w:cs="Times New Roman"/>
          <w:sz w:val="24"/>
          <w:szCs w:val="24"/>
        </w:rPr>
        <w:t>/1</w:t>
      </w:r>
      <w:r w:rsidR="00B22869" w:rsidRPr="00BC4BED">
        <w:rPr>
          <w:rFonts w:ascii="Times New Roman" w:eastAsia="Calibri" w:hAnsi="Times New Roman" w:cs="Times New Roman"/>
          <w:sz w:val="24"/>
          <w:szCs w:val="24"/>
        </w:rPr>
        <w:t xml:space="preserve"> утвержд</w:t>
      </w:r>
      <w:r w:rsidR="00D629E5" w:rsidRPr="00BC4BED">
        <w:rPr>
          <w:rFonts w:ascii="Times New Roman" w:eastAsia="Calibri" w:hAnsi="Times New Roman" w:cs="Times New Roman"/>
          <w:sz w:val="24"/>
          <w:szCs w:val="24"/>
        </w:rPr>
        <w:t>ён график  отпусков на 2021</w:t>
      </w:r>
      <w:r w:rsidR="00F702C3" w:rsidRPr="00BC4BE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629E5" w:rsidRPr="00BC4BED">
        <w:rPr>
          <w:rFonts w:ascii="Times New Roman" w:eastAsia="Calibri" w:hAnsi="Times New Roman" w:cs="Times New Roman"/>
          <w:sz w:val="24"/>
          <w:szCs w:val="24"/>
        </w:rPr>
        <w:t>, приказом от 06.12.2021 года  № 104</w:t>
      </w:r>
      <w:r w:rsidR="00955493" w:rsidRPr="00BC4BED">
        <w:rPr>
          <w:rFonts w:ascii="Times New Roman" w:eastAsia="Calibri" w:hAnsi="Times New Roman" w:cs="Times New Roman"/>
          <w:sz w:val="24"/>
          <w:szCs w:val="24"/>
        </w:rPr>
        <w:t>/1 ут</w:t>
      </w:r>
      <w:r w:rsidR="00D629E5" w:rsidRPr="00BC4BED">
        <w:rPr>
          <w:rFonts w:ascii="Times New Roman" w:eastAsia="Calibri" w:hAnsi="Times New Roman" w:cs="Times New Roman"/>
          <w:sz w:val="24"/>
          <w:szCs w:val="24"/>
        </w:rPr>
        <w:t>верждён график  отпусков на 2022</w:t>
      </w:r>
      <w:r w:rsidR="00955493" w:rsidRPr="00BC4BE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629E5" w:rsidRPr="00BC4BED">
        <w:rPr>
          <w:rFonts w:ascii="Times New Roman" w:eastAsia="Calibri" w:hAnsi="Times New Roman" w:cs="Times New Roman"/>
          <w:sz w:val="24"/>
          <w:szCs w:val="24"/>
        </w:rPr>
        <w:t>, приказом от 06.12.2021 года  № 95/1 утверждён график  отпусков на 2023 год.</w:t>
      </w:r>
      <w:r w:rsidR="00F702C3" w:rsidRPr="00BC4BE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3156E2" w:rsidRPr="00BC4BED">
        <w:rPr>
          <w:rFonts w:ascii="Times New Roman" w:eastAsia="Calibri" w:hAnsi="Times New Roman" w:cs="Times New Roman"/>
          <w:sz w:val="24"/>
          <w:szCs w:val="24"/>
        </w:rPr>
        <w:t xml:space="preserve"> данных графиках</w:t>
      </w:r>
      <w:r w:rsidR="00D629E5" w:rsidRPr="00BC4BED">
        <w:rPr>
          <w:rFonts w:ascii="Times New Roman" w:eastAsia="Calibri" w:hAnsi="Times New Roman" w:cs="Times New Roman"/>
          <w:sz w:val="24"/>
          <w:szCs w:val="24"/>
        </w:rPr>
        <w:t xml:space="preserve"> отсутствует дата </w:t>
      </w:r>
      <w:r w:rsidR="00114578" w:rsidRPr="00BC4BED">
        <w:rPr>
          <w:rFonts w:ascii="Times New Roman" w:eastAsia="Calibri" w:hAnsi="Times New Roman" w:cs="Times New Roman"/>
          <w:sz w:val="24"/>
          <w:szCs w:val="24"/>
        </w:rPr>
        <w:t xml:space="preserve"> ознакомлении сотрудников</w:t>
      </w:r>
      <w:r w:rsidR="00955493" w:rsidRPr="00BC4B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045" w:rsidRPr="00BC4BED" w:rsidRDefault="00C5188D" w:rsidP="00C5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29E5" w:rsidRPr="00BC4BED">
        <w:rPr>
          <w:rFonts w:ascii="Times New Roman" w:hAnsi="Times New Roman" w:cs="Times New Roman"/>
          <w:sz w:val="24"/>
          <w:szCs w:val="24"/>
        </w:rPr>
        <w:t xml:space="preserve">В  приказах </w:t>
      </w:r>
      <w:r w:rsidR="000E3F5D" w:rsidRPr="00BC4BED">
        <w:rPr>
          <w:rFonts w:ascii="Times New Roman" w:hAnsi="Times New Roman" w:cs="Times New Roman"/>
          <w:sz w:val="24"/>
          <w:szCs w:val="24"/>
        </w:rPr>
        <w:t xml:space="preserve"> отсутствует ссылка на </w:t>
      </w:r>
      <w:r w:rsidR="00253950" w:rsidRPr="00BC4BED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0E3F5D" w:rsidRPr="00BC4BED">
        <w:rPr>
          <w:rFonts w:ascii="Times New Roman" w:hAnsi="Times New Roman" w:cs="Times New Roman"/>
          <w:sz w:val="24"/>
          <w:szCs w:val="24"/>
        </w:rPr>
        <w:t>, что не соответствует инструкции по делопроизводству.</w:t>
      </w:r>
    </w:p>
    <w:p w:rsidR="00C5188D" w:rsidRDefault="00C5188D" w:rsidP="00AA7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B2DF9" w:rsidRPr="00BC4BED">
        <w:rPr>
          <w:rFonts w:ascii="Times New Roman" w:hAnsi="Times New Roman" w:cs="Times New Roman"/>
          <w:b/>
          <w:sz w:val="24"/>
          <w:szCs w:val="24"/>
        </w:rPr>
        <w:t>4.</w:t>
      </w:r>
      <w:r w:rsidR="00E53C29" w:rsidRPr="00BC4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DF9" w:rsidRPr="00BC4BED">
        <w:rPr>
          <w:rFonts w:ascii="Times New Roman" w:hAnsi="Times New Roman" w:cs="Times New Roman"/>
          <w:b/>
          <w:sz w:val="24"/>
          <w:szCs w:val="24"/>
        </w:rPr>
        <w:t>Должностные инструкции</w:t>
      </w:r>
      <w:r w:rsidR="00CB2DF9" w:rsidRPr="00BC4B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3BB6" w:rsidRPr="00BC4BED" w:rsidRDefault="00C5188D" w:rsidP="00AA7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2DF9" w:rsidRPr="00BC4BED">
        <w:rPr>
          <w:rFonts w:ascii="Times New Roman" w:hAnsi="Times New Roman" w:cs="Times New Roman"/>
          <w:sz w:val="24"/>
          <w:szCs w:val="24"/>
        </w:rPr>
        <w:t>Утверждены</w:t>
      </w:r>
      <w:r w:rsidR="00C252F5" w:rsidRPr="00BC4BED">
        <w:rPr>
          <w:rFonts w:ascii="Times New Roman" w:eastAsia="Calibri" w:hAnsi="Times New Roman" w:cs="Times New Roman"/>
          <w:sz w:val="24"/>
          <w:szCs w:val="24"/>
        </w:rPr>
        <w:t xml:space="preserve"> приказом</w:t>
      </w:r>
      <w:r w:rsidR="00770A37" w:rsidRPr="00BC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8A0" w:rsidRPr="00BC4BED">
        <w:rPr>
          <w:rFonts w:ascii="Times New Roman" w:hAnsi="Times New Roman" w:cs="Times New Roman"/>
          <w:sz w:val="24"/>
          <w:szCs w:val="24"/>
        </w:rPr>
        <w:t xml:space="preserve"> </w:t>
      </w:r>
      <w:r w:rsidR="00770A37" w:rsidRPr="00BC4BED">
        <w:rPr>
          <w:rFonts w:ascii="Times New Roman" w:hAnsi="Times New Roman" w:cs="Times New Roman"/>
          <w:sz w:val="24"/>
          <w:szCs w:val="24"/>
        </w:rPr>
        <w:t>МБОУ «</w:t>
      </w:r>
      <w:r w:rsidR="00955493" w:rsidRPr="00BC4BED">
        <w:rPr>
          <w:rFonts w:ascii="Times New Roman" w:hAnsi="Times New Roman" w:cs="Times New Roman"/>
          <w:sz w:val="24"/>
          <w:szCs w:val="24"/>
        </w:rPr>
        <w:t xml:space="preserve">Начальная школа- детский сад </w:t>
      </w:r>
      <w:proofErr w:type="spellStart"/>
      <w:r w:rsidR="00955493" w:rsidRPr="00BC4BE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55493" w:rsidRPr="00BC4BE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55493" w:rsidRPr="00BC4BED">
        <w:rPr>
          <w:rFonts w:ascii="Times New Roman" w:hAnsi="Times New Roman" w:cs="Times New Roman"/>
          <w:sz w:val="24"/>
          <w:szCs w:val="24"/>
        </w:rPr>
        <w:t>анкарем</w:t>
      </w:r>
      <w:proofErr w:type="spellEnd"/>
      <w:r w:rsidR="00955493" w:rsidRPr="00BC4BED">
        <w:rPr>
          <w:rFonts w:ascii="Times New Roman" w:hAnsi="Times New Roman" w:cs="Times New Roman"/>
          <w:sz w:val="24"/>
          <w:szCs w:val="24"/>
        </w:rPr>
        <w:t>»</w:t>
      </w:r>
      <w:r w:rsidR="0005207A" w:rsidRPr="00BC4BED">
        <w:rPr>
          <w:sz w:val="24"/>
          <w:szCs w:val="24"/>
        </w:rPr>
        <w:t xml:space="preserve"> </w:t>
      </w:r>
      <w:r w:rsidR="0005207A" w:rsidRPr="00BC4BED">
        <w:rPr>
          <w:rFonts w:ascii="Times New Roman" w:hAnsi="Times New Roman" w:cs="Times New Roman"/>
          <w:sz w:val="24"/>
          <w:szCs w:val="24"/>
        </w:rPr>
        <w:t>от 25.01.2022 №06-од</w:t>
      </w:r>
      <w:r w:rsidR="0005207A" w:rsidRPr="00BC4BE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5207A" w:rsidRPr="00BC4BED">
        <w:rPr>
          <w:rFonts w:ascii="Times New Roman" w:hAnsi="Times New Roman" w:cs="Times New Roman"/>
          <w:sz w:val="24"/>
          <w:szCs w:val="24"/>
        </w:rPr>
        <w:t xml:space="preserve">Об утверждении новых редакций должностных инструкций работников МБОУ «Начальная школа- детский сад с. </w:t>
      </w:r>
      <w:proofErr w:type="spellStart"/>
      <w:r w:rsidR="0005207A" w:rsidRPr="00BC4BED">
        <w:rPr>
          <w:rFonts w:ascii="Times New Roman" w:hAnsi="Times New Roman" w:cs="Times New Roman"/>
          <w:sz w:val="24"/>
          <w:szCs w:val="24"/>
        </w:rPr>
        <w:t>Ванкарем</w:t>
      </w:r>
      <w:proofErr w:type="spellEnd"/>
      <w:r w:rsidR="0005207A" w:rsidRPr="00BC4BED">
        <w:rPr>
          <w:rFonts w:ascii="Times New Roman" w:hAnsi="Times New Roman" w:cs="Times New Roman"/>
          <w:sz w:val="24"/>
          <w:szCs w:val="24"/>
        </w:rPr>
        <w:t>»</w:t>
      </w:r>
      <w:r w:rsidR="004A4B34" w:rsidRPr="00BC4BED">
        <w:rPr>
          <w:rFonts w:ascii="Times New Roman" w:hAnsi="Times New Roman" w:cs="Times New Roman"/>
          <w:sz w:val="24"/>
          <w:szCs w:val="24"/>
        </w:rPr>
        <w:t>.</w:t>
      </w:r>
      <w:r w:rsidR="00223BB6" w:rsidRPr="00BC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F51" w:rsidRPr="00BC4BE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832EEC" w:rsidRPr="00BC4BED">
        <w:rPr>
          <w:rFonts w:ascii="Times New Roman" w:eastAsia="Calibri" w:hAnsi="Times New Roman" w:cs="Times New Roman"/>
          <w:sz w:val="24"/>
          <w:szCs w:val="24"/>
        </w:rPr>
        <w:t xml:space="preserve"> данных </w:t>
      </w:r>
      <w:r w:rsidR="004A4B34" w:rsidRPr="00BC4BED">
        <w:rPr>
          <w:rFonts w:ascii="Times New Roman" w:eastAsia="Calibri" w:hAnsi="Times New Roman" w:cs="Times New Roman"/>
          <w:sz w:val="24"/>
          <w:szCs w:val="24"/>
        </w:rPr>
        <w:t>инструкциях нет сведений</w:t>
      </w:r>
      <w:r w:rsidR="00832EEC" w:rsidRPr="00BC4BED">
        <w:rPr>
          <w:rFonts w:ascii="Times New Roman" w:eastAsia="Calibri" w:hAnsi="Times New Roman" w:cs="Times New Roman"/>
          <w:sz w:val="24"/>
          <w:szCs w:val="24"/>
        </w:rPr>
        <w:t>, что они разработаны</w:t>
      </w:r>
      <w:r w:rsidR="00832EEC" w:rsidRPr="00BC4BED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91F51" w:rsidRPr="00BC4BED">
        <w:rPr>
          <w:rFonts w:ascii="Times New Roman" w:hAnsi="Times New Roman" w:cs="Times New Roman"/>
          <w:sz w:val="24"/>
          <w:szCs w:val="24"/>
        </w:rPr>
        <w:t>о следующими</w:t>
      </w:r>
      <w:r w:rsidR="00832EEC" w:rsidRPr="00BC4BED">
        <w:rPr>
          <w:rFonts w:ascii="Times New Roman" w:hAnsi="Times New Roman" w:cs="Times New Roman"/>
          <w:sz w:val="24"/>
          <w:szCs w:val="24"/>
        </w:rPr>
        <w:t xml:space="preserve"> нормативными актами:  Федеральным Законом № 273-ФЗ от 29.12.2012 г. «Об образова</w:t>
      </w:r>
      <w:r w:rsidR="004A4B34" w:rsidRPr="00BC4BED">
        <w:rPr>
          <w:rFonts w:ascii="Times New Roman" w:hAnsi="Times New Roman" w:cs="Times New Roman"/>
          <w:sz w:val="24"/>
          <w:szCs w:val="24"/>
        </w:rPr>
        <w:t>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832EEC" w:rsidRPr="00BC4BED">
        <w:rPr>
          <w:rFonts w:ascii="Times New Roman" w:hAnsi="Times New Roman" w:cs="Times New Roman"/>
          <w:sz w:val="24"/>
          <w:szCs w:val="24"/>
        </w:rPr>
        <w:t xml:space="preserve">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="00832EEC" w:rsidRPr="00BC4BE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EEC" w:rsidRPr="00BC4BED">
        <w:rPr>
          <w:rFonts w:ascii="Times New Roman" w:hAnsi="Times New Roman" w:cs="Times New Roman"/>
          <w:sz w:val="24"/>
          <w:szCs w:val="24"/>
        </w:rPr>
        <w:t xml:space="preserve"> № 761-н от 26 августа 2010 г. в редакции от 31.05.2011г</w:t>
      </w:r>
      <w:r w:rsidR="004A4B34" w:rsidRPr="00BC4BED">
        <w:rPr>
          <w:rFonts w:ascii="Times New Roman" w:hAnsi="Times New Roman" w:cs="Times New Roman"/>
          <w:sz w:val="24"/>
          <w:szCs w:val="24"/>
        </w:rPr>
        <w:t>,</w:t>
      </w:r>
      <w:r w:rsidR="00832EEC" w:rsidRPr="00BC4BED">
        <w:rPr>
          <w:rFonts w:ascii="Times New Roman" w:hAnsi="Times New Roman" w:cs="Times New Roman"/>
          <w:sz w:val="24"/>
          <w:szCs w:val="24"/>
        </w:rPr>
        <w:t xml:space="preserve"> </w:t>
      </w:r>
      <w:r w:rsidR="004A4B34" w:rsidRPr="00BC4BED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Минтруда России от 18.10.2013 № 544н (ред. от 05.08.2016) «</w:t>
      </w:r>
      <w:r w:rsidR="004A4B34" w:rsidRPr="00BC4BED">
        <w:rPr>
          <w:rFonts w:ascii="Times New Roman" w:hAnsi="Times New Roman" w:cs="Times New Roman"/>
          <w:sz w:val="24"/>
          <w:szCs w:val="24"/>
        </w:rPr>
        <w:t>Об утвержден</w:t>
      </w:r>
      <w:r>
        <w:rPr>
          <w:rFonts w:ascii="Times New Roman" w:hAnsi="Times New Roman" w:cs="Times New Roman"/>
          <w:sz w:val="24"/>
          <w:szCs w:val="24"/>
        </w:rPr>
        <w:t xml:space="preserve">ии профессионального стандарта </w:t>
      </w:r>
      <w:r w:rsidR="004A4B34" w:rsidRPr="00BC4BED">
        <w:rPr>
          <w:rFonts w:ascii="Times New Roman" w:hAnsi="Times New Roman" w:cs="Times New Roman"/>
          <w:sz w:val="24"/>
          <w:szCs w:val="24"/>
        </w:rPr>
        <w:t>Педагог (педагогическая деятельность в сфере дошкольного, начального общего, основного общего, среднего общего обра</w:t>
      </w:r>
      <w:r>
        <w:rPr>
          <w:rFonts w:ascii="Times New Roman" w:hAnsi="Times New Roman" w:cs="Times New Roman"/>
          <w:sz w:val="24"/>
          <w:szCs w:val="24"/>
        </w:rPr>
        <w:t>зования) (воспитатель, учитель)»</w:t>
      </w:r>
      <w:r w:rsidR="00C91F51" w:rsidRPr="00BC4BED">
        <w:rPr>
          <w:rFonts w:ascii="Times New Roman" w:hAnsi="Times New Roman" w:cs="Times New Roman"/>
          <w:sz w:val="24"/>
          <w:szCs w:val="24"/>
        </w:rPr>
        <w:t>,</w:t>
      </w:r>
      <w:r w:rsidR="004A4B34" w:rsidRPr="00BC4BED">
        <w:rPr>
          <w:rFonts w:ascii="Times New Roman" w:hAnsi="Times New Roman" w:cs="Times New Roman"/>
          <w:sz w:val="24"/>
          <w:szCs w:val="24"/>
        </w:rPr>
        <w:t xml:space="preserve"> </w:t>
      </w:r>
      <w:r w:rsidR="00832EEC" w:rsidRPr="00BC4BED">
        <w:rPr>
          <w:rFonts w:ascii="Times New Roman" w:hAnsi="Times New Roman" w:cs="Times New Roman"/>
          <w:sz w:val="24"/>
          <w:szCs w:val="24"/>
        </w:rPr>
        <w:t>с учетом</w:t>
      </w:r>
      <w:proofErr w:type="gramEnd"/>
      <w:r w:rsidR="00832EEC" w:rsidRPr="00BC4BED">
        <w:rPr>
          <w:rFonts w:ascii="Times New Roman" w:hAnsi="Times New Roman" w:cs="Times New Roman"/>
          <w:sz w:val="24"/>
          <w:szCs w:val="24"/>
        </w:rPr>
        <w:t xml:space="preserve"> требований ФГОС, а также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05207A" w:rsidRPr="00BC4BED" w:rsidRDefault="0005207A" w:rsidP="00C518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5188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C4BED">
        <w:rPr>
          <w:rFonts w:ascii="Times New Roman" w:hAnsi="Times New Roman" w:cs="Times New Roman"/>
          <w:bCs/>
          <w:sz w:val="24"/>
          <w:szCs w:val="24"/>
        </w:rPr>
        <w:t xml:space="preserve"> Обращаем ваше внимание на необходимость обновления некоторых должностных инструкций в связи с  вступлением в силу:</w:t>
      </w:r>
      <w:r w:rsidRPr="00BC4BED">
        <w:rPr>
          <w:rFonts w:ascii="Times New Roman" w:hAnsi="Times New Roman" w:cs="Times New Roman"/>
          <w:sz w:val="24"/>
          <w:szCs w:val="24"/>
        </w:rPr>
        <w:t xml:space="preserve"> Приказа Минтруда России от 22.09.2021 </w:t>
      </w:r>
      <w:r w:rsidR="00C5188D">
        <w:rPr>
          <w:rFonts w:ascii="Times New Roman" w:hAnsi="Times New Roman" w:cs="Times New Roman"/>
          <w:sz w:val="24"/>
          <w:szCs w:val="24"/>
        </w:rPr>
        <w:t xml:space="preserve">        №</w:t>
      </w:r>
      <w:r w:rsidRPr="00BC4BED">
        <w:rPr>
          <w:rFonts w:ascii="Times New Roman" w:hAnsi="Times New Roman" w:cs="Times New Roman"/>
          <w:sz w:val="24"/>
          <w:szCs w:val="24"/>
        </w:rPr>
        <w:t xml:space="preserve"> 652н "Об утверждении профессионального стандарта "Педагог дополнительного образования детей и взрослых" (Зарегистрирова</w:t>
      </w:r>
      <w:r w:rsidR="00C5188D">
        <w:rPr>
          <w:rFonts w:ascii="Times New Roman" w:hAnsi="Times New Roman" w:cs="Times New Roman"/>
          <w:sz w:val="24"/>
          <w:szCs w:val="24"/>
        </w:rPr>
        <w:t>но в Минюсте России 17.12.2021               №</w:t>
      </w:r>
      <w:r w:rsidRPr="00BC4BED">
        <w:rPr>
          <w:rFonts w:ascii="Times New Roman" w:hAnsi="Times New Roman" w:cs="Times New Roman"/>
          <w:sz w:val="24"/>
          <w:szCs w:val="24"/>
        </w:rPr>
        <w:t xml:space="preserve"> 66403).</w:t>
      </w:r>
    </w:p>
    <w:p w:rsidR="00C252F5" w:rsidRPr="00BC4BED" w:rsidRDefault="00C5188D" w:rsidP="00AA7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252F5" w:rsidRPr="00BC4BED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12" w:history="1">
        <w:r w:rsidR="00C252F5" w:rsidRPr="00BC4BED">
          <w:rPr>
            <w:rFonts w:ascii="Times New Roman" w:hAnsi="Times New Roman" w:cs="Times New Roman"/>
            <w:bCs/>
            <w:sz w:val="24"/>
            <w:szCs w:val="24"/>
          </w:rPr>
          <w:t>ст. ст. 22</w:t>
        </w:r>
      </w:hyperlink>
      <w:r w:rsidR="00C252F5" w:rsidRPr="00BC4BE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13" w:history="1">
        <w:r w:rsidR="00C252F5" w:rsidRPr="00BC4BED">
          <w:rPr>
            <w:rFonts w:ascii="Times New Roman" w:hAnsi="Times New Roman" w:cs="Times New Roman"/>
            <w:bCs/>
            <w:sz w:val="24"/>
            <w:szCs w:val="24"/>
          </w:rPr>
          <w:t>68</w:t>
        </w:r>
      </w:hyperlink>
      <w:r w:rsidR="00C252F5" w:rsidRPr="00BC4BED">
        <w:rPr>
          <w:rFonts w:ascii="Times New Roman" w:hAnsi="Times New Roman" w:cs="Times New Roman"/>
          <w:bCs/>
          <w:sz w:val="24"/>
          <w:szCs w:val="24"/>
        </w:rPr>
        <w:t xml:space="preserve"> ТК РФ при приеме на работу работника должны ознакомить с локальными актами, непосредственно связанными с трудовой деятельностью работника, в том числе с должностной инструкцией.</w:t>
      </w:r>
    </w:p>
    <w:p w:rsidR="00C252F5" w:rsidRPr="00BC4BED" w:rsidRDefault="00C5188D" w:rsidP="00C5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252F5" w:rsidRPr="00BC4BED">
        <w:rPr>
          <w:rFonts w:ascii="Times New Roman" w:hAnsi="Times New Roman" w:cs="Times New Roman"/>
          <w:bCs/>
          <w:sz w:val="24"/>
          <w:szCs w:val="24"/>
        </w:rPr>
        <w:t>С учетом изложенного полагаем, что при приеме на работу (до подписания трудового договора) работодатель обязан ознакомить работника под подпись</w:t>
      </w:r>
      <w:r w:rsidR="00C252F5" w:rsidRPr="00BC4BED">
        <w:rPr>
          <w:rFonts w:ascii="Times New Roman" w:hAnsi="Times New Roman" w:cs="Times New Roman"/>
          <w:sz w:val="24"/>
          <w:szCs w:val="24"/>
        </w:rPr>
        <w:t xml:space="preserve"> с должностной инструкцией.</w:t>
      </w:r>
    </w:p>
    <w:p w:rsidR="00745E13" w:rsidRPr="00BC4BED" w:rsidRDefault="00537877" w:rsidP="00745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B34E7C" w:rsidRPr="00BC4BED">
        <w:rPr>
          <w:rFonts w:ascii="Times New Roman" w:hAnsi="Times New Roman" w:cs="Times New Roman"/>
          <w:b/>
          <w:sz w:val="24"/>
          <w:szCs w:val="24"/>
        </w:rPr>
        <w:t>Трудовые договоры,</w:t>
      </w:r>
      <w:r w:rsidR="00B34E7C" w:rsidRPr="00BC4B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4E7C" w:rsidRPr="00BC4B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дополнительные соглашения, журнал регистрации трудовых договоров и изменений к ним.</w:t>
      </w:r>
      <w:r w:rsidR="00B34E7C" w:rsidRPr="00BC4BED">
        <w:rPr>
          <w:rFonts w:ascii="Times New Roman" w:hAnsi="Times New Roman" w:cs="Times New Roman"/>
          <w:sz w:val="24"/>
          <w:szCs w:val="24"/>
        </w:rPr>
        <w:t xml:space="preserve"> </w:t>
      </w:r>
      <w:r w:rsidR="00745E13" w:rsidRPr="00BC4BED">
        <w:rPr>
          <w:rFonts w:ascii="Times New Roman" w:hAnsi="Times New Roman" w:cs="Times New Roman"/>
          <w:sz w:val="24"/>
          <w:szCs w:val="24"/>
        </w:rPr>
        <w:t>Обязательными условиями трудового договора являются следующие (</w:t>
      </w:r>
      <w:proofErr w:type="gramStart"/>
      <w:r w:rsidR="00745E13" w:rsidRPr="00BC4BE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45E13" w:rsidRPr="00BC4BED">
        <w:rPr>
          <w:rFonts w:ascii="Times New Roman" w:hAnsi="Times New Roman" w:cs="Times New Roman"/>
          <w:sz w:val="24"/>
          <w:szCs w:val="24"/>
        </w:rPr>
        <w:t>. 2 ст. 57 ТК РФ):</w:t>
      </w:r>
    </w:p>
    <w:p w:rsidR="00745E13" w:rsidRPr="00BC4BED" w:rsidRDefault="00745E13" w:rsidP="00745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- место работы (если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местонахождения);</w:t>
      </w:r>
    </w:p>
    <w:p w:rsidR="00745E13" w:rsidRPr="00BC4BED" w:rsidRDefault="00745E13" w:rsidP="00745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- трудовая функция (работа по должности в соответствии со штатным расписанием, профессии, специальности с указанием квалификации, конкретный вид поручаемой работнику работы);</w:t>
      </w:r>
    </w:p>
    <w:p w:rsidR="00745E13" w:rsidRPr="00BC4BED" w:rsidRDefault="00745E13" w:rsidP="00745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- дата начала работы, а в случае, когда заключается срочный трудовой договор,  также срок его действия и обстоятельства (причины), послужившие основанием для заключения срочного трудового договора в соответствии с Трудовым кодексом РФ или иным федеральным законом;</w:t>
      </w:r>
    </w:p>
    <w:p w:rsidR="00745E13" w:rsidRPr="00BC4BED" w:rsidRDefault="00745E13" w:rsidP="00745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- условия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745E13" w:rsidRPr="00BC4BED" w:rsidRDefault="00745E13" w:rsidP="00745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- режим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745E13" w:rsidRPr="00BC4BED" w:rsidRDefault="00745E13" w:rsidP="00745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- гарантии и компенсации за работу с вредными или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745E13" w:rsidRPr="00BC4BED" w:rsidRDefault="00745E13" w:rsidP="00745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- условия, определяющие в необходимых случаях характер работы (подвижной, разъездной, в пути, другой характер работы);</w:t>
      </w:r>
    </w:p>
    <w:p w:rsidR="00745E13" w:rsidRPr="00BC4BED" w:rsidRDefault="00745E13" w:rsidP="00745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- условия труда на рабочем месте;</w:t>
      </w:r>
    </w:p>
    <w:p w:rsidR="00745E13" w:rsidRPr="00BC4BED" w:rsidRDefault="00745E13" w:rsidP="00745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- условие об обязательном социальном страховании работника;</w:t>
      </w:r>
    </w:p>
    <w:p w:rsidR="00745E13" w:rsidRPr="00BC4BED" w:rsidRDefault="00745E13" w:rsidP="00745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- другие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C5188D" w:rsidRDefault="00C5188D" w:rsidP="00C5188D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35C1" w:rsidRPr="00BC4BED">
        <w:rPr>
          <w:rFonts w:ascii="Times New Roman" w:hAnsi="Times New Roman" w:cs="Times New Roman"/>
          <w:sz w:val="24"/>
          <w:szCs w:val="24"/>
        </w:rPr>
        <w:t xml:space="preserve"> </w:t>
      </w:r>
      <w:r w:rsidR="001B0200" w:rsidRPr="001B0200">
        <w:rPr>
          <w:rFonts w:ascii="Times New Roman" w:hAnsi="Times New Roman" w:cs="Times New Roman"/>
          <w:b/>
          <w:sz w:val="24"/>
          <w:szCs w:val="24"/>
        </w:rPr>
        <w:t>6.</w:t>
      </w:r>
      <w:r w:rsidR="001B0200">
        <w:rPr>
          <w:rFonts w:ascii="Times New Roman" w:hAnsi="Times New Roman" w:cs="Times New Roman"/>
          <w:sz w:val="24"/>
          <w:szCs w:val="24"/>
        </w:rPr>
        <w:t xml:space="preserve"> </w:t>
      </w:r>
      <w:r w:rsidR="00257689" w:rsidRPr="00BC4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689" w:rsidRPr="00C5188D">
        <w:rPr>
          <w:rFonts w:ascii="Times New Roman" w:hAnsi="Times New Roman" w:cs="Times New Roman"/>
          <w:b/>
          <w:bCs/>
          <w:sz w:val="24"/>
          <w:szCs w:val="24"/>
        </w:rPr>
        <w:t>Рабочее время и время отдыха</w:t>
      </w:r>
      <w:r w:rsidR="00580DEE" w:rsidRPr="00BC4B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0DEE" w:rsidRPr="00BC4BED" w:rsidRDefault="00C5188D" w:rsidP="00C5188D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05207A" w:rsidRPr="00BC4BE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4" w:history="1">
        <w:r w:rsidR="0005207A" w:rsidRPr="00BC4BED">
          <w:rPr>
            <w:rFonts w:ascii="Times New Roman" w:hAnsi="Times New Roman" w:cs="Times New Roman"/>
            <w:sz w:val="24"/>
            <w:szCs w:val="24"/>
          </w:rPr>
          <w:t>части 6 статьи 47</w:t>
        </w:r>
      </w:hyperlink>
      <w:r w:rsidR="0005207A" w:rsidRPr="00BC4BED">
        <w:rPr>
          <w:rFonts w:ascii="Times New Roman" w:hAnsi="Times New Roman" w:cs="Times New Roman"/>
          <w:sz w:val="24"/>
          <w:szCs w:val="24"/>
        </w:rPr>
        <w:t xml:space="preserve"> Закона об образовании рабочее время педагогических работников определяется как совокупность учебной (преподавательской) и воспитательной работы, включая практическую подготовку обучающихся, индивидуальную работу с обучающимися, научную, творческую и исследовательскую работу, а также другой педагогической работы, предусмотренной трудовыми (должностными) обязанностями и (или) индивидуальным планом (методическая,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</w:t>
      </w:r>
      <w:proofErr w:type="gramEnd"/>
      <w:r w:rsidR="0005207A" w:rsidRPr="00BC4BED">
        <w:rPr>
          <w:rFonts w:ascii="Times New Roman" w:hAnsi="Times New Roman" w:cs="Times New Roman"/>
          <w:sz w:val="24"/>
          <w:szCs w:val="24"/>
        </w:rPr>
        <w:t xml:space="preserve">, творческих и иных мероприятий, проводимых с </w:t>
      </w:r>
      <w:proofErr w:type="gramStart"/>
      <w:r w:rsidR="0005207A" w:rsidRPr="00BC4BE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5207A" w:rsidRPr="00BC4BED">
        <w:rPr>
          <w:rFonts w:ascii="Times New Roman" w:hAnsi="Times New Roman" w:cs="Times New Roman"/>
          <w:sz w:val="24"/>
          <w:szCs w:val="24"/>
        </w:rPr>
        <w:t>).</w:t>
      </w:r>
    </w:p>
    <w:p w:rsidR="0005207A" w:rsidRPr="00BC4BED" w:rsidRDefault="00C5188D" w:rsidP="00C5188D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207A" w:rsidRPr="00BC4BE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5" w:history="1">
        <w:r w:rsidR="0005207A" w:rsidRPr="00BC4BED">
          <w:rPr>
            <w:rFonts w:ascii="Times New Roman" w:hAnsi="Times New Roman" w:cs="Times New Roman"/>
            <w:sz w:val="24"/>
            <w:szCs w:val="24"/>
          </w:rPr>
          <w:t>статье 333</w:t>
        </w:r>
      </w:hyperlink>
      <w:r w:rsidR="0005207A" w:rsidRPr="00BC4BE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для всех педагогических работников продолжительность рабочего времени является сокращенной, не более 36 часов в неделю. </w:t>
      </w:r>
      <w:proofErr w:type="gramStart"/>
      <w:r w:rsidR="0005207A" w:rsidRPr="00BC4BED">
        <w:rPr>
          <w:rFonts w:ascii="Times New Roman" w:hAnsi="Times New Roman" w:cs="Times New Roman"/>
          <w:sz w:val="24"/>
          <w:szCs w:val="24"/>
        </w:rPr>
        <w:t xml:space="preserve">Конкретная продолжительность рабочего времени (нормы часов педагогической работы за ставку заработной платы) педагогических работников в зависимости от должности работника, с учетом особенностей их труда установлена </w:t>
      </w:r>
      <w:hyperlink r:id="rId16" w:history="1">
        <w:r w:rsidR="0005207A" w:rsidRPr="00BC4BE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05207A" w:rsidRPr="00BC4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07A" w:rsidRPr="00BC4BE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5207A" w:rsidRPr="00BC4BED">
        <w:rPr>
          <w:rFonts w:ascii="Times New Roman" w:hAnsi="Times New Roman" w:cs="Times New Roman"/>
          <w:sz w:val="24"/>
          <w:szCs w:val="24"/>
        </w:rPr>
        <w:t xml:space="preserve"> России от 22 декабря 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5207A" w:rsidRPr="00BC4BED">
        <w:rPr>
          <w:rFonts w:ascii="Times New Roman" w:hAnsi="Times New Roman" w:cs="Times New Roman"/>
          <w:sz w:val="24"/>
          <w:szCs w:val="24"/>
        </w:rPr>
        <w:t xml:space="preserve">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  <w:proofErr w:type="gramEnd"/>
    </w:p>
    <w:p w:rsidR="00745E13" w:rsidRPr="00BC4BED" w:rsidRDefault="00745E13" w:rsidP="00C5188D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 xml:space="preserve"> </w:t>
      </w:r>
      <w:r w:rsidR="00C5188D">
        <w:rPr>
          <w:rFonts w:ascii="Times New Roman" w:hAnsi="Times New Roman" w:cs="Times New Roman"/>
          <w:sz w:val="24"/>
          <w:szCs w:val="24"/>
        </w:rPr>
        <w:t xml:space="preserve">        </w:t>
      </w:r>
      <w:r w:rsidR="00580DEE" w:rsidRPr="00BC4BED">
        <w:rPr>
          <w:rFonts w:ascii="Times New Roman" w:hAnsi="Times New Roman" w:cs="Times New Roman"/>
          <w:sz w:val="24"/>
          <w:szCs w:val="24"/>
        </w:rPr>
        <w:t xml:space="preserve">Трудовые договоры  МБОУ «Начальная школа- детский сад </w:t>
      </w:r>
      <w:proofErr w:type="spellStart"/>
      <w:r w:rsidR="00580DEE" w:rsidRPr="00BC4BE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80DEE" w:rsidRPr="00BC4BE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80DEE" w:rsidRPr="00BC4BED">
        <w:rPr>
          <w:rFonts w:ascii="Times New Roman" w:hAnsi="Times New Roman" w:cs="Times New Roman"/>
          <w:sz w:val="24"/>
          <w:szCs w:val="24"/>
        </w:rPr>
        <w:t>анкарем</w:t>
      </w:r>
      <w:proofErr w:type="spellEnd"/>
      <w:r w:rsidR="00580DEE" w:rsidRPr="00BC4BED">
        <w:rPr>
          <w:rFonts w:ascii="Times New Roman" w:hAnsi="Times New Roman" w:cs="Times New Roman"/>
          <w:sz w:val="24"/>
          <w:szCs w:val="24"/>
        </w:rPr>
        <w:t xml:space="preserve">» необходимо привести в соответствие с Решением </w:t>
      </w:r>
      <w:r w:rsidR="00580DEE" w:rsidRPr="00BC4BED">
        <w:rPr>
          <w:rFonts w:ascii="Times New Roman" w:eastAsia="Calibri" w:hAnsi="Times New Roman" w:cs="Times New Roman"/>
          <w:sz w:val="24"/>
          <w:szCs w:val="24"/>
        </w:rPr>
        <w:t>Совета депутато</w:t>
      </w:r>
      <w:r w:rsidR="00580DEE" w:rsidRPr="00BC4BED">
        <w:rPr>
          <w:rFonts w:ascii="Times New Roman" w:hAnsi="Times New Roman" w:cs="Times New Roman"/>
          <w:sz w:val="24"/>
          <w:szCs w:val="24"/>
        </w:rPr>
        <w:t xml:space="preserve">в </w:t>
      </w:r>
      <w:r w:rsidR="00580DEE" w:rsidRPr="00BC4BED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580DEE" w:rsidRPr="00BC4BED">
        <w:rPr>
          <w:rFonts w:ascii="Times New Roman" w:eastAsia="Calibri" w:hAnsi="Times New Roman" w:cs="Times New Roman"/>
          <w:sz w:val="24"/>
          <w:szCs w:val="24"/>
        </w:rPr>
        <w:t>Эгвекинот</w:t>
      </w:r>
      <w:proofErr w:type="spellEnd"/>
      <w:r w:rsidR="00580DEE" w:rsidRPr="00BC4BED">
        <w:rPr>
          <w:rFonts w:ascii="Times New Roman" w:hAnsi="Times New Roman" w:cs="Times New Roman"/>
          <w:sz w:val="24"/>
          <w:szCs w:val="24"/>
        </w:rPr>
        <w:t xml:space="preserve"> от 06.03.2023 №263 </w:t>
      </w:r>
      <w:r w:rsidR="00580DEE" w:rsidRPr="00BC4BED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Положение о некоторых </w:t>
      </w:r>
      <w:r w:rsidR="00580DEE" w:rsidRPr="00BC4BED">
        <w:rPr>
          <w:rFonts w:ascii="Times New Roman" w:hAnsi="Times New Roman" w:cs="Times New Roman"/>
          <w:sz w:val="24"/>
          <w:szCs w:val="24"/>
        </w:rPr>
        <w:t xml:space="preserve">гарантиях и компенсациях для лиц, работающих в организациях, финансируемых из бюджета городского округа </w:t>
      </w:r>
      <w:proofErr w:type="spellStart"/>
      <w:r w:rsidR="00580DEE" w:rsidRPr="00BC4BED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C5188D">
        <w:rPr>
          <w:rFonts w:ascii="Times New Roman" w:hAnsi="Times New Roman" w:cs="Times New Roman"/>
          <w:sz w:val="24"/>
          <w:szCs w:val="24"/>
        </w:rPr>
        <w:t>»</w:t>
      </w:r>
      <w:r w:rsidR="00580DEE" w:rsidRPr="00BC4BED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580DEE" w:rsidRPr="00BC4BED">
        <w:rPr>
          <w:rFonts w:ascii="Times New Roman" w:hAnsi="Times New Roman" w:cs="Times New Roman"/>
          <w:bCs/>
          <w:sz w:val="24"/>
          <w:szCs w:val="24"/>
        </w:rPr>
        <w:t xml:space="preserve">решением Совета депутатов городского округа </w:t>
      </w:r>
      <w:proofErr w:type="spellStart"/>
      <w:r w:rsidR="00580DEE" w:rsidRPr="00BC4BED">
        <w:rPr>
          <w:rFonts w:ascii="Times New Roman" w:hAnsi="Times New Roman" w:cs="Times New Roman"/>
          <w:bCs/>
          <w:sz w:val="24"/>
          <w:szCs w:val="24"/>
        </w:rPr>
        <w:t>Эгвекинот</w:t>
      </w:r>
      <w:proofErr w:type="spellEnd"/>
      <w:r w:rsidR="00580DEE" w:rsidRPr="00BC4BED">
        <w:rPr>
          <w:rFonts w:ascii="Times New Roman" w:hAnsi="Times New Roman" w:cs="Times New Roman"/>
          <w:bCs/>
          <w:sz w:val="24"/>
          <w:szCs w:val="24"/>
        </w:rPr>
        <w:t xml:space="preserve"> от 27 ап</w:t>
      </w:r>
      <w:r w:rsidR="00C5188D">
        <w:rPr>
          <w:rFonts w:ascii="Times New Roman" w:hAnsi="Times New Roman" w:cs="Times New Roman"/>
          <w:bCs/>
          <w:sz w:val="24"/>
          <w:szCs w:val="24"/>
        </w:rPr>
        <w:t>реля 2017 года № 316</w:t>
      </w:r>
      <w:r w:rsidR="009C55EA" w:rsidRPr="00BC4BED">
        <w:rPr>
          <w:rFonts w:ascii="Times New Roman" w:hAnsi="Times New Roman" w:cs="Times New Roman"/>
          <w:bCs/>
          <w:sz w:val="24"/>
          <w:szCs w:val="24"/>
        </w:rPr>
        <w:t xml:space="preserve"> и действующим законодательством РФ (</w:t>
      </w:r>
      <w:proofErr w:type="spellStart"/>
      <w:r w:rsidR="009C55EA" w:rsidRPr="00BC4BED">
        <w:rPr>
          <w:rFonts w:ascii="Times New Roman" w:hAnsi="Times New Roman" w:cs="Times New Roman"/>
          <w:bCs/>
          <w:sz w:val="24"/>
          <w:szCs w:val="24"/>
        </w:rPr>
        <w:t>Астралинова</w:t>
      </w:r>
      <w:proofErr w:type="spellEnd"/>
      <w:r w:rsidR="009C55EA" w:rsidRPr="00BC4BED">
        <w:rPr>
          <w:rFonts w:ascii="Times New Roman" w:hAnsi="Times New Roman" w:cs="Times New Roman"/>
          <w:bCs/>
          <w:sz w:val="24"/>
          <w:szCs w:val="24"/>
        </w:rPr>
        <w:t xml:space="preserve"> Д.А. трудовой договор от 20.01.2023г. №01-23/1, </w:t>
      </w:r>
      <w:proofErr w:type="spellStart"/>
      <w:r w:rsidR="009C55EA" w:rsidRPr="00BC4BED">
        <w:rPr>
          <w:rFonts w:ascii="Times New Roman" w:hAnsi="Times New Roman" w:cs="Times New Roman"/>
          <w:bCs/>
          <w:sz w:val="24"/>
          <w:szCs w:val="24"/>
        </w:rPr>
        <w:t>Джабарова</w:t>
      </w:r>
      <w:proofErr w:type="spellEnd"/>
      <w:r w:rsidR="009C55EA" w:rsidRPr="00BC4BED">
        <w:rPr>
          <w:rFonts w:ascii="Times New Roman" w:hAnsi="Times New Roman" w:cs="Times New Roman"/>
          <w:bCs/>
          <w:sz w:val="24"/>
          <w:szCs w:val="24"/>
        </w:rPr>
        <w:t xml:space="preserve"> А.С. трудовой договор от 29.06.2021 №06-21/1) и др.</w:t>
      </w:r>
      <w:r w:rsidR="00580DEE" w:rsidRPr="00BC4B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650B" w:rsidRPr="00BC4BED" w:rsidRDefault="00745E13" w:rsidP="00C5188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650B" w:rsidRPr="00BC4BED">
        <w:rPr>
          <w:rFonts w:ascii="Times New Roman" w:hAnsi="Times New Roman" w:cs="Times New Roman"/>
          <w:sz w:val="24"/>
          <w:szCs w:val="24"/>
        </w:rPr>
        <w:t>В журнале трудовых договоров</w:t>
      </w:r>
      <w:r w:rsidR="00580DEE" w:rsidRPr="00BC4BED">
        <w:rPr>
          <w:rFonts w:ascii="Times New Roman" w:hAnsi="Times New Roman" w:cs="Times New Roman"/>
          <w:sz w:val="24"/>
          <w:szCs w:val="24"/>
        </w:rPr>
        <w:t xml:space="preserve"> МБОУ «Начальная школа- детский сад </w:t>
      </w:r>
      <w:proofErr w:type="spellStart"/>
      <w:r w:rsidR="00580DEE" w:rsidRPr="00BC4BE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80DEE" w:rsidRPr="00BC4BE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80DEE" w:rsidRPr="00BC4BED">
        <w:rPr>
          <w:rFonts w:ascii="Times New Roman" w:hAnsi="Times New Roman" w:cs="Times New Roman"/>
          <w:sz w:val="24"/>
          <w:szCs w:val="24"/>
        </w:rPr>
        <w:t>анкарем</w:t>
      </w:r>
      <w:proofErr w:type="spellEnd"/>
      <w:r w:rsidR="00580DEE" w:rsidRPr="00BC4BED">
        <w:rPr>
          <w:rFonts w:ascii="Times New Roman" w:hAnsi="Times New Roman" w:cs="Times New Roman"/>
          <w:sz w:val="24"/>
          <w:szCs w:val="24"/>
        </w:rPr>
        <w:t xml:space="preserve">» </w:t>
      </w:r>
      <w:r w:rsidR="006B650B" w:rsidRPr="00BC4BED">
        <w:rPr>
          <w:rFonts w:ascii="Times New Roman" w:hAnsi="Times New Roman" w:cs="Times New Roman"/>
          <w:sz w:val="24"/>
          <w:szCs w:val="24"/>
        </w:rPr>
        <w:t xml:space="preserve"> отсутствуют  номера  Трудовых договоров. </w:t>
      </w:r>
    </w:p>
    <w:p w:rsidR="00C5188D" w:rsidRDefault="00C5188D" w:rsidP="00C5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="00B34E7C" w:rsidRPr="00BC4BED">
        <w:rPr>
          <w:rFonts w:ascii="Times New Roman" w:hAnsi="Times New Roman" w:cs="Times New Roman"/>
          <w:sz w:val="24"/>
          <w:szCs w:val="24"/>
        </w:rPr>
        <w:t>Журнал регистрации трудовых договоров храните 75 лет, если он закончен делопроизводством до 1 января 2003 г., и 50 лет, если он завершен позднее указанной даты (</w:t>
      </w:r>
      <w:hyperlink r:id="rId17" w:history="1">
        <w:r w:rsidR="00B34E7C" w:rsidRPr="00BC4BED">
          <w:rPr>
            <w:rFonts w:ascii="Times New Roman" w:hAnsi="Times New Roman" w:cs="Times New Roman"/>
            <w:sz w:val="24"/>
            <w:szCs w:val="24"/>
          </w:rPr>
          <w:t>ч. 2 ст. 13</w:t>
        </w:r>
      </w:hyperlink>
      <w:r w:rsidR="00B34E7C" w:rsidRPr="00BC4B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B34E7C" w:rsidRPr="00BC4BED">
          <w:rPr>
            <w:rFonts w:ascii="Times New Roman" w:hAnsi="Times New Roman" w:cs="Times New Roman"/>
            <w:sz w:val="24"/>
            <w:szCs w:val="24"/>
          </w:rPr>
          <w:t>ч. 1 ст. 17</w:t>
        </w:r>
      </w:hyperlink>
      <w:r w:rsidR="00B34E7C" w:rsidRPr="00BC4B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B34E7C" w:rsidRPr="00BC4BED">
          <w:rPr>
            <w:rFonts w:ascii="Times New Roman" w:hAnsi="Times New Roman" w:cs="Times New Roman"/>
            <w:sz w:val="24"/>
            <w:szCs w:val="24"/>
          </w:rPr>
          <w:t>ст. 22.1</w:t>
        </w:r>
      </w:hyperlink>
      <w:r w:rsidR="00B34E7C" w:rsidRPr="00BC4BED">
        <w:rPr>
          <w:rFonts w:ascii="Times New Roman" w:hAnsi="Times New Roman" w:cs="Times New Roman"/>
          <w:sz w:val="24"/>
          <w:szCs w:val="24"/>
        </w:rPr>
        <w:t xml:space="preserve"> Закона об архивном деле, </w:t>
      </w:r>
      <w:hyperlink r:id="rId20" w:history="1">
        <w:proofErr w:type="spellStart"/>
        <w:r w:rsidR="00B34E7C" w:rsidRPr="00BC4BE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B34E7C" w:rsidRPr="00BC4BED">
          <w:rPr>
            <w:rFonts w:ascii="Times New Roman" w:hAnsi="Times New Roman" w:cs="Times New Roman"/>
            <w:sz w:val="24"/>
            <w:szCs w:val="24"/>
          </w:rPr>
          <w:t>. "б" ст. 463</w:t>
        </w:r>
      </w:hyperlink>
      <w:r w:rsidR="00B34E7C" w:rsidRPr="00BC4BED">
        <w:rPr>
          <w:rFonts w:ascii="Times New Roman" w:hAnsi="Times New Roman" w:cs="Times New Roman"/>
          <w:sz w:val="24"/>
          <w:szCs w:val="24"/>
        </w:rPr>
        <w:t xml:space="preserve"> Перечня типовых управленческих архивных документов, </w:t>
      </w:r>
      <w:hyperlink r:id="rId21" w:history="1">
        <w:r w:rsidR="00B34E7C" w:rsidRPr="00BC4BED">
          <w:rPr>
            <w:rFonts w:ascii="Times New Roman" w:hAnsi="Times New Roman" w:cs="Times New Roman"/>
            <w:sz w:val="24"/>
            <w:szCs w:val="24"/>
          </w:rPr>
          <w:t>п. 4.8</w:t>
        </w:r>
      </w:hyperlink>
      <w:r w:rsidR="00B34E7C" w:rsidRPr="00BC4BED">
        <w:rPr>
          <w:rFonts w:ascii="Times New Roman" w:hAnsi="Times New Roman" w:cs="Times New Roman"/>
          <w:sz w:val="24"/>
          <w:szCs w:val="24"/>
        </w:rPr>
        <w:t xml:space="preserve"> Инструкции, утвержденной Приказом </w:t>
      </w:r>
      <w:proofErr w:type="spellStart"/>
      <w:r w:rsidR="00B34E7C" w:rsidRPr="00BC4BED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="00B34E7C" w:rsidRPr="00BC4BED">
        <w:rPr>
          <w:rFonts w:ascii="Times New Roman" w:hAnsi="Times New Roman" w:cs="Times New Roman"/>
          <w:sz w:val="24"/>
          <w:szCs w:val="24"/>
        </w:rPr>
        <w:t xml:space="preserve"> от 20.12.2019 N 237).</w:t>
      </w:r>
      <w:proofErr w:type="gramEnd"/>
    </w:p>
    <w:p w:rsidR="00B34E7C" w:rsidRPr="00BC4BED" w:rsidRDefault="00C5188D" w:rsidP="00C51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4E7C" w:rsidRPr="00BC4BED">
        <w:rPr>
          <w:rFonts w:ascii="Times New Roman" w:hAnsi="Times New Roman" w:cs="Times New Roman"/>
          <w:sz w:val="24"/>
          <w:szCs w:val="24"/>
        </w:rPr>
        <w:t>Учтите, что срок хранения архивных документов исчисляется с 1 января, следующего за годом, в котором вы закончили делопроизводство (</w:t>
      </w:r>
      <w:hyperlink r:id="rId22" w:history="1">
        <w:r w:rsidR="00B34E7C" w:rsidRPr="00BC4BED">
          <w:rPr>
            <w:rFonts w:ascii="Times New Roman" w:hAnsi="Times New Roman" w:cs="Times New Roman"/>
            <w:sz w:val="24"/>
            <w:szCs w:val="24"/>
          </w:rPr>
          <w:t>ст. 21.1</w:t>
        </w:r>
      </w:hyperlink>
      <w:r w:rsidR="00B34E7C" w:rsidRPr="00BC4BED">
        <w:rPr>
          <w:rFonts w:ascii="Times New Roman" w:hAnsi="Times New Roman" w:cs="Times New Roman"/>
          <w:sz w:val="24"/>
          <w:szCs w:val="24"/>
        </w:rPr>
        <w:t xml:space="preserve"> Закона об архивном деле, </w:t>
      </w:r>
      <w:hyperlink r:id="rId23" w:history="1">
        <w:r w:rsidR="00B34E7C" w:rsidRPr="00BC4BED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="00B34E7C" w:rsidRPr="00BC4BED">
        <w:rPr>
          <w:rFonts w:ascii="Times New Roman" w:hAnsi="Times New Roman" w:cs="Times New Roman"/>
          <w:sz w:val="24"/>
          <w:szCs w:val="24"/>
        </w:rPr>
        <w:t xml:space="preserve"> Инструкции, утвержденной Приказом </w:t>
      </w:r>
      <w:proofErr w:type="spellStart"/>
      <w:r w:rsidR="00B34E7C" w:rsidRPr="00BC4BED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="00B34E7C" w:rsidRPr="00BC4BED">
        <w:rPr>
          <w:rFonts w:ascii="Times New Roman" w:hAnsi="Times New Roman" w:cs="Times New Roman"/>
          <w:sz w:val="24"/>
          <w:szCs w:val="24"/>
        </w:rPr>
        <w:t xml:space="preserve"> от 20.12.2019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34E7C" w:rsidRPr="00BC4BED">
        <w:rPr>
          <w:rFonts w:ascii="Times New Roman" w:hAnsi="Times New Roman" w:cs="Times New Roman"/>
          <w:sz w:val="24"/>
          <w:szCs w:val="24"/>
        </w:rPr>
        <w:t xml:space="preserve"> 237).</w:t>
      </w:r>
    </w:p>
    <w:p w:rsidR="00B34E7C" w:rsidRPr="00BC4BED" w:rsidRDefault="00C5188D" w:rsidP="00B34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4E7C" w:rsidRPr="00BC4BED">
        <w:rPr>
          <w:rFonts w:ascii="Times New Roman" w:hAnsi="Times New Roman" w:cs="Times New Roman"/>
          <w:sz w:val="24"/>
          <w:szCs w:val="24"/>
        </w:rPr>
        <w:t>Если же ведете журнал на бумажном носителе, рекомендуем сделать, в частности, следующее (</w:t>
      </w:r>
      <w:proofErr w:type="spellStart"/>
      <w:r w:rsidR="00B650C2" w:rsidRPr="00BC4BED">
        <w:rPr>
          <w:rFonts w:ascii="Times New Roman" w:hAnsi="Times New Roman" w:cs="Times New Roman"/>
          <w:sz w:val="24"/>
          <w:szCs w:val="24"/>
        </w:rPr>
        <w:fldChar w:fldCharType="begin"/>
      </w:r>
      <w:r w:rsidR="00B34E7C" w:rsidRPr="00BC4BED">
        <w:rPr>
          <w:rFonts w:ascii="Times New Roman" w:hAnsi="Times New Roman" w:cs="Times New Roman"/>
          <w:sz w:val="24"/>
          <w:szCs w:val="24"/>
        </w:rPr>
        <w:instrText xml:space="preserve">HYPERLINK consultantplus://offline/ref=8085CE007F5408E7A1A9482FA864B38AB2B2A895E45A9AE6D1800B1EE4FA93043CC1C9065D7F0116C4D62967BC668FAC9D09DD0C500B8206f8K6E </w:instrText>
      </w:r>
      <w:r w:rsidR="00B650C2" w:rsidRPr="00BC4BED">
        <w:rPr>
          <w:rFonts w:ascii="Times New Roman" w:hAnsi="Times New Roman" w:cs="Times New Roman"/>
          <w:sz w:val="24"/>
          <w:szCs w:val="24"/>
        </w:rPr>
        <w:fldChar w:fldCharType="separate"/>
      </w:r>
      <w:r w:rsidR="00B34E7C" w:rsidRPr="00BC4BE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B34E7C" w:rsidRPr="00BC4BED">
        <w:rPr>
          <w:rFonts w:ascii="Times New Roman" w:hAnsi="Times New Roman" w:cs="Times New Roman"/>
          <w:sz w:val="24"/>
          <w:szCs w:val="24"/>
        </w:rPr>
        <w:t>. 3</w:t>
      </w:r>
      <w:r w:rsidR="00B650C2" w:rsidRPr="00BC4BED">
        <w:rPr>
          <w:rFonts w:ascii="Times New Roman" w:hAnsi="Times New Roman" w:cs="Times New Roman"/>
          <w:sz w:val="24"/>
          <w:szCs w:val="24"/>
        </w:rPr>
        <w:fldChar w:fldCharType="end"/>
      </w:r>
      <w:r w:rsidR="00B34E7C" w:rsidRPr="00BC4BE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="00B34E7C" w:rsidRPr="00BC4BE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B34E7C" w:rsidRPr="00BC4BED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B34E7C" w:rsidRPr="00BC4BED">
          <w:rPr>
            <w:rFonts w:ascii="Times New Roman" w:hAnsi="Times New Roman" w:cs="Times New Roman"/>
            <w:sz w:val="24"/>
            <w:szCs w:val="24"/>
          </w:rPr>
          <w:t>8 п. 4.19</w:t>
        </w:r>
      </w:hyperlink>
      <w:r w:rsidR="00B34E7C" w:rsidRPr="00BC4BED">
        <w:rPr>
          <w:rFonts w:ascii="Times New Roman" w:hAnsi="Times New Roman" w:cs="Times New Roman"/>
          <w:sz w:val="24"/>
          <w:szCs w:val="24"/>
        </w:rPr>
        <w:t xml:space="preserve"> Правил, утвержденных Приказом Минкультуры России от 31.03.2015 N 526, </w:t>
      </w:r>
      <w:hyperlink r:id="rId26" w:history="1">
        <w:r w:rsidR="00B34E7C" w:rsidRPr="00BC4BED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B34E7C" w:rsidRPr="00BC4BED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применению упомянутых </w:t>
      </w:r>
      <w:hyperlink r:id="rId27" w:history="1">
        <w:r w:rsidR="00B34E7C" w:rsidRPr="00BC4BED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B34E7C" w:rsidRPr="00BC4BED">
        <w:rPr>
          <w:rFonts w:ascii="Times New Roman" w:hAnsi="Times New Roman" w:cs="Times New Roman"/>
          <w:sz w:val="24"/>
          <w:szCs w:val="24"/>
        </w:rPr>
        <w:t>):</w:t>
      </w:r>
    </w:p>
    <w:p w:rsidR="00B34E7C" w:rsidRPr="00BC4BED" w:rsidRDefault="00B34E7C" w:rsidP="00C5188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0" w:lineRule="atLeast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 xml:space="preserve">обложку оформите по установленной </w:t>
      </w:r>
      <w:hyperlink r:id="rId28" w:history="1">
        <w:r w:rsidRPr="00BC4BE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BC4BED">
        <w:rPr>
          <w:rFonts w:ascii="Times New Roman" w:hAnsi="Times New Roman" w:cs="Times New Roman"/>
          <w:sz w:val="24"/>
          <w:szCs w:val="24"/>
        </w:rPr>
        <w:t>, в том числе укажите на обложке даты начала, окончания и срок хранения данного журнала. При этом дата начала - дата первой записи в журнале, а дата окончания - дата последней записи в журнале;</w:t>
      </w:r>
    </w:p>
    <w:p w:rsidR="00B34E7C" w:rsidRPr="00BC4BED" w:rsidRDefault="00B34E7C" w:rsidP="00C5188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0" w:lineRule="atLeast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пронумеруйте страницы журнала, прошейте его;</w:t>
      </w:r>
    </w:p>
    <w:p w:rsidR="008B7CF5" w:rsidRPr="00BC4BED" w:rsidRDefault="00B34E7C" w:rsidP="00C5188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0" w:lineRule="atLeast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 xml:space="preserve">оформите лист-заверитель дела по установленной </w:t>
      </w:r>
      <w:hyperlink r:id="rId29" w:history="1">
        <w:r w:rsidRPr="00BC4BED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BC4BED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</w:p>
    <w:p w:rsidR="00B34E7C" w:rsidRPr="00BC4BED" w:rsidRDefault="008B7CF5" w:rsidP="00C5188D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0" w:lineRule="atLeast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0"/>
          <w:szCs w:val="20"/>
        </w:rPr>
        <w:t>образец</w:t>
      </w:r>
      <w:r w:rsidR="00B34E7C" w:rsidRPr="00BC4BED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34E7C" w:rsidRPr="00972CA2" w:rsidRDefault="00B34E7C" w:rsidP="00972CA2">
      <w:pPr>
        <w:autoSpaceDE w:val="0"/>
        <w:autoSpaceDN w:val="0"/>
        <w:adjustRightInd w:val="0"/>
        <w:spacing w:after="0" w:line="0" w:lineRule="atLeast"/>
        <w:ind w:left="17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72CA2">
        <w:rPr>
          <w:rFonts w:ascii="Times New Roman" w:hAnsi="Times New Roman" w:cs="Times New Roman"/>
          <w:sz w:val="20"/>
          <w:szCs w:val="20"/>
        </w:rPr>
        <w:t xml:space="preserve">                                             (наименование организации)</w:t>
      </w:r>
    </w:p>
    <w:p w:rsidR="00B34E7C" w:rsidRPr="00972CA2" w:rsidRDefault="00B34E7C" w:rsidP="00972CA2">
      <w:pPr>
        <w:autoSpaceDE w:val="0"/>
        <w:autoSpaceDN w:val="0"/>
        <w:adjustRightInd w:val="0"/>
        <w:spacing w:after="0" w:line="0" w:lineRule="atLeast"/>
        <w:ind w:left="17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34E7C" w:rsidRPr="001B0200" w:rsidRDefault="00B34E7C" w:rsidP="001B0200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B0200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B34E7C" w:rsidRPr="001B0200" w:rsidRDefault="00B34E7C" w:rsidP="001B0200">
      <w:pPr>
        <w:autoSpaceDE w:val="0"/>
        <w:autoSpaceDN w:val="0"/>
        <w:adjustRightInd w:val="0"/>
        <w:spacing w:after="0" w:line="0" w:lineRule="atLeast"/>
        <w:ind w:left="3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0200">
        <w:rPr>
          <w:rFonts w:ascii="Times New Roman" w:hAnsi="Times New Roman" w:cs="Times New Roman"/>
          <w:sz w:val="24"/>
          <w:szCs w:val="24"/>
        </w:rPr>
        <w:t>ЖУРНАЛ</w:t>
      </w:r>
    </w:p>
    <w:p w:rsidR="00B34E7C" w:rsidRPr="001B0200" w:rsidRDefault="00B34E7C" w:rsidP="001B0200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02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B020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B0200">
        <w:rPr>
          <w:rFonts w:ascii="Times New Roman" w:hAnsi="Times New Roman" w:cs="Times New Roman"/>
          <w:sz w:val="24"/>
          <w:szCs w:val="24"/>
        </w:rPr>
        <w:t>учета трудовых договоров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464"/>
        <w:gridCol w:w="1465"/>
        <w:gridCol w:w="1465"/>
        <w:gridCol w:w="1465"/>
        <w:gridCol w:w="1465"/>
        <w:gridCol w:w="1465"/>
      </w:tblGrid>
      <w:tr w:rsidR="005575CE" w:rsidRPr="00BC4BED" w:rsidTr="005575CE">
        <w:tc>
          <w:tcPr>
            <w:tcW w:w="629" w:type="dxa"/>
          </w:tcPr>
          <w:p w:rsidR="005575CE" w:rsidRPr="00BC4BED" w:rsidRDefault="005575CE" w:rsidP="006D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4" w:type="dxa"/>
          </w:tcPr>
          <w:p w:rsidR="005575CE" w:rsidRPr="00BC4BED" w:rsidRDefault="005575CE" w:rsidP="006D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Дата заключения и номер трудового договора</w:t>
            </w: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организации</w:t>
            </w: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</w:t>
            </w: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</w:t>
            </w: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ED">
              <w:rPr>
                <w:rFonts w:ascii="Times New Roman" w:hAnsi="Times New Roman" w:cs="Times New Roman"/>
                <w:sz w:val="24"/>
                <w:szCs w:val="24"/>
              </w:rPr>
              <w:t>Дата прекращения трудового договора</w:t>
            </w:r>
          </w:p>
        </w:tc>
      </w:tr>
      <w:tr w:rsidR="005575CE" w:rsidRPr="00BC4BED" w:rsidTr="005575CE">
        <w:tc>
          <w:tcPr>
            <w:tcW w:w="629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CE" w:rsidRPr="00BC4BED" w:rsidTr="005575CE">
        <w:tc>
          <w:tcPr>
            <w:tcW w:w="629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CE" w:rsidRPr="00BC4BED" w:rsidTr="005575CE">
        <w:tc>
          <w:tcPr>
            <w:tcW w:w="629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5575CE" w:rsidRPr="00BC4BED" w:rsidRDefault="005575CE" w:rsidP="006D6B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5CE" w:rsidRPr="00BC4BED" w:rsidRDefault="005575CE" w:rsidP="005575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E7C" w:rsidRPr="001B0200" w:rsidRDefault="00B34E7C" w:rsidP="001B0200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0200">
        <w:rPr>
          <w:rFonts w:ascii="Times New Roman" w:hAnsi="Times New Roman" w:cs="Times New Roman"/>
          <w:sz w:val="24"/>
          <w:szCs w:val="24"/>
        </w:rPr>
        <w:t xml:space="preserve">    Начат "___" __________ ____ </w:t>
      </w:r>
      <w:proofErr w:type="gramStart"/>
      <w:r w:rsidRPr="001B02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0200">
        <w:rPr>
          <w:rFonts w:ascii="Times New Roman" w:hAnsi="Times New Roman" w:cs="Times New Roman"/>
          <w:sz w:val="24"/>
          <w:szCs w:val="24"/>
        </w:rPr>
        <w:t>.</w:t>
      </w:r>
    </w:p>
    <w:p w:rsidR="00B34E7C" w:rsidRPr="001B0200" w:rsidRDefault="00B34E7C" w:rsidP="001B0200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0200">
        <w:rPr>
          <w:rFonts w:ascii="Times New Roman" w:hAnsi="Times New Roman" w:cs="Times New Roman"/>
          <w:sz w:val="24"/>
          <w:szCs w:val="24"/>
        </w:rPr>
        <w:t xml:space="preserve">    Окончен "___" __________ ____ </w:t>
      </w:r>
      <w:proofErr w:type="gramStart"/>
      <w:r w:rsidRPr="001B02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0200">
        <w:rPr>
          <w:rFonts w:ascii="Times New Roman" w:hAnsi="Times New Roman" w:cs="Times New Roman"/>
          <w:sz w:val="24"/>
          <w:szCs w:val="24"/>
        </w:rPr>
        <w:t>.</w:t>
      </w:r>
    </w:p>
    <w:p w:rsidR="00B34E7C" w:rsidRPr="001B0200" w:rsidRDefault="00B34E7C" w:rsidP="001B0200">
      <w:pPr>
        <w:autoSpaceDE w:val="0"/>
        <w:autoSpaceDN w:val="0"/>
        <w:adjustRightInd w:val="0"/>
        <w:spacing w:after="0" w:line="240" w:lineRule="auto"/>
        <w:ind w:left="313"/>
        <w:jc w:val="center"/>
        <w:rPr>
          <w:rFonts w:ascii="Times New Roman" w:hAnsi="Times New Roman" w:cs="Times New Roman"/>
          <w:sz w:val="24"/>
          <w:szCs w:val="24"/>
        </w:rPr>
      </w:pPr>
    </w:p>
    <w:p w:rsidR="00B34E7C" w:rsidRPr="001B0200" w:rsidRDefault="00B34E7C" w:rsidP="001B0200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0200">
        <w:rPr>
          <w:rFonts w:ascii="Times New Roman" w:hAnsi="Times New Roman" w:cs="Times New Roman"/>
          <w:sz w:val="24"/>
          <w:szCs w:val="24"/>
        </w:rPr>
        <w:t xml:space="preserve">    В  настоящем  журнале  пронумеровано,  прошнуровано и скреплено печатью</w:t>
      </w:r>
    </w:p>
    <w:p w:rsidR="00B34E7C" w:rsidRPr="001B0200" w:rsidRDefault="001B0200" w:rsidP="001B0200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4E7C" w:rsidRPr="001B0200">
        <w:rPr>
          <w:rFonts w:ascii="Times New Roman" w:hAnsi="Times New Roman" w:cs="Times New Roman"/>
          <w:sz w:val="24"/>
          <w:szCs w:val="24"/>
        </w:rPr>
        <w:t>_______ листов.</w:t>
      </w:r>
    </w:p>
    <w:p w:rsidR="00B34E7C" w:rsidRPr="001B0200" w:rsidRDefault="00B34E7C" w:rsidP="001B0200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E7C" w:rsidRPr="001B0200" w:rsidRDefault="00B34E7C" w:rsidP="001B0200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0200">
        <w:rPr>
          <w:rFonts w:ascii="Times New Roman" w:hAnsi="Times New Roman" w:cs="Times New Roman"/>
          <w:sz w:val="24"/>
          <w:szCs w:val="24"/>
        </w:rPr>
        <w:t xml:space="preserve">    "___" _________ ____ </w:t>
      </w:r>
      <w:proofErr w:type="gramStart"/>
      <w:r w:rsidRPr="001B02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0200">
        <w:rPr>
          <w:rFonts w:ascii="Times New Roman" w:hAnsi="Times New Roman" w:cs="Times New Roman"/>
          <w:sz w:val="24"/>
          <w:szCs w:val="24"/>
        </w:rPr>
        <w:t>.</w:t>
      </w:r>
    </w:p>
    <w:p w:rsidR="00B34E7C" w:rsidRPr="001B0200" w:rsidRDefault="00B34E7C" w:rsidP="001B0200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E7C" w:rsidRPr="001B0200" w:rsidRDefault="00B34E7C" w:rsidP="001B0200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0200">
        <w:rPr>
          <w:rFonts w:ascii="Times New Roman" w:hAnsi="Times New Roman" w:cs="Times New Roman"/>
          <w:sz w:val="24"/>
          <w:szCs w:val="24"/>
        </w:rPr>
        <w:t xml:space="preserve">    Начальник отдела кадров:</w:t>
      </w:r>
    </w:p>
    <w:p w:rsidR="00B34E7C" w:rsidRPr="001B0200" w:rsidRDefault="00B34E7C" w:rsidP="001B0200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E7C" w:rsidRPr="001B0200" w:rsidRDefault="00B34E7C" w:rsidP="001B0200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B0200">
        <w:rPr>
          <w:rFonts w:ascii="Times New Roman" w:hAnsi="Times New Roman" w:cs="Times New Roman"/>
          <w:sz w:val="24"/>
          <w:szCs w:val="24"/>
        </w:rPr>
        <w:t xml:space="preserve">    __________________/_______________________/</w:t>
      </w:r>
    </w:p>
    <w:p w:rsidR="00B34E7C" w:rsidRPr="00972CA2" w:rsidRDefault="00B34E7C" w:rsidP="00972CA2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B0200">
        <w:rPr>
          <w:rFonts w:ascii="Courier New" w:hAnsi="Courier New" w:cs="Courier New"/>
          <w:sz w:val="20"/>
          <w:szCs w:val="20"/>
        </w:rPr>
        <w:t xml:space="preserve">       </w:t>
      </w:r>
      <w:r w:rsidRPr="00972CA2">
        <w:rPr>
          <w:rFonts w:ascii="Times New Roman" w:hAnsi="Times New Roman" w:cs="Times New Roman"/>
          <w:sz w:val="20"/>
          <w:szCs w:val="20"/>
        </w:rPr>
        <w:t xml:space="preserve"> (подпись)           </w:t>
      </w:r>
      <w:r w:rsidR="00972CA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72CA2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972CA2" w:rsidRPr="00972CA2" w:rsidRDefault="00972CA2" w:rsidP="00972CA2">
      <w:pPr>
        <w:autoSpaceDE w:val="0"/>
        <w:autoSpaceDN w:val="0"/>
        <w:adjustRightInd w:val="0"/>
        <w:spacing w:after="0" w:line="240" w:lineRule="auto"/>
        <w:ind w:left="313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257689" w:rsidRPr="00BC4BED" w:rsidRDefault="001B0200" w:rsidP="0025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257689" w:rsidRPr="00BC4BED">
        <w:rPr>
          <w:rFonts w:ascii="Times New Roman" w:hAnsi="Times New Roman" w:cs="Times New Roman"/>
          <w:b/>
          <w:sz w:val="24"/>
          <w:szCs w:val="24"/>
        </w:rPr>
        <w:t>. Приказы по личному составу</w:t>
      </w:r>
      <w:r w:rsidR="00257689" w:rsidRPr="00BC4BED">
        <w:rPr>
          <w:rFonts w:ascii="Times New Roman" w:hAnsi="Times New Roman" w:cs="Times New Roman"/>
          <w:sz w:val="24"/>
          <w:szCs w:val="24"/>
        </w:rPr>
        <w:t>.</w:t>
      </w:r>
    </w:p>
    <w:p w:rsidR="001B0200" w:rsidRDefault="00257689" w:rsidP="00475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 xml:space="preserve">В  приказах МБОУ «Начальная школа- детский сад </w:t>
      </w:r>
      <w:proofErr w:type="spellStart"/>
      <w:r w:rsidRPr="00BC4BE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C4BE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C4BED">
        <w:rPr>
          <w:rFonts w:ascii="Times New Roman" w:hAnsi="Times New Roman" w:cs="Times New Roman"/>
          <w:sz w:val="24"/>
          <w:szCs w:val="24"/>
        </w:rPr>
        <w:t>анкарем</w:t>
      </w:r>
      <w:proofErr w:type="spellEnd"/>
      <w:r w:rsidRPr="00BC4BED">
        <w:rPr>
          <w:rFonts w:ascii="Times New Roman" w:hAnsi="Times New Roman" w:cs="Times New Roman"/>
          <w:sz w:val="24"/>
          <w:szCs w:val="24"/>
        </w:rPr>
        <w:t xml:space="preserve">»   по личному составу  </w:t>
      </w:r>
      <w:r w:rsidRPr="00BC4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7F5" w:rsidRPr="00BC4BED">
        <w:rPr>
          <w:rFonts w:ascii="Times New Roman" w:hAnsi="Times New Roman" w:cs="Times New Roman"/>
          <w:sz w:val="24"/>
          <w:szCs w:val="24"/>
        </w:rPr>
        <w:t>за 2021 – 2023</w:t>
      </w:r>
      <w:r w:rsidRPr="00BC4BED">
        <w:rPr>
          <w:rFonts w:ascii="Times New Roman" w:hAnsi="Times New Roman" w:cs="Times New Roman"/>
          <w:sz w:val="24"/>
          <w:szCs w:val="24"/>
        </w:rPr>
        <w:t xml:space="preserve"> год  о приеме на работу не</w:t>
      </w:r>
      <w:r w:rsidR="00314012" w:rsidRPr="00BC4BED">
        <w:rPr>
          <w:rFonts w:ascii="Times New Roman" w:hAnsi="Times New Roman" w:cs="Times New Roman"/>
          <w:sz w:val="24"/>
          <w:szCs w:val="24"/>
        </w:rPr>
        <w:t xml:space="preserve"> указаны условия приема на работу, характер работы (</w:t>
      </w:r>
      <w:r w:rsidR="00E3657A" w:rsidRPr="00BC4BED">
        <w:rPr>
          <w:rFonts w:ascii="Times New Roman" w:hAnsi="Times New Roman" w:cs="Times New Roman"/>
          <w:sz w:val="24"/>
          <w:szCs w:val="24"/>
        </w:rPr>
        <w:t>основная, по совместительству, на неопределенный срок или по срочному трудовому договору с указанием причины его заключения)</w:t>
      </w:r>
      <w:r w:rsidR="001B0200">
        <w:rPr>
          <w:rFonts w:ascii="Times New Roman" w:hAnsi="Times New Roman" w:cs="Times New Roman"/>
          <w:sz w:val="24"/>
          <w:szCs w:val="24"/>
        </w:rPr>
        <w:t>. П</w:t>
      </w:r>
      <w:r w:rsidR="00254459" w:rsidRPr="00BC4BED">
        <w:rPr>
          <w:rFonts w:ascii="Times New Roman" w:hAnsi="Times New Roman" w:cs="Times New Roman"/>
          <w:sz w:val="24"/>
          <w:szCs w:val="24"/>
        </w:rPr>
        <w:t>риказ от 20.01.2023 №14-лс (</w:t>
      </w:r>
      <w:proofErr w:type="spellStart"/>
      <w:r w:rsidR="00254459" w:rsidRPr="00BC4BED">
        <w:rPr>
          <w:rFonts w:ascii="Times New Roman" w:hAnsi="Times New Roman" w:cs="Times New Roman"/>
          <w:sz w:val="24"/>
          <w:szCs w:val="24"/>
        </w:rPr>
        <w:t>Астралинова</w:t>
      </w:r>
      <w:proofErr w:type="spellEnd"/>
      <w:r w:rsidR="00254459" w:rsidRPr="00BC4BED">
        <w:rPr>
          <w:rFonts w:ascii="Times New Roman" w:hAnsi="Times New Roman" w:cs="Times New Roman"/>
          <w:sz w:val="24"/>
          <w:szCs w:val="24"/>
        </w:rPr>
        <w:t xml:space="preserve"> Д.А.), в нарушение законодательства пункт 7 данного приказа гласит, что настоящий приказ вступает в силу с момента подписания</w:t>
      </w:r>
      <w:r w:rsidR="00E3657A" w:rsidRPr="00BC4BED">
        <w:rPr>
          <w:rFonts w:ascii="Times New Roman" w:hAnsi="Times New Roman" w:cs="Times New Roman"/>
          <w:sz w:val="24"/>
          <w:szCs w:val="24"/>
        </w:rPr>
        <w:t>,</w:t>
      </w:r>
      <w:r w:rsidR="00254459" w:rsidRPr="00BC4BED">
        <w:rPr>
          <w:rFonts w:ascii="Times New Roman" w:hAnsi="Times New Roman" w:cs="Times New Roman"/>
          <w:sz w:val="24"/>
          <w:szCs w:val="24"/>
        </w:rPr>
        <w:t xml:space="preserve"> а это 20.01.2</w:t>
      </w:r>
      <w:r w:rsidR="00E3657A" w:rsidRPr="00BC4BED">
        <w:rPr>
          <w:rFonts w:ascii="Times New Roman" w:hAnsi="Times New Roman" w:cs="Times New Roman"/>
          <w:sz w:val="24"/>
          <w:szCs w:val="24"/>
        </w:rPr>
        <w:t>0</w:t>
      </w:r>
      <w:r w:rsidR="00254459" w:rsidRPr="00BC4BED">
        <w:rPr>
          <w:rFonts w:ascii="Times New Roman" w:hAnsi="Times New Roman" w:cs="Times New Roman"/>
          <w:sz w:val="24"/>
          <w:szCs w:val="24"/>
        </w:rPr>
        <w:t>23</w:t>
      </w:r>
      <w:r w:rsidR="00E3657A" w:rsidRPr="00BC4BED">
        <w:rPr>
          <w:rFonts w:ascii="Times New Roman" w:hAnsi="Times New Roman" w:cs="Times New Roman"/>
          <w:sz w:val="24"/>
          <w:szCs w:val="24"/>
        </w:rPr>
        <w:t xml:space="preserve">г. и </w:t>
      </w:r>
      <w:r w:rsidR="00254459" w:rsidRPr="00BC4BED">
        <w:rPr>
          <w:rFonts w:ascii="Times New Roman" w:hAnsi="Times New Roman" w:cs="Times New Roman"/>
          <w:sz w:val="24"/>
          <w:szCs w:val="24"/>
        </w:rPr>
        <w:t xml:space="preserve"> распространяет свое действие на правоотношения</w:t>
      </w:r>
      <w:r w:rsidR="00E3657A" w:rsidRPr="00BC4BED">
        <w:rPr>
          <w:rFonts w:ascii="Times New Roman" w:hAnsi="Times New Roman" w:cs="Times New Roman"/>
          <w:sz w:val="24"/>
          <w:szCs w:val="24"/>
        </w:rPr>
        <w:t>,</w:t>
      </w:r>
      <w:r w:rsidR="00254459" w:rsidRPr="00BC4BED">
        <w:rPr>
          <w:rFonts w:ascii="Times New Roman" w:hAnsi="Times New Roman" w:cs="Times New Roman"/>
          <w:sz w:val="24"/>
          <w:szCs w:val="24"/>
        </w:rPr>
        <w:t xml:space="preserve"> возникшие  с 01.01.2023 года.</w:t>
      </w:r>
      <w:r w:rsidR="00254459" w:rsidRPr="00BC4B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57A" w:rsidRPr="00BC4BED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47534F" w:rsidRPr="00BC4BED" w:rsidRDefault="00254459" w:rsidP="001B020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bCs/>
          <w:sz w:val="24"/>
          <w:szCs w:val="24"/>
        </w:rPr>
        <w:lastRenderedPageBreak/>
        <w:t>Обращаем ваше внимание, что срок, в который нужно издать приказ о приеме на работу</w:t>
      </w:r>
      <w:r w:rsidRPr="00BC4BED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BC4BED">
        <w:rPr>
          <w:rFonts w:ascii="Times New Roman" w:hAnsi="Times New Roman" w:cs="Times New Roman"/>
          <w:b/>
          <w:sz w:val="24"/>
          <w:szCs w:val="24"/>
        </w:rPr>
        <w:t>три дня</w:t>
      </w:r>
      <w:r w:rsidRPr="00BC4BED">
        <w:rPr>
          <w:rFonts w:ascii="Times New Roman" w:hAnsi="Times New Roman" w:cs="Times New Roman"/>
          <w:sz w:val="24"/>
          <w:szCs w:val="24"/>
        </w:rPr>
        <w:t xml:space="preserve"> со дня, когда работник фактически приступил к работе. Это связано с тем, что в этот срок вы обязаны объявить работнику приказ под подпись (</w:t>
      </w:r>
      <w:hyperlink r:id="rId30" w:history="1">
        <w:proofErr w:type="gramStart"/>
        <w:r w:rsidRPr="00BC4BED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BC4BED">
          <w:rPr>
            <w:rFonts w:ascii="Times New Roman" w:hAnsi="Times New Roman" w:cs="Times New Roman"/>
            <w:sz w:val="24"/>
            <w:szCs w:val="24"/>
          </w:rPr>
          <w:t>. 2 ст. 68</w:t>
        </w:r>
      </w:hyperlink>
      <w:r w:rsidRPr="00BC4BED">
        <w:rPr>
          <w:rFonts w:ascii="Times New Roman" w:hAnsi="Times New Roman" w:cs="Times New Roman"/>
          <w:sz w:val="24"/>
          <w:szCs w:val="24"/>
        </w:rPr>
        <w:t xml:space="preserve"> ТК РФ).</w:t>
      </w:r>
      <w:r w:rsidR="0047534F" w:rsidRPr="00BC4BED">
        <w:rPr>
          <w:rFonts w:ascii="Times New Roman" w:hAnsi="Times New Roman" w:cs="Times New Roman"/>
          <w:sz w:val="24"/>
          <w:szCs w:val="24"/>
        </w:rPr>
        <w:t xml:space="preserve"> В приказе о приеме на работу   от 13.01.2023 №13-лс (</w:t>
      </w:r>
      <w:proofErr w:type="spellStart"/>
      <w:r w:rsidR="0047534F" w:rsidRPr="00BC4BED">
        <w:rPr>
          <w:rFonts w:ascii="Times New Roman" w:hAnsi="Times New Roman" w:cs="Times New Roman"/>
          <w:sz w:val="24"/>
          <w:szCs w:val="24"/>
        </w:rPr>
        <w:t>Райпаун</w:t>
      </w:r>
      <w:proofErr w:type="spellEnd"/>
      <w:r w:rsidR="0047534F" w:rsidRPr="00BC4BED">
        <w:rPr>
          <w:rFonts w:ascii="Times New Roman" w:hAnsi="Times New Roman" w:cs="Times New Roman"/>
          <w:sz w:val="24"/>
          <w:szCs w:val="24"/>
        </w:rPr>
        <w:t xml:space="preserve"> Е.В.)</w:t>
      </w:r>
      <w:r w:rsidR="00240CC6" w:rsidRPr="00BC4BED">
        <w:rPr>
          <w:rFonts w:ascii="Times New Roman" w:hAnsi="Times New Roman" w:cs="Times New Roman"/>
          <w:sz w:val="24"/>
          <w:szCs w:val="24"/>
        </w:rPr>
        <w:t>, от 10.04.2023 №54-лс (</w:t>
      </w:r>
      <w:proofErr w:type="spellStart"/>
      <w:r w:rsidR="00240CC6" w:rsidRPr="00BC4BED">
        <w:rPr>
          <w:rFonts w:ascii="Times New Roman" w:hAnsi="Times New Roman" w:cs="Times New Roman"/>
          <w:sz w:val="24"/>
          <w:szCs w:val="24"/>
        </w:rPr>
        <w:t>РухлядаМ.А</w:t>
      </w:r>
      <w:proofErr w:type="spellEnd"/>
      <w:r w:rsidR="00240CC6" w:rsidRPr="00BC4BED">
        <w:rPr>
          <w:rFonts w:ascii="Times New Roman" w:hAnsi="Times New Roman" w:cs="Times New Roman"/>
          <w:sz w:val="24"/>
          <w:szCs w:val="24"/>
        </w:rPr>
        <w:t>.)</w:t>
      </w:r>
      <w:r w:rsidR="0047534F" w:rsidRPr="00BC4BED">
        <w:rPr>
          <w:rFonts w:ascii="Times New Roman" w:hAnsi="Times New Roman" w:cs="Times New Roman"/>
          <w:sz w:val="24"/>
          <w:szCs w:val="24"/>
        </w:rPr>
        <w:t xml:space="preserve">  нет </w:t>
      </w:r>
      <w:r w:rsidR="00240CC6" w:rsidRPr="00BC4BED">
        <w:rPr>
          <w:rFonts w:ascii="Times New Roman" w:hAnsi="Times New Roman" w:cs="Times New Roman"/>
          <w:sz w:val="24"/>
          <w:szCs w:val="24"/>
        </w:rPr>
        <w:t>ссылки на трудовые</w:t>
      </w:r>
      <w:r w:rsidR="0047534F" w:rsidRPr="00BC4BE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40CC6" w:rsidRPr="00BC4BED">
        <w:rPr>
          <w:rFonts w:ascii="Times New Roman" w:hAnsi="Times New Roman" w:cs="Times New Roman"/>
          <w:sz w:val="24"/>
          <w:szCs w:val="24"/>
        </w:rPr>
        <w:t>ы</w:t>
      </w:r>
      <w:r w:rsidR="0047534F" w:rsidRPr="00BC4BED">
        <w:rPr>
          <w:rFonts w:ascii="Times New Roman" w:hAnsi="Times New Roman" w:cs="Times New Roman"/>
          <w:sz w:val="24"/>
          <w:szCs w:val="24"/>
        </w:rPr>
        <w:t xml:space="preserve"> (№ и дата не указаны в основании).</w:t>
      </w:r>
    </w:p>
    <w:p w:rsidR="00257689" w:rsidRPr="00BC4BED" w:rsidRDefault="00972CA2" w:rsidP="00E9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E93C75" w:rsidRPr="00BC4BED">
        <w:rPr>
          <w:rFonts w:ascii="Times New Roman" w:hAnsi="Times New Roman" w:cs="Times New Roman"/>
          <w:bCs/>
          <w:sz w:val="24"/>
          <w:szCs w:val="24"/>
        </w:rPr>
        <w:t xml:space="preserve">Прием на работу оформляется трудовым договором. Работодатель вправе издать на основании заключенного трудового договора приказ (распоряжение) о приеме на работу. Содержание приказа (распоряжения) работодателя должно соответствовать условиям заключенного трудового договора </w:t>
      </w:r>
      <w:r w:rsidR="00E93C75" w:rsidRPr="00BC4BED">
        <w:rPr>
          <w:rFonts w:ascii="Times New Roman" w:hAnsi="Times New Roman" w:cs="Times New Roman"/>
          <w:sz w:val="24"/>
          <w:szCs w:val="24"/>
        </w:rPr>
        <w:t>(</w:t>
      </w:r>
      <w:hyperlink r:id="rId31" w:history="1">
        <w:r w:rsidR="00E93C75" w:rsidRPr="00BC4BED">
          <w:rPr>
            <w:rFonts w:ascii="Times New Roman" w:hAnsi="Times New Roman" w:cs="Times New Roman"/>
            <w:sz w:val="24"/>
            <w:szCs w:val="24"/>
          </w:rPr>
          <w:t xml:space="preserve"> ст. 68</w:t>
        </w:r>
      </w:hyperlink>
      <w:r w:rsidR="00E93C75" w:rsidRPr="00BC4BED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B34E7C" w:rsidRPr="00BC4BED" w:rsidRDefault="00B34E7C" w:rsidP="0077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73" w:rsidRPr="00972CA2" w:rsidRDefault="00537877" w:rsidP="00972CA2">
      <w:pPr>
        <w:pStyle w:val="ConsPlusNormal"/>
        <w:tabs>
          <w:tab w:val="left" w:pos="567"/>
          <w:tab w:val="left" w:pos="1276"/>
          <w:tab w:val="left" w:pos="1418"/>
          <w:tab w:val="left" w:pos="1701"/>
        </w:tabs>
        <w:suppressAutoHyphens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b/>
          <w:sz w:val="24"/>
          <w:szCs w:val="24"/>
        </w:rPr>
        <w:t>7</w:t>
      </w:r>
      <w:r w:rsidR="00204177" w:rsidRPr="00BC4BED">
        <w:rPr>
          <w:rFonts w:ascii="Times New Roman" w:hAnsi="Times New Roman" w:cs="Times New Roman"/>
          <w:b/>
          <w:sz w:val="24"/>
          <w:szCs w:val="24"/>
        </w:rPr>
        <w:t xml:space="preserve">. Приказы по основной деятельности </w:t>
      </w:r>
      <w:r w:rsidR="00204177" w:rsidRPr="00BC4BED">
        <w:rPr>
          <w:rFonts w:ascii="Times New Roman" w:hAnsi="Times New Roman" w:cs="Times New Roman"/>
          <w:sz w:val="24"/>
          <w:szCs w:val="24"/>
        </w:rPr>
        <w:t xml:space="preserve"> </w:t>
      </w:r>
      <w:r w:rsidR="00406D95" w:rsidRPr="00BC4BED">
        <w:rPr>
          <w:rFonts w:ascii="Times New Roman" w:hAnsi="Times New Roman" w:cs="Times New Roman"/>
          <w:bCs/>
          <w:sz w:val="24"/>
          <w:szCs w:val="24"/>
        </w:rPr>
        <w:t>Приказы</w:t>
      </w:r>
      <w:r w:rsidR="00406D95" w:rsidRPr="00BC4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D95" w:rsidRPr="00BC4BED">
        <w:rPr>
          <w:rFonts w:ascii="Times New Roman" w:hAnsi="Times New Roman" w:cs="Times New Roman"/>
          <w:sz w:val="24"/>
          <w:szCs w:val="24"/>
        </w:rPr>
        <w:t>по основной деятельности</w:t>
      </w:r>
      <w:r w:rsidR="00406D95" w:rsidRPr="00BC4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D95" w:rsidRPr="00BC4BED">
        <w:rPr>
          <w:rFonts w:ascii="Times New Roman" w:hAnsi="Times New Roman" w:cs="Times New Roman"/>
          <w:sz w:val="24"/>
          <w:szCs w:val="24"/>
        </w:rPr>
        <w:t xml:space="preserve"> </w:t>
      </w:r>
      <w:r w:rsidR="003307FD" w:rsidRPr="00BC4BED">
        <w:rPr>
          <w:rFonts w:ascii="Times New Roman" w:hAnsi="Times New Roman" w:cs="Times New Roman"/>
          <w:sz w:val="24"/>
          <w:szCs w:val="24"/>
        </w:rPr>
        <w:t>МБОУ</w:t>
      </w:r>
      <w:r w:rsidR="0043566F" w:rsidRPr="00BC4BED">
        <w:rPr>
          <w:rFonts w:ascii="Times New Roman" w:hAnsi="Times New Roman" w:cs="Times New Roman"/>
          <w:sz w:val="24"/>
          <w:szCs w:val="24"/>
        </w:rPr>
        <w:t xml:space="preserve"> «Начальная школа- детский сад </w:t>
      </w:r>
      <w:proofErr w:type="spellStart"/>
      <w:r w:rsidR="0043566F" w:rsidRPr="00BC4BE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3566F" w:rsidRPr="00BC4BE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43566F" w:rsidRPr="00BC4BED">
        <w:rPr>
          <w:rFonts w:ascii="Times New Roman" w:hAnsi="Times New Roman" w:cs="Times New Roman"/>
          <w:sz w:val="24"/>
          <w:szCs w:val="24"/>
        </w:rPr>
        <w:t>анкарем</w:t>
      </w:r>
      <w:proofErr w:type="spellEnd"/>
      <w:r w:rsidR="0043566F" w:rsidRPr="00BC4BED">
        <w:rPr>
          <w:rFonts w:ascii="Times New Roman" w:hAnsi="Times New Roman" w:cs="Times New Roman"/>
          <w:sz w:val="24"/>
          <w:szCs w:val="24"/>
        </w:rPr>
        <w:t>»</w:t>
      </w:r>
      <w:r w:rsidR="00406D95" w:rsidRPr="00BC4BED">
        <w:rPr>
          <w:rFonts w:ascii="Times New Roman" w:hAnsi="Times New Roman" w:cs="Times New Roman"/>
          <w:sz w:val="24"/>
          <w:szCs w:val="24"/>
        </w:rPr>
        <w:t xml:space="preserve"> за </w:t>
      </w:r>
      <w:r w:rsidR="000B1E04" w:rsidRPr="00BC4BED">
        <w:rPr>
          <w:rFonts w:ascii="Times New Roman" w:hAnsi="Times New Roman" w:cs="Times New Roman"/>
          <w:sz w:val="24"/>
          <w:szCs w:val="24"/>
        </w:rPr>
        <w:t xml:space="preserve"> 2021-2023 </w:t>
      </w:r>
      <w:r w:rsidR="00245C5E" w:rsidRPr="00BC4BED">
        <w:rPr>
          <w:rFonts w:ascii="Times New Roman" w:hAnsi="Times New Roman" w:cs="Times New Roman"/>
          <w:sz w:val="24"/>
          <w:szCs w:val="24"/>
        </w:rPr>
        <w:t xml:space="preserve"> год</w:t>
      </w:r>
      <w:r w:rsidR="000B1E04" w:rsidRPr="00BC4BED">
        <w:rPr>
          <w:rFonts w:ascii="Times New Roman" w:hAnsi="Times New Roman" w:cs="Times New Roman"/>
          <w:sz w:val="24"/>
          <w:szCs w:val="24"/>
        </w:rPr>
        <w:t>ы</w:t>
      </w:r>
      <w:r w:rsidR="003307FD" w:rsidRPr="00BC4BED">
        <w:rPr>
          <w:rFonts w:ascii="Times New Roman" w:hAnsi="Times New Roman" w:cs="Times New Roman"/>
          <w:sz w:val="24"/>
          <w:szCs w:val="24"/>
        </w:rPr>
        <w:t xml:space="preserve"> </w:t>
      </w:r>
      <w:r w:rsidR="000B1E04" w:rsidRPr="00BC4BED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406D95" w:rsidRPr="00BC4BED">
        <w:rPr>
          <w:rFonts w:ascii="Times New Roman" w:hAnsi="Times New Roman" w:cs="Times New Roman"/>
          <w:sz w:val="24"/>
          <w:szCs w:val="24"/>
        </w:rPr>
        <w:t xml:space="preserve"> </w:t>
      </w:r>
      <w:r w:rsidR="00406D95" w:rsidRPr="00972CA2">
        <w:rPr>
          <w:rFonts w:ascii="Times New Roman" w:hAnsi="Times New Roman" w:cs="Times New Roman"/>
          <w:sz w:val="24"/>
          <w:szCs w:val="24"/>
        </w:rPr>
        <w:t>приведены в соответствие с нормами делопроизводства.</w:t>
      </w:r>
      <w:r w:rsidR="00972CA2" w:rsidRPr="00972CA2">
        <w:rPr>
          <w:rFonts w:ascii="Times New Roman" w:hAnsi="Times New Roman" w:cs="Times New Roman"/>
          <w:sz w:val="24"/>
          <w:szCs w:val="24"/>
        </w:rPr>
        <w:t xml:space="preserve"> </w:t>
      </w:r>
      <w:r w:rsidR="00245C5E" w:rsidRPr="00972CA2">
        <w:rPr>
          <w:rFonts w:ascii="Times New Roman" w:hAnsi="Times New Roman" w:cs="Times New Roman"/>
          <w:sz w:val="24"/>
          <w:szCs w:val="24"/>
        </w:rPr>
        <w:t>Однако</w:t>
      </w:r>
      <w:r w:rsidR="0043566F" w:rsidRPr="00972CA2">
        <w:rPr>
          <w:rFonts w:ascii="Times New Roman" w:hAnsi="Times New Roman" w:cs="Times New Roman"/>
          <w:sz w:val="24"/>
          <w:szCs w:val="24"/>
        </w:rPr>
        <w:t xml:space="preserve">, </w:t>
      </w:r>
      <w:r w:rsidR="00727873" w:rsidRPr="00972CA2">
        <w:rPr>
          <w:rFonts w:ascii="Times New Roman" w:hAnsi="Times New Roman" w:cs="Times New Roman"/>
          <w:sz w:val="24"/>
          <w:szCs w:val="24"/>
        </w:rPr>
        <w:t>в приказе от 25.01.2022 №</w:t>
      </w:r>
      <w:r w:rsidR="00972CA2">
        <w:rPr>
          <w:rFonts w:ascii="Times New Roman" w:hAnsi="Times New Roman" w:cs="Times New Roman"/>
          <w:sz w:val="24"/>
          <w:szCs w:val="24"/>
        </w:rPr>
        <w:t xml:space="preserve"> </w:t>
      </w:r>
      <w:r w:rsidR="00727873" w:rsidRPr="00972CA2">
        <w:rPr>
          <w:rFonts w:ascii="Times New Roman" w:hAnsi="Times New Roman" w:cs="Times New Roman"/>
          <w:sz w:val="24"/>
          <w:szCs w:val="24"/>
        </w:rPr>
        <w:t>06-од</w:t>
      </w:r>
      <w:r w:rsidR="00727873" w:rsidRPr="00972CA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27873" w:rsidRPr="00972CA2">
        <w:rPr>
          <w:rFonts w:ascii="Times New Roman" w:hAnsi="Times New Roman" w:cs="Times New Roman"/>
          <w:sz w:val="24"/>
          <w:szCs w:val="24"/>
        </w:rPr>
        <w:t>Об утверждении новых редакций должностных инструкций работников МБОУ «Начальная школ</w:t>
      </w:r>
      <w:proofErr w:type="gramStart"/>
      <w:r w:rsidR="00727873" w:rsidRPr="00972CA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27873" w:rsidRPr="00972CA2">
        <w:rPr>
          <w:rFonts w:ascii="Times New Roman" w:hAnsi="Times New Roman" w:cs="Times New Roman"/>
          <w:sz w:val="24"/>
          <w:szCs w:val="24"/>
        </w:rPr>
        <w:t xml:space="preserve"> детский сад с. </w:t>
      </w:r>
      <w:proofErr w:type="spellStart"/>
      <w:r w:rsidR="00727873" w:rsidRPr="00972CA2">
        <w:rPr>
          <w:rFonts w:ascii="Times New Roman" w:hAnsi="Times New Roman" w:cs="Times New Roman"/>
          <w:sz w:val="24"/>
          <w:szCs w:val="24"/>
        </w:rPr>
        <w:t>Ванкарем</w:t>
      </w:r>
      <w:proofErr w:type="spellEnd"/>
      <w:r w:rsidR="00727873" w:rsidRPr="00972CA2">
        <w:rPr>
          <w:rFonts w:ascii="Times New Roman" w:hAnsi="Times New Roman" w:cs="Times New Roman"/>
          <w:sz w:val="24"/>
          <w:szCs w:val="24"/>
        </w:rPr>
        <w:t>» нет ссылки на приложение, при этом оно имеется.</w:t>
      </w:r>
    </w:p>
    <w:p w:rsidR="00212142" w:rsidRPr="00972CA2" w:rsidRDefault="00727873" w:rsidP="0072787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CA2">
        <w:rPr>
          <w:rFonts w:ascii="Times New Roman" w:hAnsi="Times New Roman" w:cs="Times New Roman"/>
          <w:sz w:val="24"/>
          <w:szCs w:val="24"/>
        </w:rPr>
        <w:t>П</w:t>
      </w:r>
      <w:r w:rsidR="0043566F" w:rsidRPr="00972CA2">
        <w:rPr>
          <w:rFonts w:ascii="Times New Roman" w:hAnsi="Times New Roman" w:cs="Times New Roman"/>
          <w:sz w:val="24"/>
          <w:szCs w:val="24"/>
        </w:rPr>
        <w:t>риказы</w:t>
      </w:r>
      <w:r w:rsidR="009C55EA" w:rsidRPr="00972CA2">
        <w:rPr>
          <w:rFonts w:ascii="Times New Roman" w:hAnsi="Times New Roman" w:cs="Times New Roman"/>
          <w:sz w:val="24"/>
          <w:szCs w:val="24"/>
        </w:rPr>
        <w:t xml:space="preserve"> </w:t>
      </w:r>
      <w:r w:rsidR="00972CA2">
        <w:rPr>
          <w:rFonts w:ascii="Times New Roman" w:hAnsi="Times New Roman" w:cs="Times New Roman"/>
          <w:sz w:val="24"/>
          <w:szCs w:val="24"/>
        </w:rPr>
        <w:t xml:space="preserve">(от 15.12.2021 №136-од, </w:t>
      </w:r>
      <w:r w:rsidRPr="00972CA2">
        <w:rPr>
          <w:rFonts w:ascii="Times New Roman" w:hAnsi="Times New Roman" w:cs="Times New Roman"/>
          <w:sz w:val="24"/>
          <w:szCs w:val="24"/>
        </w:rPr>
        <w:t xml:space="preserve">от 15.12.2022 №138-од)  и другие </w:t>
      </w:r>
      <w:r w:rsidR="00355E7E" w:rsidRPr="00972CA2">
        <w:rPr>
          <w:rFonts w:ascii="Times New Roman" w:hAnsi="Times New Roman" w:cs="Times New Roman"/>
          <w:sz w:val="24"/>
          <w:szCs w:val="24"/>
        </w:rPr>
        <w:t>содержат некорректную формулировку, в названии приказа речь идёт  о</w:t>
      </w:r>
      <w:r w:rsidR="0043566F" w:rsidRPr="00972CA2">
        <w:rPr>
          <w:rFonts w:ascii="Times New Roman" w:hAnsi="Times New Roman" w:cs="Times New Roman"/>
          <w:sz w:val="24"/>
          <w:szCs w:val="24"/>
        </w:rPr>
        <w:t>б охране жизни и здоровья или усилении мер безопасности</w:t>
      </w:r>
      <w:r w:rsidR="0053062A" w:rsidRPr="00972CA2">
        <w:rPr>
          <w:rFonts w:ascii="Times New Roman" w:hAnsi="Times New Roman" w:cs="Times New Roman"/>
          <w:sz w:val="24"/>
          <w:szCs w:val="24"/>
        </w:rPr>
        <w:t xml:space="preserve"> при</w:t>
      </w:r>
      <w:r w:rsidR="0043566F" w:rsidRPr="00972CA2">
        <w:rPr>
          <w:rFonts w:ascii="Times New Roman" w:hAnsi="Times New Roman" w:cs="Times New Roman"/>
          <w:sz w:val="24"/>
          <w:szCs w:val="24"/>
        </w:rPr>
        <w:t xml:space="preserve"> </w:t>
      </w:r>
      <w:r w:rsidR="00355E7E" w:rsidRPr="00972CA2">
        <w:rPr>
          <w:rFonts w:ascii="Times New Roman" w:hAnsi="Times New Roman" w:cs="Times New Roman"/>
          <w:sz w:val="24"/>
          <w:szCs w:val="24"/>
        </w:rPr>
        <w:t xml:space="preserve"> проведении мероприятия,  а в приказе о</w:t>
      </w:r>
      <w:r w:rsidR="0043566F" w:rsidRPr="00972CA2">
        <w:rPr>
          <w:rFonts w:ascii="Times New Roman" w:hAnsi="Times New Roman" w:cs="Times New Roman"/>
          <w:sz w:val="24"/>
          <w:szCs w:val="24"/>
        </w:rPr>
        <w:t xml:space="preserve"> проведении мероприятия</w:t>
      </w:r>
      <w:r w:rsidR="0053062A" w:rsidRPr="00972CA2">
        <w:rPr>
          <w:rFonts w:ascii="Times New Roman" w:hAnsi="Times New Roman" w:cs="Times New Roman"/>
          <w:sz w:val="24"/>
          <w:szCs w:val="24"/>
        </w:rPr>
        <w:t xml:space="preserve"> «Последний звонок»</w:t>
      </w:r>
      <w:r w:rsidR="008420EF" w:rsidRPr="00972CA2">
        <w:rPr>
          <w:rFonts w:ascii="Times New Roman" w:hAnsi="Times New Roman" w:cs="Times New Roman"/>
          <w:sz w:val="24"/>
          <w:szCs w:val="24"/>
        </w:rPr>
        <w:t>, «День матери»</w:t>
      </w:r>
      <w:r w:rsidR="00212142" w:rsidRPr="00972CA2">
        <w:rPr>
          <w:rFonts w:ascii="Times New Roman" w:hAnsi="Times New Roman" w:cs="Times New Roman"/>
          <w:sz w:val="24"/>
          <w:szCs w:val="24"/>
        </w:rPr>
        <w:t>, «Новый год»</w:t>
      </w:r>
      <w:r w:rsidRPr="00972CA2">
        <w:rPr>
          <w:rFonts w:ascii="Times New Roman" w:hAnsi="Times New Roman" w:cs="Times New Roman"/>
          <w:sz w:val="24"/>
          <w:szCs w:val="24"/>
        </w:rPr>
        <w:t>.</w:t>
      </w:r>
      <w:r w:rsidR="00212142" w:rsidRPr="0097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C5E" w:rsidRPr="00BC4BED" w:rsidRDefault="00212142" w:rsidP="00972CA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C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2CA2">
        <w:rPr>
          <w:rFonts w:ascii="Times New Roman" w:hAnsi="Times New Roman" w:cs="Times New Roman"/>
          <w:sz w:val="24"/>
          <w:szCs w:val="24"/>
        </w:rPr>
        <w:t xml:space="preserve">   </w:t>
      </w:r>
      <w:r w:rsidR="000B1E04" w:rsidRPr="00972CA2">
        <w:rPr>
          <w:rFonts w:ascii="Times New Roman" w:hAnsi="Times New Roman" w:cs="Times New Roman"/>
          <w:sz w:val="24"/>
          <w:szCs w:val="24"/>
        </w:rPr>
        <w:t>В  приказах вашего учреждения при проведении  мероприятия должны</w:t>
      </w:r>
      <w:r w:rsidR="000B1E04" w:rsidRPr="00BC4BED">
        <w:rPr>
          <w:rFonts w:ascii="Times New Roman" w:hAnsi="Times New Roman" w:cs="Times New Roman"/>
          <w:sz w:val="24"/>
          <w:szCs w:val="24"/>
        </w:rPr>
        <w:t xml:space="preserve"> быть указаны место, дата и время проведения с приложением программы проведения, планом подготовки. </w:t>
      </w:r>
      <w:r w:rsidRPr="00BC4BED">
        <w:rPr>
          <w:rFonts w:ascii="Times New Roman" w:hAnsi="Times New Roman" w:cs="Times New Roman"/>
          <w:sz w:val="24"/>
          <w:szCs w:val="24"/>
        </w:rPr>
        <w:t xml:space="preserve"> Обращаем ваше внимание, что при проведении мероприятий с вручением призов или подарков,  </w:t>
      </w:r>
      <w:r w:rsidR="000B1E04" w:rsidRPr="00BC4BED">
        <w:rPr>
          <w:rFonts w:ascii="Times New Roman" w:hAnsi="Times New Roman" w:cs="Times New Roman"/>
          <w:sz w:val="24"/>
          <w:szCs w:val="24"/>
        </w:rPr>
        <w:t xml:space="preserve">должна быть создана комиссия по списанию, которая назначается приказом  и обязана вести </w:t>
      </w:r>
      <w:proofErr w:type="gramStart"/>
      <w:r w:rsidR="000B1E04" w:rsidRPr="00BC4B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B1E04" w:rsidRPr="00BC4BED">
        <w:rPr>
          <w:rFonts w:ascii="Times New Roman" w:hAnsi="Times New Roman" w:cs="Times New Roman"/>
          <w:sz w:val="24"/>
          <w:szCs w:val="24"/>
        </w:rPr>
        <w:t xml:space="preserve"> вручением призов и провести их списание.</w:t>
      </w:r>
    </w:p>
    <w:p w:rsidR="000B1E04" w:rsidRPr="00BC4BED" w:rsidRDefault="000B1E04" w:rsidP="002121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A69" w:rsidRPr="00BC4BED" w:rsidRDefault="00537877" w:rsidP="00972CA2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b/>
          <w:sz w:val="24"/>
          <w:szCs w:val="24"/>
        </w:rPr>
        <w:t>8</w:t>
      </w:r>
      <w:r w:rsidR="009E7841" w:rsidRPr="00BC4B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2087" w:rsidRPr="00BC4BED">
        <w:rPr>
          <w:rFonts w:ascii="Times New Roman" w:hAnsi="Times New Roman" w:cs="Times New Roman"/>
          <w:b/>
          <w:sz w:val="24"/>
          <w:szCs w:val="24"/>
        </w:rPr>
        <w:t>Платёжные документы, ведом</w:t>
      </w:r>
      <w:r w:rsidR="0072125D" w:rsidRPr="00BC4BED">
        <w:rPr>
          <w:rFonts w:ascii="Times New Roman" w:hAnsi="Times New Roman" w:cs="Times New Roman"/>
          <w:b/>
          <w:sz w:val="24"/>
          <w:szCs w:val="24"/>
        </w:rPr>
        <w:t>ости на выдачу за</w:t>
      </w:r>
      <w:r w:rsidR="007E71D0" w:rsidRPr="00BC4BED">
        <w:rPr>
          <w:rFonts w:ascii="Times New Roman" w:hAnsi="Times New Roman" w:cs="Times New Roman"/>
          <w:b/>
          <w:sz w:val="24"/>
          <w:szCs w:val="24"/>
        </w:rPr>
        <w:t>работной платы</w:t>
      </w:r>
      <w:r w:rsidR="006E3A69" w:rsidRPr="00BC4BED">
        <w:rPr>
          <w:rFonts w:ascii="Times New Roman" w:hAnsi="Times New Roman" w:cs="Times New Roman"/>
          <w:sz w:val="24"/>
          <w:szCs w:val="24"/>
        </w:rPr>
        <w:t>.</w:t>
      </w:r>
      <w:r w:rsidR="005D2750" w:rsidRPr="00BC4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560" w:rsidRPr="00BC4BED" w:rsidRDefault="00972CA2" w:rsidP="007E0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0560" w:rsidRPr="00BC4BED">
        <w:rPr>
          <w:rFonts w:ascii="Times New Roman" w:hAnsi="Times New Roman" w:cs="Times New Roman"/>
          <w:sz w:val="24"/>
          <w:szCs w:val="24"/>
        </w:rPr>
        <w:t xml:space="preserve">Приказом МБОУ «Начальная школа- детский сад </w:t>
      </w:r>
      <w:proofErr w:type="spellStart"/>
      <w:r w:rsidR="007E0560" w:rsidRPr="00BC4BE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0560" w:rsidRPr="00BC4BE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E0560" w:rsidRPr="00BC4BED">
        <w:rPr>
          <w:rFonts w:ascii="Times New Roman" w:hAnsi="Times New Roman" w:cs="Times New Roman"/>
          <w:sz w:val="24"/>
          <w:szCs w:val="24"/>
        </w:rPr>
        <w:t>анкарем</w:t>
      </w:r>
      <w:proofErr w:type="spellEnd"/>
      <w:r w:rsidR="007E0560" w:rsidRPr="00BC4BED">
        <w:rPr>
          <w:rFonts w:ascii="Times New Roman" w:hAnsi="Times New Roman" w:cs="Times New Roman"/>
          <w:sz w:val="24"/>
          <w:szCs w:val="24"/>
        </w:rPr>
        <w:t>»  от 31.12.2019 года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560" w:rsidRPr="00BC4BED">
        <w:rPr>
          <w:rFonts w:ascii="Times New Roman" w:hAnsi="Times New Roman" w:cs="Times New Roman"/>
          <w:sz w:val="24"/>
          <w:szCs w:val="24"/>
        </w:rPr>
        <w:t>101-од  утверждена форма  расчётного листка  и порядок его выдачи. Расчетные листы  выдаются под роспись в ведомости  учета расчётных листов ежемесячно.</w:t>
      </w:r>
    </w:p>
    <w:p w:rsidR="007E0560" w:rsidRPr="00B12A00" w:rsidRDefault="007E0560" w:rsidP="007E0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 xml:space="preserve">    </w:t>
      </w:r>
      <w:r w:rsidR="00972C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4BED">
        <w:rPr>
          <w:rFonts w:ascii="Times New Roman" w:hAnsi="Times New Roman" w:cs="Times New Roman"/>
          <w:sz w:val="24"/>
          <w:szCs w:val="24"/>
        </w:rPr>
        <w:t xml:space="preserve">  </w:t>
      </w:r>
      <w:r w:rsidRPr="00B12A00">
        <w:rPr>
          <w:rFonts w:ascii="Times New Roman" w:hAnsi="Times New Roman" w:cs="Times New Roman"/>
          <w:sz w:val="24"/>
          <w:szCs w:val="24"/>
        </w:rPr>
        <w:t xml:space="preserve">На должность директора МБОУ «Начальная школа- детский сад </w:t>
      </w:r>
      <w:proofErr w:type="spellStart"/>
      <w:r w:rsidRPr="00B12A0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12A0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12A00">
        <w:rPr>
          <w:rFonts w:ascii="Times New Roman" w:hAnsi="Times New Roman" w:cs="Times New Roman"/>
          <w:sz w:val="24"/>
          <w:szCs w:val="24"/>
        </w:rPr>
        <w:t>анкарем</w:t>
      </w:r>
      <w:proofErr w:type="spellEnd"/>
      <w:r w:rsidRPr="00B12A00">
        <w:rPr>
          <w:rFonts w:ascii="Times New Roman" w:hAnsi="Times New Roman" w:cs="Times New Roman"/>
          <w:sz w:val="24"/>
          <w:szCs w:val="24"/>
        </w:rPr>
        <w:t>»  01.</w:t>
      </w:r>
      <w:r w:rsidR="00AA739A" w:rsidRPr="00B12A00">
        <w:rPr>
          <w:rFonts w:ascii="Times New Roman" w:hAnsi="Times New Roman" w:cs="Times New Roman"/>
          <w:sz w:val="24"/>
          <w:szCs w:val="24"/>
        </w:rPr>
        <w:t xml:space="preserve">05.2013 года </w:t>
      </w:r>
      <w:r w:rsidRPr="00B12A00">
        <w:rPr>
          <w:rFonts w:ascii="Times New Roman" w:hAnsi="Times New Roman" w:cs="Times New Roman"/>
          <w:sz w:val="24"/>
          <w:szCs w:val="24"/>
        </w:rPr>
        <w:t xml:space="preserve"> назначена Иванова О.И.</w:t>
      </w:r>
    </w:p>
    <w:p w:rsidR="007E0560" w:rsidRPr="00BC4BED" w:rsidRDefault="007E0560" w:rsidP="00972CA2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2A00">
        <w:rPr>
          <w:rFonts w:ascii="Times New Roman" w:hAnsi="Times New Roman" w:cs="Times New Roman"/>
          <w:sz w:val="24"/>
          <w:szCs w:val="24"/>
        </w:rPr>
        <w:t xml:space="preserve">     </w:t>
      </w:r>
      <w:r w:rsidR="00972CA2" w:rsidRPr="00B12A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2A00">
        <w:rPr>
          <w:rFonts w:ascii="Times New Roman" w:hAnsi="Times New Roman" w:cs="Times New Roman"/>
          <w:sz w:val="24"/>
          <w:szCs w:val="24"/>
        </w:rPr>
        <w:t xml:space="preserve"> В</w:t>
      </w:r>
      <w:r w:rsidR="008140B4" w:rsidRPr="00B12A00">
        <w:rPr>
          <w:rFonts w:ascii="Times New Roman" w:hAnsi="Times New Roman" w:cs="Times New Roman"/>
          <w:sz w:val="24"/>
          <w:szCs w:val="24"/>
        </w:rPr>
        <w:t xml:space="preserve"> нарушение законодательства в </w:t>
      </w:r>
      <w:r w:rsidRPr="00B12A00">
        <w:rPr>
          <w:rFonts w:ascii="Times New Roman" w:hAnsi="Times New Roman" w:cs="Times New Roman"/>
          <w:sz w:val="24"/>
          <w:szCs w:val="24"/>
        </w:rPr>
        <w:t xml:space="preserve">МБОУ «Начальная школа- детский сад </w:t>
      </w:r>
      <w:proofErr w:type="spellStart"/>
      <w:r w:rsidRPr="00B12A0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12A0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12A00">
        <w:rPr>
          <w:rFonts w:ascii="Times New Roman" w:hAnsi="Times New Roman" w:cs="Times New Roman"/>
          <w:sz w:val="24"/>
          <w:szCs w:val="24"/>
        </w:rPr>
        <w:t>анкарем</w:t>
      </w:r>
      <w:proofErr w:type="spellEnd"/>
      <w:r w:rsidRPr="00B12A00">
        <w:rPr>
          <w:rFonts w:ascii="Times New Roman" w:hAnsi="Times New Roman" w:cs="Times New Roman"/>
          <w:sz w:val="24"/>
          <w:szCs w:val="24"/>
        </w:rPr>
        <w:t xml:space="preserve">» МБОУ «СОШ </w:t>
      </w:r>
      <w:proofErr w:type="spellStart"/>
      <w:r w:rsidRPr="00B12A00">
        <w:rPr>
          <w:rFonts w:ascii="Times New Roman" w:hAnsi="Times New Roman" w:cs="Times New Roman"/>
          <w:sz w:val="24"/>
          <w:szCs w:val="24"/>
        </w:rPr>
        <w:t>п</w:t>
      </w:r>
      <w:r w:rsidRPr="00BC4BED">
        <w:rPr>
          <w:rFonts w:ascii="Times New Roman" w:hAnsi="Times New Roman" w:cs="Times New Roman"/>
          <w:sz w:val="24"/>
          <w:szCs w:val="24"/>
        </w:rPr>
        <w:t>.Эгвекинот</w:t>
      </w:r>
      <w:proofErr w:type="spellEnd"/>
      <w:r w:rsidRPr="00BC4BED">
        <w:rPr>
          <w:rFonts w:ascii="Times New Roman" w:hAnsi="Times New Roman" w:cs="Times New Roman"/>
          <w:sz w:val="24"/>
          <w:szCs w:val="24"/>
        </w:rPr>
        <w:t xml:space="preserve">» </w:t>
      </w:r>
      <w:r w:rsidRPr="00BC4BED">
        <w:rPr>
          <w:rFonts w:ascii="Times New Roman" w:eastAsia="Calibri" w:hAnsi="Times New Roman" w:cs="Times New Roman"/>
          <w:sz w:val="24"/>
          <w:szCs w:val="24"/>
        </w:rPr>
        <w:t xml:space="preserve">работают сотрудники, </w:t>
      </w:r>
      <w:r w:rsidR="008140B4" w:rsidRPr="00BC4BED">
        <w:rPr>
          <w:rFonts w:ascii="Times New Roman" w:eastAsia="Calibri" w:hAnsi="Times New Roman" w:cs="Times New Roman"/>
          <w:sz w:val="24"/>
          <w:szCs w:val="24"/>
        </w:rPr>
        <w:t xml:space="preserve"> не  имеющие необходимого образования</w:t>
      </w:r>
      <w:r w:rsidRPr="00BC4BED">
        <w:rPr>
          <w:rFonts w:ascii="Times New Roman" w:eastAsia="Calibri" w:hAnsi="Times New Roman" w:cs="Times New Roman"/>
          <w:sz w:val="24"/>
          <w:szCs w:val="24"/>
        </w:rPr>
        <w:t xml:space="preserve">  для занимаемой должности, а также</w:t>
      </w:r>
      <w:r w:rsidR="008140B4" w:rsidRPr="00BC4BED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Pr="00BC4BED">
        <w:rPr>
          <w:rFonts w:ascii="Times New Roman" w:eastAsia="Calibri" w:hAnsi="Times New Roman" w:cs="Times New Roman"/>
          <w:sz w:val="24"/>
          <w:szCs w:val="24"/>
        </w:rPr>
        <w:t xml:space="preserve"> прошедшие ку</w:t>
      </w:r>
      <w:r w:rsidR="008140B4" w:rsidRPr="00BC4BED">
        <w:rPr>
          <w:rFonts w:ascii="Times New Roman" w:eastAsia="Calibri" w:hAnsi="Times New Roman" w:cs="Times New Roman"/>
          <w:sz w:val="24"/>
          <w:szCs w:val="24"/>
        </w:rPr>
        <w:t>рсы повышения квалификации</w:t>
      </w:r>
      <w:r w:rsidR="00C2645B" w:rsidRPr="00BC4BED">
        <w:rPr>
          <w:rFonts w:ascii="Times New Roman" w:eastAsia="Calibri" w:hAnsi="Times New Roman" w:cs="Times New Roman"/>
          <w:sz w:val="24"/>
          <w:szCs w:val="24"/>
        </w:rPr>
        <w:t xml:space="preserve"> это </w:t>
      </w:r>
      <w:r w:rsidR="009C55EA" w:rsidRPr="00BC4BED">
        <w:rPr>
          <w:rFonts w:ascii="Times New Roman" w:eastAsia="Calibri" w:hAnsi="Times New Roman" w:cs="Times New Roman"/>
          <w:sz w:val="24"/>
          <w:szCs w:val="24"/>
        </w:rPr>
        <w:t xml:space="preserve"> воспитатель  (</w:t>
      </w:r>
      <w:proofErr w:type="spellStart"/>
      <w:r w:rsidR="009C55EA" w:rsidRPr="00BC4BED">
        <w:rPr>
          <w:rFonts w:ascii="Times New Roman" w:eastAsia="Calibri" w:hAnsi="Times New Roman" w:cs="Times New Roman"/>
          <w:sz w:val="24"/>
          <w:szCs w:val="24"/>
        </w:rPr>
        <w:t>Таян</w:t>
      </w:r>
      <w:proofErr w:type="spellEnd"/>
      <w:r w:rsidR="009C55EA" w:rsidRPr="00BC4BED">
        <w:rPr>
          <w:rFonts w:ascii="Times New Roman" w:eastAsia="Calibri" w:hAnsi="Times New Roman" w:cs="Times New Roman"/>
          <w:sz w:val="24"/>
          <w:szCs w:val="24"/>
        </w:rPr>
        <w:t xml:space="preserve"> И А.).</w:t>
      </w:r>
    </w:p>
    <w:p w:rsidR="001A497D" w:rsidRPr="00BC4BED" w:rsidRDefault="007E0560" w:rsidP="00972CA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 xml:space="preserve">      </w:t>
      </w:r>
      <w:r w:rsidR="00972CA2">
        <w:rPr>
          <w:rFonts w:ascii="Times New Roman" w:hAnsi="Times New Roman" w:cs="Times New Roman"/>
          <w:sz w:val="24"/>
          <w:szCs w:val="24"/>
        </w:rPr>
        <w:t xml:space="preserve">      </w:t>
      </w:r>
      <w:r w:rsidRPr="00BC4BED">
        <w:rPr>
          <w:rFonts w:ascii="Times New Roman" w:hAnsi="Times New Roman" w:cs="Times New Roman"/>
          <w:sz w:val="24"/>
          <w:szCs w:val="24"/>
        </w:rPr>
        <w:t xml:space="preserve"> Обращаем ваше внимание на то, что согласно </w:t>
      </w:r>
      <w:hyperlink r:id="rId32" w:history="1">
        <w:r w:rsidRPr="00BC4BED">
          <w:rPr>
            <w:rFonts w:ascii="Times New Roman" w:hAnsi="Times New Roman" w:cs="Times New Roman"/>
            <w:sz w:val="24"/>
            <w:szCs w:val="24"/>
          </w:rPr>
          <w:t>ст.11.1</w:t>
        </w:r>
      </w:hyperlink>
      <w:r w:rsidRPr="00BC4BE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proofErr w:type="gramStart"/>
        <w:r w:rsidRPr="00BC4BED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BC4BED">
          <w:rPr>
            <w:rFonts w:ascii="Times New Roman" w:hAnsi="Times New Roman" w:cs="Times New Roman"/>
            <w:sz w:val="24"/>
            <w:szCs w:val="24"/>
          </w:rPr>
          <w:t>.3 ст.10</w:t>
        </w:r>
      </w:hyperlink>
      <w:r w:rsidRPr="00BC4BED">
        <w:rPr>
          <w:rFonts w:ascii="Times New Roman" w:hAnsi="Times New Roman" w:cs="Times New Roman"/>
          <w:sz w:val="24"/>
          <w:szCs w:val="24"/>
        </w:rPr>
        <w:t xml:space="preserve"> Федерального  закона от 25.12.2008 № 273-ФЗ (ред. от 06.02.2023) «О противодействии коррупции» лица, у которых есть личная заинтересованность, обязаны принимать меры по недопущению любой возможности возникновения конфликта интересов. Личной заинтересованностью является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как самим указанным лицом, так и состоящими с ним в близком родстве или свойстве лицами.</w:t>
      </w:r>
    </w:p>
    <w:p w:rsidR="001F7C91" w:rsidRPr="00BC4BED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02C52" w:rsidRPr="00BC4BED">
        <w:rPr>
          <w:rFonts w:ascii="Times New Roman" w:hAnsi="Times New Roman" w:cs="Times New Roman"/>
          <w:sz w:val="24"/>
          <w:szCs w:val="24"/>
        </w:rPr>
        <w:t>_</w:t>
      </w:r>
      <w:r w:rsidRPr="00BC4BED">
        <w:rPr>
          <w:rFonts w:ascii="Times New Roman" w:hAnsi="Times New Roman" w:cs="Times New Roman"/>
          <w:sz w:val="24"/>
          <w:szCs w:val="24"/>
        </w:rPr>
        <w:t>___________</w:t>
      </w:r>
      <w:r w:rsidR="00997595" w:rsidRPr="00BC4BED">
        <w:rPr>
          <w:rFonts w:ascii="Times New Roman" w:hAnsi="Times New Roman" w:cs="Times New Roman"/>
          <w:sz w:val="24"/>
          <w:szCs w:val="24"/>
        </w:rPr>
        <w:t>_____</w:t>
      </w:r>
      <w:r w:rsidRPr="00BC4BED">
        <w:rPr>
          <w:rFonts w:ascii="Times New Roman" w:hAnsi="Times New Roman" w:cs="Times New Roman"/>
          <w:sz w:val="24"/>
          <w:szCs w:val="24"/>
        </w:rPr>
        <w:t>_______</w:t>
      </w:r>
      <w:r w:rsidR="00323376" w:rsidRPr="00BC4BED">
        <w:rPr>
          <w:rFonts w:ascii="Times New Roman" w:hAnsi="Times New Roman" w:cs="Times New Roman"/>
          <w:sz w:val="24"/>
          <w:szCs w:val="24"/>
        </w:rPr>
        <w:t>_________</w:t>
      </w:r>
    </w:p>
    <w:p w:rsidR="001F7C91" w:rsidRPr="00972CA2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972CA2">
        <w:rPr>
          <w:rFonts w:ascii="Times New Roman" w:hAnsi="Times New Roman" w:cs="Times New Roman"/>
          <w:i/>
          <w:sz w:val="20"/>
          <w:szCs w:val="20"/>
        </w:rPr>
        <w:t>(с указанием характера нарушений</w:t>
      </w:r>
      <w:proofErr w:type="gramEnd"/>
    </w:p>
    <w:p w:rsidR="001F7C91" w:rsidRPr="00972CA2" w:rsidRDefault="001F7C91">
      <w:pPr>
        <w:spacing w:after="1" w:line="2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2CA2">
        <w:rPr>
          <w:rFonts w:ascii="Times New Roman" w:hAnsi="Times New Roman" w:cs="Times New Roman"/>
          <w:i/>
          <w:sz w:val="20"/>
          <w:szCs w:val="20"/>
        </w:rPr>
        <w:t>____________________________________________________</w:t>
      </w:r>
      <w:r w:rsidR="00402C52" w:rsidRPr="00972CA2">
        <w:rPr>
          <w:rFonts w:ascii="Times New Roman" w:hAnsi="Times New Roman" w:cs="Times New Roman"/>
          <w:i/>
          <w:sz w:val="20"/>
          <w:szCs w:val="20"/>
        </w:rPr>
        <w:t>___</w:t>
      </w:r>
      <w:r w:rsidRPr="00972CA2">
        <w:rPr>
          <w:rFonts w:ascii="Times New Roman" w:hAnsi="Times New Roman" w:cs="Times New Roman"/>
          <w:i/>
          <w:sz w:val="20"/>
          <w:szCs w:val="20"/>
        </w:rPr>
        <w:t>_____________________;</w:t>
      </w:r>
    </w:p>
    <w:p w:rsidR="001F7C91" w:rsidRPr="00972CA2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72CA2">
        <w:rPr>
          <w:rFonts w:ascii="Times New Roman" w:hAnsi="Times New Roman" w:cs="Times New Roman"/>
          <w:i/>
          <w:sz w:val="20"/>
          <w:szCs w:val="20"/>
        </w:rPr>
        <w:t>и лиц, допустивших указанные нарушения)</w:t>
      </w:r>
    </w:p>
    <w:p w:rsidR="001F7C91" w:rsidRPr="00972CA2" w:rsidRDefault="001F7C91">
      <w:pPr>
        <w:spacing w:after="1" w:line="2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F7C91" w:rsidRPr="00972CA2" w:rsidRDefault="001F7C91">
      <w:pPr>
        <w:spacing w:after="1" w:line="2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2CA2">
        <w:rPr>
          <w:rFonts w:ascii="Times New Roman" w:hAnsi="Times New Roman" w:cs="Times New Roman"/>
          <w:i/>
          <w:sz w:val="20"/>
          <w:szCs w:val="20"/>
        </w:rPr>
        <w:t xml:space="preserve">    2) установлены факты не</w:t>
      </w:r>
      <w:r w:rsidR="00997595" w:rsidRPr="00972C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2CA2">
        <w:rPr>
          <w:rFonts w:ascii="Times New Roman" w:hAnsi="Times New Roman" w:cs="Times New Roman"/>
          <w:i/>
          <w:sz w:val="20"/>
          <w:szCs w:val="20"/>
        </w:rPr>
        <w:t xml:space="preserve">устранения ранее выявленных нарушений: </w:t>
      </w:r>
      <w:r w:rsidR="001B1BAF" w:rsidRPr="00972CA2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1B1BAF" w:rsidRPr="00972CA2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494D6D" w:rsidRPr="00972CA2">
        <w:rPr>
          <w:rFonts w:ascii="Times New Roman" w:hAnsi="Times New Roman" w:cs="Times New Roman"/>
          <w:sz w:val="24"/>
          <w:szCs w:val="24"/>
          <w:u w:val="single"/>
        </w:rPr>
        <w:t>ет</w:t>
      </w:r>
      <w:r w:rsidR="001B1BAF" w:rsidRPr="00972CA2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1B1BAF" w:rsidRPr="00972CA2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1F7C91" w:rsidRPr="00972CA2" w:rsidRDefault="001F7C91">
      <w:pPr>
        <w:spacing w:after="1" w:line="2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2CA2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</w:t>
      </w:r>
      <w:r w:rsidR="00402C52" w:rsidRPr="00972CA2">
        <w:rPr>
          <w:rFonts w:ascii="Times New Roman" w:hAnsi="Times New Roman" w:cs="Times New Roman"/>
          <w:i/>
          <w:sz w:val="20"/>
          <w:szCs w:val="20"/>
        </w:rPr>
        <w:t>__</w:t>
      </w:r>
      <w:r w:rsidRPr="00972CA2">
        <w:rPr>
          <w:rFonts w:ascii="Times New Roman" w:hAnsi="Times New Roman" w:cs="Times New Roman"/>
          <w:i/>
          <w:sz w:val="20"/>
          <w:szCs w:val="20"/>
        </w:rPr>
        <w:t>________</w:t>
      </w:r>
    </w:p>
    <w:p w:rsidR="001F7C91" w:rsidRPr="00BC4BED" w:rsidRDefault="001F7C91" w:rsidP="00524801">
      <w:pPr>
        <w:spacing w:after="12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2CA2">
        <w:rPr>
          <w:rFonts w:ascii="Times New Roman" w:hAnsi="Times New Roman" w:cs="Times New Roman"/>
          <w:i/>
          <w:sz w:val="20"/>
          <w:szCs w:val="20"/>
        </w:rPr>
        <w:t>(с указанием не</w:t>
      </w:r>
      <w:r w:rsidR="008F63E0" w:rsidRPr="00972C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2CA2">
        <w:rPr>
          <w:rFonts w:ascii="Times New Roman" w:hAnsi="Times New Roman" w:cs="Times New Roman"/>
          <w:i/>
          <w:sz w:val="20"/>
          <w:szCs w:val="20"/>
        </w:rPr>
        <w:t>устраненных нарушений и реквизитов</w:t>
      </w:r>
      <w:proofErr w:type="gramEnd"/>
    </w:p>
    <w:p w:rsidR="001F7C91" w:rsidRPr="00BC4BED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02C52" w:rsidRPr="00BC4BED">
        <w:rPr>
          <w:rFonts w:ascii="Times New Roman" w:hAnsi="Times New Roman" w:cs="Times New Roman"/>
          <w:sz w:val="24"/>
          <w:szCs w:val="24"/>
        </w:rPr>
        <w:t>___</w:t>
      </w:r>
      <w:r w:rsidRPr="00BC4BED">
        <w:rPr>
          <w:rFonts w:ascii="Times New Roman" w:hAnsi="Times New Roman" w:cs="Times New Roman"/>
          <w:sz w:val="24"/>
          <w:szCs w:val="24"/>
        </w:rPr>
        <w:t>_____________;</w:t>
      </w:r>
    </w:p>
    <w:p w:rsidR="001F7C91" w:rsidRPr="00972CA2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972CA2">
        <w:rPr>
          <w:rFonts w:ascii="Times New Roman" w:hAnsi="Times New Roman" w:cs="Times New Roman"/>
          <w:i/>
          <w:sz w:val="20"/>
          <w:szCs w:val="20"/>
        </w:rPr>
        <w:t>ранее выданного (выданных) акта (актов))</w:t>
      </w:r>
      <w:proofErr w:type="gramEnd"/>
    </w:p>
    <w:p w:rsidR="001F7C91" w:rsidRPr="00BC4BED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F7C91" w:rsidRPr="00BC4BED" w:rsidRDefault="001F7C91" w:rsidP="00972CA2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BED">
        <w:rPr>
          <w:rFonts w:ascii="Times New Roman" w:hAnsi="Times New Roman" w:cs="Times New Roman"/>
          <w:sz w:val="24"/>
          <w:szCs w:val="24"/>
        </w:rPr>
        <w:t xml:space="preserve">Срок для устранения выявленных </w:t>
      </w:r>
      <w:r w:rsidR="008F63E0" w:rsidRPr="00BC4BED">
        <w:rPr>
          <w:rFonts w:ascii="Times New Roman" w:hAnsi="Times New Roman" w:cs="Times New Roman"/>
          <w:sz w:val="24"/>
          <w:szCs w:val="24"/>
        </w:rPr>
        <w:t>нарушений:</w:t>
      </w:r>
      <w:r w:rsidR="00AF2E85" w:rsidRPr="00BC4BED">
        <w:rPr>
          <w:rFonts w:ascii="Times New Roman" w:hAnsi="Times New Roman" w:cs="Times New Roman"/>
          <w:sz w:val="24"/>
          <w:szCs w:val="24"/>
        </w:rPr>
        <w:t xml:space="preserve"> </w:t>
      </w:r>
      <w:r w:rsidR="00046236" w:rsidRPr="00BC4BED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7729CB" w:rsidRPr="00BC4BE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</w:t>
      </w:r>
      <w:r w:rsidR="00046236" w:rsidRPr="00BC4BE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F63E0" w:rsidRPr="00BC4BE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года____________________</w:t>
      </w:r>
      <w:r w:rsidR="008F63E0" w:rsidRPr="00BC4BED">
        <w:rPr>
          <w:rFonts w:ascii="Times New Roman" w:hAnsi="Times New Roman" w:cs="Times New Roman"/>
        </w:rPr>
        <w:t xml:space="preserve"> </w:t>
      </w:r>
      <w:r w:rsidR="0019592B" w:rsidRPr="00BC4BED">
        <w:rPr>
          <w:rFonts w:ascii="Times New Roman" w:hAnsi="Times New Roman" w:cs="Times New Roman"/>
          <w:sz w:val="24"/>
          <w:szCs w:val="24"/>
        </w:rPr>
        <w:t xml:space="preserve">МБОУ </w:t>
      </w:r>
      <w:r w:rsidR="003156E2" w:rsidRPr="00BC4BED">
        <w:rPr>
          <w:rFonts w:ascii="Times New Roman" w:hAnsi="Times New Roman" w:cs="Times New Roman"/>
          <w:sz w:val="24"/>
          <w:szCs w:val="24"/>
        </w:rPr>
        <w:t xml:space="preserve">«Начальная школа- детский сад </w:t>
      </w:r>
      <w:proofErr w:type="spellStart"/>
      <w:r w:rsidR="003156E2" w:rsidRPr="00BC4BE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156E2" w:rsidRPr="00BC4BE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3156E2" w:rsidRPr="00BC4BED">
        <w:rPr>
          <w:rFonts w:ascii="Times New Roman" w:hAnsi="Times New Roman" w:cs="Times New Roman"/>
          <w:sz w:val="24"/>
          <w:szCs w:val="24"/>
        </w:rPr>
        <w:t>анкарем</w:t>
      </w:r>
      <w:proofErr w:type="spellEnd"/>
      <w:r w:rsidR="003156E2" w:rsidRPr="00BC4BED">
        <w:rPr>
          <w:rFonts w:ascii="Times New Roman" w:hAnsi="Times New Roman" w:cs="Times New Roman"/>
          <w:sz w:val="24"/>
          <w:szCs w:val="24"/>
        </w:rPr>
        <w:t>»</w:t>
      </w:r>
    </w:p>
    <w:p w:rsidR="008F63E0" w:rsidRPr="00BC4BED" w:rsidRDefault="008F63E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2CA2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BED">
        <w:rPr>
          <w:rFonts w:ascii="Times New Roman" w:hAnsi="Times New Roman" w:cs="Times New Roman"/>
          <w:sz w:val="24"/>
          <w:szCs w:val="24"/>
          <w:u w:val="single"/>
        </w:rPr>
        <w:t>С актом проверки ознакомле</w:t>
      </w:r>
      <w:proofErr w:type="gramStart"/>
      <w:r w:rsidRPr="00BC4BED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BC4BED">
        <w:rPr>
          <w:rFonts w:ascii="Times New Roman" w:hAnsi="Times New Roman" w:cs="Times New Roman"/>
          <w:sz w:val="24"/>
          <w:szCs w:val="24"/>
          <w:u w:val="single"/>
        </w:rPr>
        <w:t>а), акт получил(а):</w:t>
      </w:r>
      <w:r w:rsidRPr="00BC4BED">
        <w:rPr>
          <w:rFonts w:ascii="Times New Roman" w:hAnsi="Times New Roman" w:cs="Times New Roman"/>
          <w:sz w:val="24"/>
          <w:szCs w:val="24"/>
        </w:rPr>
        <w:t xml:space="preserve"> </w:t>
      </w:r>
      <w:r w:rsidR="00B04911" w:rsidRPr="00BC4B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4EBB" w:rsidRPr="00BC4BED">
        <w:rPr>
          <w:rFonts w:ascii="Times New Roman" w:hAnsi="Times New Roman" w:cs="Times New Roman"/>
          <w:sz w:val="24"/>
          <w:szCs w:val="24"/>
          <w:u w:val="single"/>
        </w:rPr>
        <w:tab/>
        <w:t>Иванова О.И.</w:t>
      </w:r>
      <w:r w:rsidR="001B1BAF" w:rsidRPr="00BC4BE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 w:rsidRPr="00BC4BE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F7C91" w:rsidRPr="00972CA2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BED">
        <w:rPr>
          <w:rFonts w:ascii="Times New Roman" w:hAnsi="Times New Roman" w:cs="Times New Roman"/>
          <w:sz w:val="24"/>
          <w:szCs w:val="24"/>
        </w:rPr>
        <w:t>(</w:t>
      </w:r>
      <w:r w:rsidRPr="00BC4BED">
        <w:rPr>
          <w:rFonts w:ascii="Times New Roman" w:hAnsi="Times New Roman" w:cs="Times New Roman"/>
          <w:sz w:val="16"/>
          <w:szCs w:val="16"/>
        </w:rPr>
        <w:t>фамилия, имя, отчество, должность руководителя подведомственной</w:t>
      </w:r>
      <w:proofErr w:type="gramEnd"/>
    </w:p>
    <w:p w:rsidR="001F7C91" w:rsidRPr="00BC4BED" w:rsidRDefault="00972CA2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F7C91" w:rsidRPr="00BC4BED">
        <w:rPr>
          <w:rFonts w:ascii="Times New Roman" w:hAnsi="Times New Roman" w:cs="Times New Roman"/>
          <w:sz w:val="16"/>
          <w:szCs w:val="16"/>
        </w:rPr>
        <w:t>организации или уполномоченного руководителем представителя,</w:t>
      </w:r>
    </w:p>
    <w:p w:rsidR="001F7C91" w:rsidRPr="00BC4BED" w:rsidRDefault="00972CA2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F7C91" w:rsidRPr="00BC4BED">
        <w:rPr>
          <w:rFonts w:ascii="Times New Roman" w:hAnsi="Times New Roman" w:cs="Times New Roman"/>
          <w:sz w:val="16"/>
          <w:szCs w:val="16"/>
        </w:rPr>
        <w:t>присутствовавшего при проведении проверки, наличие его подписи)</w:t>
      </w:r>
    </w:p>
    <w:p w:rsidR="001F7C91" w:rsidRPr="00BC4BED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1F7C91" w:rsidRPr="00BC4BED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C4B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2CA2">
        <w:rPr>
          <w:rFonts w:ascii="Times New Roman" w:hAnsi="Times New Roman" w:cs="Times New Roman"/>
          <w:sz w:val="24"/>
          <w:szCs w:val="24"/>
        </w:rPr>
        <w:t>__</w:t>
      </w:r>
      <w:r w:rsidR="00AF2E85" w:rsidRPr="00BC4BE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E7CED" w:rsidRPr="00BC4BED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AF2E85" w:rsidRPr="00BC4BE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4E7CED" w:rsidRPr="00BC4BED">
        <w:rPr>
          <w:rFonts w:ascii="Times New Roman" w:hAnsi="Times New Roman" w:cs="Times New Roman"/>
          <w:sz w:val="24"/>
          <w:szCs w:val="24"/>
          <w:u w:val="single"/>
        </w:rPr>
        <w:t xml:space="preserve">  апреля</w:t>
      </w:r>
      <w:r w:rsidR="0073761E" w:rsidRPr="00BC4BED">
        <w:rPr>
          <w:rFonts w:ascii="Times New Roman" w:hAnsi="Times New Roman" w:cs="Times New Roman"/>
          <w:sz w:val="24"/>
          <w:szCs w:val="24"/>
          <w:u w:val="single"/>
        </w:rPr>
        <w:t xml:space="preserve">  202</w:t>
      </w:r>
      <w:r w:rsidR="00046236" w:rsidRPr="00BC4BE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C4BE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1B1BAF" w:rsidRPr="00BC4BED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 w:rsidRPr="00BC4B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BC4BED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DE4" w:rsidRPr="00BC4B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4BED">
        <w:rPr>
          <w:rFonts w:ascii="Times New Roman" w:hAnsi="Times New Roman" w:cs="Times New Roman"/>
          <w:sz w:val="24"/>
          <w:szCs w:val="24"/>
        </w:rPr>
        <w:t>_________________________</w:t>
      </w:r>
      <w:r w:rsidR="001B1BAF" w:rsidRPr="00BC4BED">
        <w:rPr>
          <w:rFonts w:ascii="Times New Roman" w:hAnsi="Times New Roman" w:cs="Times New Roman"/>
          <w:sz w:val="24"/>
          <w:szCs w:val="24"/>
        </w:rPr>
        <w:t>______</w:t>
      </w:r>
    </w:p>
    <w:p w:rsidR="001F7C91" w:rsidRPr="00BC4BED" w:rsidRDefault="001F7C91" w:rsidP="00DC1233">
      <w:pPr>
        <w:spacing w:after="1" w:line="20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(подпись)</w:t>
      </w:r>
    </w:p>
    <w:p w:rsidR="001F7C91" w:rsidRPr="00BC4BED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Пометка об отказе от ознакомления с актом проверки и совершения подписи:</w:t>
      </w:r>
    </w:p>
    <w:p w:rsidR="001F7C91" w:rsidRPr="00BC4BED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02C52" w:rsidRPr="00BC4BED">
        <w:rPr>
          <w:rFonts w:ascii="Times New Roman" w:hAnsi="Times New Roman" w:cs="Times New Roman"/>
          <w:sz w:val="24"/>
          <w:szCs w:val="24"/>
        </w:rPr>
        <w:t>_</w:t>
      </w:r>
      <w:r w:rsidRPr="00BC4BED">
        <w:rPr>
          <w:rFonts w:ascii="Times New Roman" w:hAnsi="Times New Roman" w:cs="Times New Roman"/>
          <w:sz w:val="24"/>
          <w:szCs w:val="24"/>
        </w:rPr>
        <w:t>__</w:t>
      </w:r>
    </w:p>
    <w:p w:rsidR="001F7C91" w:rsidRPr="00BC4BED" w:rsidRDefault="00C85F3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BED">
        <w:rPr>
          <w:rFonts w:ascii="Times New Roman" w:hAnsi="Times New Roman" w:cs="Times New Roman"/>
          <w:sz w:val="24"/>
          <w:szCs w:val="24"/>
        </w:rPr>
        <w:t xml:space="preserve">Подпись (подписи) </w:t>
      </w:r>
      <w:r w:rsidR="001F7C91" w:rsidRPr="00BC4BED">
        <w:rPr>
          <w:rFonts w:ascii="Times New Roman" w:hAnsi="Times New Roman" w:cs="Times New Roman"/>
          <w:sz w:val="24"/>
          <w:szCs w:val="24"/>
        </w:rPr>
        <w:t>должностного лица (должностных лиц), осуществлявшего</w:t>
      </w:r>
    </w:p>
    <w:p w:rsidR="00416136" w:rsidRPr="00BC4BED" w:rsidRDefault="00C85F36" w:rsidP="003D50C5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B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C4BED">
        <w:rPr>
          <w:rFonts w:ascii="Times New Roman" w:hAnsi="Times New Roman" w:cs="Times New Roman"/>
          <w:sz w:val="24"/>
          <w:szCs w:val="24"/>
        </w:rPr>
        <w:t>осуществлявших</w:t>
      </w:r>
      <w:proofErr w:type="gramEnd"/>
      <w:r w:rsidRPr="00BC4BED">
        <w:rPr>
          <w:rFonts w:ascii="Times New Roman" w:hAnsi="Times New Roman" w:cs="Times New Roman"/>
          <w:sz w:val="24"/>
          <w:szCs w:val="24"/>
        </w:rPr>
        <w:t>) проверку:</w:t>
      </w:r>
      <w:r w:rsidR="00AD6EB3" w:rsidRPr="00BC4B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622F5F" w:rsidRPr="00BC4B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</w:t>
      </w:r>
      <w:r w:rsidR="00DC1233" w:rsidRPr="00BC4B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6EB3" w:rsidRPr="00BC4BED">
        <w:rPr>
          <w:rFonts w:ascii="Times New Roman" w:eastAsia="Calibri" w:hAnsi="Times New Roman" w:cs="Times New Roman"/>
          <w:sz w:val="24"/>
          <w:szCs w:val="24"/>
          <w:u w:val="single"/>
        </w:rPr>
        <w:t>Лавренчу</w:t>
      </w:r>
      <w:r w:rsidR="00DC1233" w:rsidRPr="00BC4BED"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proofErr w:type="spellEnd"/>
      <w:r w:rsidR="00AD6EB3" w:rsidRPr="00BC4BED">
        <w:rPr>
          <w:rFonts w:ascii="Times New Roman" w:hAnsi="Times New Roman" w:cs="Times New Roman"/>
          <w:sz w:val="24"/>
          <w:szCs w:val="24"/>
          <w:u w:val="single"/>
        </w:rPr>
        <w:t xml:space="preserve"> Г.С.</w:t>
      </w:r>
      <w:r w:rsidR="003D50C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EB3" w:rsidRPr="00BC4BE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3D50C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</w:p>
    <w:p w:rsidR="00AD6EB3" w:rsidRPr="00BC4BED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4BE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Колядко Л.</w:t>
      </w:r>
      <w:r w:rsidR="00571C78" w:rsidRPr="00BC4BED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BC4BE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2C52" w:rsidRPr="00BC4BE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 w:rsidRPr="00BC4B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6236" w:rsidRDefault="000462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4BE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                     Огурцов А.Ю.___________</w:t>
      </w:r>
    </w:p>
    <w:p w:rsidR="003D50C5" w:rsidRPr="00BC4BED" w:rsidRDefault="003D50C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______________________________________________________Калинина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Н.В.___________</w:t>
      </w:r>
    </w:p>
    <w:p w:rsidR="00B21A29" w:rsidRPr="00BC4BED" w:rsidRDefault="00B21A29">
      <w:pPr>
        <w:rPr>
          <w:rFonts w:ascii="Times New Roman" w:hAnsi="Times New Roman" w:cs="Times New Roman"/>
          <w:sz w:val="24"/>
          <w:szCs w:val="24"/>
        </w:rPr>
      </w:pPr>
    </w:p>
    <w:sectPr w:rsidR="00B21A29" w:rsidRPr="00BC4BED" w:rsidSect="00524801">
      <w:pgSz w:w="11905" w:h="16838"/>
      <w:pgMar w:top="567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</w:abstractNum>
  <w:abstractNum w:abstractNumId="1">
    <w:nsid w:val="561071EF"/>
    <w:multiLevelType w:val="multilevel"/>
    <w:tmpl w:val="8C92406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1A"/>
    <w:rsid w:val="000273F8"/>
    <w:rsid w:val="0004068E"/>
    <w:rsid w:val="0004129D"/>
    <w:rsid w:val="00046236"/>
    <w:rsid w:val="0005207A"/>
    <w:rsid w:val="00053841"/>
    <w:rsid w:val="000559DD"/>
    <w:rsid w:val="00061DC8"/>
    <w:rsid w:val="000735FD"/>
    <w:rsid w:val="000747A4"/>
    <w:rsid w:val="000A21CA"/>
    <w:rsid w:val="000B1E04"/>
    <w:rsid w:val="000C0A13"/>
    <w:rsid w:val="000D1791"/>
    <w:rsid w:val="000E33B8"/>
    <w:rsid w:val="000E3F5D"/>
    <w:rsid w:val="000E5087"/>
    <w:rsid w:val="000E6EF7"/>
    <w:rsid w:val="0010160D"/>
    <w:rsid w:val="0010176F"/>
    <w:rsid w:val="00103ACB"/>
    <w:rsid w:val="00105731"/>
    <w:rsid w:val="00111FA9"/>
    <w:rsid w:val="00112918"/>
    <w:rsid w:val="00113C9E"/>
    <w:rsid w:val="00114578"/>
    <w:rsid w:val="00114C4D"/>
    <w:rsid w:val="00120F69"/>
    <w:rsid w:val="00122463"/>
    <w:rsid w:val="001361AB"/>
    <w:rsid w:val="00150EE6"/>
    <w:rsid w:val="00151254"/>
    <w:rsid w:val="001534AD"/>
    <w:rsid w:val="00155704"/>
    <w:rsid w:val="001618E5"/>
    <w:rsid w:val="00167D0E"/>
    <w:rsid w:val="00173A9D"/>
    <w:rsid w:val="001879D4"/>
    <w:rsid w:val="0019592B"/>
    <w:rsid w:val="001A4001"/>
    <w:rsid w:val="001A497D"/>
    <w:rsid w:val="001B0200"/>
    <w:rsid w:val="001B13CD"/>
    <w:rsid w:val="001B1BAF"/>
    <w:rsid w:val="001B3B03"/>
    <w:rsid w:val="001B4DB7"/>
    <w:rsid w:val="001C4F8D"/>
    <w:rsid w:val="001C5229"/>
    <w:rsid w:val="001F3D07"/>
    <w:rsid w:val="001F7C91"/>
    <w:rsid w:val="00204177"/>
    <w:rsid w:val="00212142"/>
    <w:rsid w:val="00212146"/>
    <w:rsid w:val="00216609"/>
    <w:rsid w:val="00223BB6"/>
    <w:rsid w:val="00232DDF"/>
    <w:rsid w:val="00240CC6"/>
    <w:rsid w:val="00241E95"/>
    <w:rsid w:val="00245C5E"/>
    <w:rsid w:val="00247B1C"/>
    <w:rsid w:val="00253950"/>
    <w:rsid w:val="00254459"/>
    <w:rsid w:val="00257651"/>
    <w:rsid w:val="00257689"/>
    <w:rsid w:val="0027217D"/>
    <w:rsid w:val="002A0A83"/>
    <w:rsid w:val="002B30B2"/>
    <w:rsid w:val="002D03A9"/>
    <w:rsid w:val="002D35C1"/>
    <w:rsid w:val="002E40D6"/>
    <w:rsid w:val="002F28A0"/>
    <w:rsid w:val="002F4E45"/>
    <w:rsid w:val="002F5049"/>
    <w:rsid w:val="002F6700"/>
    <w:rsid w:val="00301C19"/>
    <w:rsid w:val="00314012"/>
    <w:rsid w:val="003156E2"/>
    <w:rsid w:val="00323376"/>
    <w:rsid w:val="003307FD"/>
    <w:rsid w:val="0033494C"/>
    <w:rsid w:val="003356FF"/>
    <w:rsid w:val="00351B90"/>
    <w:rsid w:val="00352245"/>
    <w:rsid w:val="00353B06"/>
    <w:rsid w:val="00355E7E"/>
    <w:rsid w:val="003725D5"/>
    <w:rsid w:val="0038501A"/>
    <w:rsid w:val="00396236"/>
    <w:rsid w:val="0039672F"/>
    <w:rsid w:val="0039693C"/>
    <w:rsid w:val="003B12C9"/>
    <w:rsid w:val="003B5D43"/>
    <w:rsid w:val="003D48C0"/>
    <w:rsid w:val="003D50C5"/>
    <w:rsid w:val="003E71B5"/>
    <w:rsid w:val="003F3E93"/>
    <w:rsid w:val="00402C52"/>
    <w:rsid w:val="00406D95"/>
    <w:rsid w:val="00407B35"/>
    <w:rsid w:val="00411BD7"/>
    <w:rsid w:val="00416136"/>
    <w:rsid w:val="00420986"/>
    <w:rsid w:val="00420B87"/>
    <w:rsid w:val="00421FDD"/>
    <w:rsid w:val="0042419B"/>
    <w:rsid w:val="0043134D"/>
    <w:rsid w:val="0043566F"/>
    <w:rsid w:val="00437C40"/>
    <w:rsid w:val="00437F05"/>
    <w:rsid w:val="00447498"/>
    <w:rsid w:val="00467732"/>
    <w:rsid w:val="004706A5"/>
    <w:rsid w:val="0047534F"/>
    <w:rsid w:val="00481613"/>
    <w:rsid w:val="00494D6D"/>
    <w:rsid w:val="004A4B34"/>
    <w:rsid w:val="004A5B01"/>
    <w:rsid w:val="004A7ADD"/>
    <w:rsid w:val="004B394C"/>
    <w:rsid w:val="004C2B0D"/>
    <w:rsid w:val="004D45C7"/>
    <w:rsid w:val="004D54E5"/>
    <w:rsid w:val="004E4324"/>
    <w:rsid w:val="004E7CED"/>
    <w:rsid w:val="00502DE3"/>
    <w:rsid w:val="005105E6"/>
    <w:rsid w:val="005126BA"/>
    <w:rsid w:val="00514DD9"/>
    <w:rsid w:val="005157BA"/>
    <w:rsid w:val="005164D4"/>
    <w:rsid w:val="0051705A"/>
    <w:rsid w:val="00524801"/>
    <w:rsid w:val="00526C5C"/>
    <w:rsid w:val="00527A6A"/>
    <w:rsid w:val="0053062A"/>
    <w:rsid w:val="00530EB4"/>
    <w:rsid w:val="00537877"/>
    <w:rsid w:val="00537BDF"/>
    <w:rsid w:val="00543DE4"/>
    <w:rsid w:val="005575CE"/>
    <w:rsid w:val="00564B03"/>
    <w:rsid w:val="00571C78"/>
    <w:rsid w:val="00572AC3"/>
    <w:rsid w:val="00573B40"/>
    <w:rsid w:val="00580DEE"/>
    <w:rsid w:val="00596A71"/>
    <w:rsid w:val="005A53F9"/>
    <w:rsid w:val="005A5E4E"/>
    <w:rsid w:val="005B2C33"/>
    <w:rsid w:val="005B6CA9"/>
    <w:rsid w:val="005C24E7"/>
    <w:rsid w:val="005D2750"/>
    <w:rsid w:val="005D5A88"/>
    <w:rsid w:val="005D5DCD"/>
    <w:rsid w:val="005E39AF"/>
    <w:rsid w:val="005F57FF"/>
    <w:rsid w:val="00610BF2"/>
    <w:rsid w:val="00611F69"/>
    <w:rsid w:val="006169AE"/>
    <w:rsid w:val="00622F45"/>
    <w:rsid w:val="00622F5F"/>
    <w:rsid w:val="0063360D"/>
    <w:rsid w:val="00661873"/>
    <w:rsid w:val="00663D9C"/>
    <w:rsid w:val="0066491A"/>
    <w:rsid w:val="00672B97"/>
    <w:rsid w:val="006812AD"/>
    <w:rsid w:val="0068698C"/>
    <w:rsid w:val="00692FEA"/>
    <w:rsid w:val="006A1129"/>
    <w:rsid w:val="006B1C3B"/>
    <w:rsid w:val="006B650B"/>
    <w:rsid w:val="006C1DBC"/>
    <w:rsid w:val="006D0AE5"/>
    <w:rsid w:val="006D3365"/>
    <w:rsid w:val="006E3A69"/>
    <w:rsid w:val="006E4A94"/>
    <w:rsid w:val="006F3E4F"/>
    <w:rsid w:val="006F42A8"/>
    <w:rsid w:val="0070004E"/>
    <w:rsid w:val="0070607A"/>
    <w:rsid w:val="00716C11"/>
    <w:rsid w:val="0072125D"/>
    <w:rsid w:val="00724771"/>
    <w:rsid w:val="00727873"/>
    <w:rsid w:val="0073761E"/>
    <w:rsid w:val="007412FE"/>
    <w:rsid w:val="007416FF"/>
    <w:rsid w:val="00741A46"/>
    <w:rsid w:val="00745E13"/>
    <w:rsid w:val="00750260"/>
    <w:rsid w:val="007636F0"/>
    <w:rsid w:val="00770A37"/>
    <w:rsid w:val="007729CB"/>
    <w:rsid w:val="0077301B"/>
    <w:rsid w:val="00774036"/>
    <w:rsid w:val="007909A2"/>
    <w:rsid w:val="00791A89"/>
    <w:rsid w:val="00793AA4"/>
    <w:rsid w:val="00793B5E"/>
    <w:rsid w:val="007A6498"/>
    <w:rsid w:val="007A65DD"/>
    <w:rsid w:val="007B1A4B"/>
    <w:rsid w:val="007B20D6"/>
    <w:rsid w:val="007B26F9"/>
    <w:rsid w:val="007C3600"/>
    <w:rsid w:val="007D593B"/>
    <w:rsid w:val="007D6847"/>
    <w:rsid w:val="007E0560"/>
    <w:rsid w:val="007E2277"/>
    <w:rsid w:val="007E71D0"/>
    <w:rsid w:val="007F5872"/>
    <w:rsid w:val="007F6F71"/>
    <w:rsid w:val="008140B4"/>
    <w:rsid w:val="00832EEC"/>
    <w:rsid w:val="0083715C"/>
    <w:rsid w:val="008420EF"/>
    <w:rsid w:val="008429EC"/>
    <w:rsid w:val="008431FF"/>
    <w:rsid w:val="00853FD7"/>
    <w:rsid w:val="008679B2"/>
    <w:rsid w:val="00871A87"/>
    <w:rsid w:val="00874814"/>
    <w:rsid w:val="0088078D"/>
    <w:rsid w:val="0088747A"/>
    <w:rsid w:val="00893A12"/>
    <w:rsid w:val="00895E0F"/>
    <w:rsid w:val="008A4A1E"/>
    <w:rsid w:val="008B092B"/>
    <w:rsid w:val="008B5B2D"/>
    <w:rsid w:val="008B6023"/>
    <w:rsid w:val="008B7CF5"/>
    <w:rsid w:val="008F63E0"/>
    <w:rsid w:val="008F74D8"/>
    <w:rsid w:val="008F79AE"/>
    <w:rsid w:val="009113C4"/>
    <w:rsid w:val="00912DF2"/>
    <w:rsid w:val="00914E3E"/>
    <w:rsid w:val="00922F17"/>
    <w:rsid w:val="00934EBB"/>
    <w:rsid w:val="0093735E"/>
    <w:rsid w:val="00942746"/>
    <w:rsid w:val="00955493"/>
    <w:rsid w:val="00960052"/>
    <w:rsid w:val="00960CC4"/>
    <w:rsid w:val="00962E48"/>
    <w:rsid w:val="00970CFB"/>
    <w:rsid w:val="00972CA2"/>
    <w:rsid w:val="0098157C"/>
    <w:rsid w:val="009872D0"/>
    <w:rsid w:val="009969B1"/>
    <w:rsid w:val="009970DF"/>
    <w:rsid w:val="00997595"/>
    <w:rsid w:val="009A1394"/>
    <w:rsid w:val="009A500C"/>
    <w:rsid w:val="009B4901"/>
    <w:rsid w:val="009C55EA"/>
    <w:rsid w:val="009E02EE"/>
    <w:rsid w:val="009E2E70"/>
    <w:rsid w:val="009E7841"/>
    <w:rsid w:val="00A122C0"/>
    <w:rsid w:val="00A2139F"/>
    <w:rsid w:val="00A345C5"/>
    <w:rsid w:val="00A54E8D"/>
    <w:rsid w:val="00A72087"/>
    <w:rsid w:val="00A7272F"/>
    <w:rsid w:val="00A77B0D"/>
    <w:rsid w:val="00A86EDD"/>
    <w:rsid w:val="00A9021B"/>
    <w:rsid w:val="00AA739A"/>
    <w:rsid w:val="00AB1793"/>
    <w:rsid w:val="00AC15F7"/>
    <w:rsid w:val="00AC2B2C"/>
    <w:rsid w:val="00AC4F9F"/>
    <w:rsid w:val="00AD2A1E"/>
    <w:rsid w:val="00AD6EB3"/>
    <w:rsid w:val="00AE4932"/>
    <w:rsid w:val="00AE6F76"/>
    <w:rsid w:val="00AF2E85"/>
    <w:rsid w:val="00B04911"/>
    <w:rsid w:val="00B12A00"/>
    <w:rsid w:val="00B13CBE"/>
    <w:rsid w:val="00B21A29"/>
    <w:rsid w:val="00B22869"/>
    <w:rsid w:val="00B337E7"/>
    <w:rsid w:val="00B34E7C"/>
    <w:rsid w:val="00B43032"/>
    <w:rsid w:val="00B47045"/>
    <w:rsid w:val="00B47C9C"/>
    <w:rsid w:val="00B61384"/>
    <w:rsid w:val="00B650C2"/>
    <w:rsid w:val="00B67315"/>
    <w:rsid w:val="00B73139"/>
    <w:rsid w:val="00B933E3"/>
    <w:rsid w:val="00B96C65"/>
    <w:rsid w:val="00BA23D0"/>
    <w:rsid w:val="00BB0846"/>
    <w:rsid w:val="00BB2B74"/>
    <w:rsid w:val="00BB3AB6"/>
    <w:rsid w:val="00BC4BED"/>
    <w:rsid w:val="00BE3394"/>
    <w:rsid w:val="00BE7689"/>
    <w:rsid w:val="00BF1019"/>
    <w:rsid w:val="00BF5390"/>
    <w:rsid w:val="00C06E6D"/>
    <w:rsid w:val="00C10C90"/>
    <w:rsid w:val="00C161A0"/>
    <w:rsid w:val="00C22D5D"/>
    <w:rsid w:val="00C252F5"/>
    <w:rsid w:val="00C2645B"/>
    <w:rsid w:val="00C3770B"/>
    <w:rsid w:val="00C41186"/>
    <w:rsid w:val="00C42E58"/>
    <w:rsid w:val="00C466CF"/>
    <w:rsid w:val="00C46E39"/>
    <w:rsid w:val="00C5188D"/>
    <w:rsid w:val="00C53660"/>
    <w:rsid w:val="00C56E29"/>
    <w:rsid w:val="00C66ADD"/>
    <w:rsid w:val="00C67D43"/>
    <w:rsid w:val="00C74B09"/>
    <w:rsid w:val="00C8336E"/>
    <w:rsid w:val="00C841D6"/>
    <w:rsid w:val="00C84D5D"/>
    <w:rsid w:val="00C85F36"/>
    <w:rsid w:val="00C91F51"/>
    <w:rsid w:val="00CA7150"/>
    <w:rsid w:val="00CB2DF9"/>
    <w:rsid w:val="00CC4B0D"/>
    <w:rsid w:val="00CD1C9D"/>
    <w:rsid w:val="00CE41B0"/>
    <w:rsid w:val="00CF7305"/>
    <w:rsid w:val="00D03441"/>
    <w:rsid w:val="00D204C2"/>
    <w:rsid w:val="00D22D8F"/>
    <w:rsid w:val="00D2518A"/>
    <w:rsid w:val="00D46128"/>
    <w:rsid w:val="00D503A8"/>
    <w:rsid w:val="00D52917"/>
    <w:rsid w:val="00D629E5"/>
    <w:rsid w:val="00D65DFE"/>
    <w:rsid w:val="00D71853"/>
    <w:rsid w:val="00D73A26"/>
    <w:rsid w:val="00D836BA"/>
    <w:rsid w:val="00D9791B"/>
    <w:rsid w:val="00DA6DE8"/>
    <w:rsid w:val="00DA75B5"/>
    <w:rsid w:val="00DC094F"/>
    <w:rsid w:val="00DC1233"/>
    <w:rsid w:val="00DC5422"/>
    <w:rsid w:val="00DD1077"/>
    <w:rsid w:val="00DE782B"/>
    <w:rsid w:val="00DF13EC"/>
    <w:rsid w:val="00DF7F97"/>
    <w:rsid w:val="00E0022F"/>
    <w:rsid w:val="00E0794C"/>
    <w:rsid w:val="00E13D4B"/>
    <w:rsid w:val="00E14EEB"/>
    <w:rsid w:val="00E21F92"/>
    <w:rsid w:val="00E21FAA"/>
    <w:rsid w:val="00E24B83"/>
    <w:rsid w:val="00E3657A"/>
    <w:rsid w:val="00E434BB"/>
    <w:rsid w:val="00E45A93"/>
    <w:rsid w:val="00E53C29"/>
    <w:rsid w:val="00E547D4"/>
    <w:rsid w:val="00E70BE6"/>
    <w:rsid w:val="00E71924"/>
    <w:rsid w:val="00E846A6"/>
    <w:rsid w:val="00E93C75"/>
    <w:rsid w:val="00E9722B"/>
    <w:rsid w:val="00EA0105"/>
    <w:rsid w:val="00EA1B44"/>
    <w:rsid w:val="00EA3D97"/>
    <w:rsid w:val="00EA62F8"/>
    <w:rsid w:val="00EB50DF"/>
    <w:rsid w:val="00EC70EA"/>
    <w:rsid w:val="00EC734C"/>
    <w:rsid w:val="00EC7DF6"/>
    <w:rsid w:val="00EF19BA"/>
    <w:rsid w:val="00EF437F"/>
    <w:rsid w:val="00F027E8"/>
    <w:rsid w:val="00F125B3"/>
    <w:rsid w:val="00F1436E"/>
    <w:rsid w:val="00F25604"/>
    <w:rsid w:val="00F26AF7"/>
    <w:rsid w:val="00F30A63"/>
    <w:rsid w:val="00F30B60"/>
    <w:rsid w:val="00F377F5"/>
    <w:rsid w:val="00F40B23"/>
    <w:rsid w:val="00F45EDB"/>
    <w:rsid w:val="00F52DF9"/>
    <w:rsid w:val="00F63695"/>
    <w:rsid w:val="00F64D48"/>
    <w:rsid w:val="00F6680B"/>
    <w:rsid w:val="00F702C3"/>
    <w:rsid w:val="00F73977"/>
    <w:rsid w:val="00F76B28"/>
    <w:rsid w:val="00F811C5"/>
    <w:rsid w:val="00F853D6"/>
    <w:rsid w:val="00F94F39"/>
    <w:rsid w:val="00F9730D"/>
    <w:rsid w:val="00FA1294"/>
    <w:rsid w:val="00FA2912"/>
    <w:rsid w:val="00FA3FC3"/>
    <w:rsid w:val="00FA446F"/>
    <w:rsid w:val="00FB021B"/>
    <w:rsid w:val="00FB7942"/>
    <w:rsid w:val="00FC3360"/>
    <w:rsid w:val="00FD4572"/>
    <w:rsid w:val="00FD747D"/>
    <w:rsid w:val="00FE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595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99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4E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2518A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2787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91F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8">
    <w:name w:val="Table Grid"/>
    <w:basedOn w:val="a1"/>
    <w:uiPriority w:val="59"/>
    <w:rsid w:val="00C91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747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47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C0A74CE37F66154B103CC81B1FE96B033931EDEB4237A1700FB171628325ACBA2CD4985CAA1BA0C6DE10849wE78E" TargetMode="External"/><Relationship Id="rId13" Type="http://schemas.openxmlformats.org/officeDocument/2006/relationships/hyperlink" Target="consultantplus://offline/ref=F6EDF95288486244001136E2AEB3B6F1D662FFD17FDADDF9FF8903099896753CF65E1A9BCC503ABEA2B78DB993CD4A9A82FB9B1E0FGAA9I" TargetMode="External"/><Relationship Id="rId18" Type="http://schemas.openxmlformats.org/officeDocument/2006/relationships/hyperlink" Target="consultantplus://offline/ref=DE43307E4E4EF4D29734D06453BFCF6031447887D8928D9DCDE121151BE7073B84150C07E6E44F48214C6D5C55960082596C07468B287141yCJ5E" TargetMode="External"/><Relationship Id="rId26" Type="http://schemas.openxmlformats.org/officeDocument/2006/relationships/hyperlink" Target="consultantplus://offline/ref=8085CE007F5408E7A1A9482FA864B38AB0BAAE92E45B9AE6D1800B1EE4FA93043CC1C9065D7F0016C5D62967BC668FAC9D09DD0C500B8206f8K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E43307E4E4EF4D29734D06453BFCF6036427F82DB908D9DCDE121151BE7073B84150C07E6E44D492D4C6D5C55960082596C07468B287141yCJ5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EBC0A74CE37F66154B103CC81B1FE96B0349E1DD3B5237A1700FB171628325ACBA2CD4985CAA1BA0C6DE10849wE78E" TargetMode="External"/><Relationship Id="rId12" Type="http://schemas.openxmlformats.org/officeDocument/2006/relationships/hyperlink" Target="consultantplus://offline/ref=F6EDF95288486244001136E2AEB3B6F1D662FFD17FDADDF9FF8903099896753CF65E1A9DCE563ABEA2B78DB993CD4A9A82FB9B1E0FGAA9I" TargetMode="External"/><Relationship Id="rId17" Type="http://schemas.openxmlformats.org/officeDocument/2006/relationships/hyperlink" Target="consultantplus://offline/ref=DE43307E4E4EF4D29734D06453BFCF6031447887D8928D9DCDE121151BE7073B84150C07E6E44C4D234C6D5C55960082596C07468B287141yCJ5E" TargetMode="External"/><Relationship Id="rId25" Type="http://schemas.openxmlformats.org/officeDocument/2006/relationships/hyperlink" Target="consultantplus://offline/ref=8085CE007F5408E7A1A9482FA864B38AB2B2A895E45A9AE6D1800B1EE4FA93043CC1C9065D7F0116C1D62967BC668FAC9D09DD0C500B8206f8K6E" TargetMode="External"/><Relationship Id="rId33" Type="http://schemas.openxmlformats.org/officeDocument/2006/relationships/hyperlink" Target="consultantplus://offline/ref=C3DC3DF9313D9846E9594010BB8403320BCD291D7DCD6943DE4F37CE184533B404B7EE1D83R6C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6B8858868C6C82826D9F0061E6FA977E4AB8598D22970F8406BEA15ABF314649245C602F4072F696C2A4A8A3c5g2H" TargetMode="External"/><Relationship Id="rId20" Type="http://schemas.openxmlformats.org/officeDocument/2006/relationships/hyperlink" Target="consultantplus://offline/ref=DE43307E4E4EF4D29734D06453BFCF6036427F86DF978D9DCDE121151BE7073B84150C07E6E64D4D244C6D5C55960082596C07468B287141yCJ5E" TargetMode="External"/><Relationship Id="rId29" Type="http://schemas.openxmlformats.org/officeDocument/2006/relationships/hyperlink" Target="consultantplus://offline/ref=8085CE007F5408E7A1A9482FA864B38AB2B2A895E45A9AE6D1800B1EE4FA93043CC1C9065D7F0515C1D62967BC668FAC9D09DD0C500B8206f8K6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3BC1C5C6D0C26D142C0CEA5D3849A0E94C69592EDBDAD0823F8F8F653DBDADB51AA6D92CC90334DCAB5EB69F1E3A2C37B5F976FDD02ChEy2A" TargetMode="External"/><Relationship Id="rId11" Type="http://schemas.openxmlformats.org/officeDocument/2006/relationships/hyperlink" Target="consultantplus://offline/ref=6A0425EF542BF0A0969513E615E56528C3B9005913BB53B035BBC8F95F9E3EEA64EEF074316828C5034FA7DE8F905657EE076FC47832C7B2S2IDG" TargetMode="External"/><Relationship Id="rId24" Type="http://schemas.openxmlformats.org/officeDocument/2006/relationships/hyperlink" Target="consultantplus://offline/ref=8085CE007F5408E7A1A9482FA864B38AB2B2A895E45A9AE6D1800B1EE4FA93043CC1C9065D7F0116C7D62967BC668FAC9D09DD0C500B8206f8K6E" TargetMode="External"/><Relationship Id="rId32" Type="http://schemas.openxmlformats.org/officeDocument/2006/relationships/hyperlink" Target="consultantplus://offline/ref=C3DC3DF9313D9846E9594010BB8403320BCD291D7DCD6943DE4F37CE184533B404B7EE1D81R6C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6B8858868C6C82826D9F0061E6FA977949B45A8920970F8406BEA15ABF31465B24046C2D4464F198D7F2F9E5048E055D82DAAB19A7CF3Bc5g0H" TargetMode="External"/><Relationship Id="rId23" Type="http://schemas.openxmlformats.org/officeDocument/2006/relationships/hyperlink" Target="consultantplus://offline/ref=DE43307E4E4EF4D29734D06453BFCF6036427F82DB908D9DCDE121151BE7073B84150C07E6E44D4E234C6D5C55960082596C07468B287141yCJ5E" TargetMode="External"/><Relationship Id="rId28" Type="http://schemas.openxmlformats.org/officeDocument/2006/relationships/hyperlink" Target="consultantplus://offline/ref=8085CE007F5408E7A1A9482FA864B38AB2B2A895E45A9AE6D1800B1EE4FA93043CC1C9065D7E001DC6D62967BC668FAC9D09DD0C500B8206f8K6E" TargetMode="External"/><Relationship Id="rId10" Type="http://schemas.openxmlformats.org/officeDocument/2006/relationships/hyperlink" Target="consultantplus://offline/ref=6A0425EF542BF0A0969513E615E56528C4B2085A12BC53B035BBC8F95F9E3EEA64EEF07433612CC95015B7DAC6C55E49EA1B70C46632SCI5G" TargetMode="External"/><Relationship Id="rId19" Type="http://schemas.openxmlformats.org/officeDocument/2006/relationships/hyperlink" Target="consultantplus://offline/ref=DE43307E4E4EF4D29734D06453BFCF6031447887D8928D9DCDE121151BE7073B84150C07E6E44F4B244C6D5C55960082596C07468B287141yCJ5E" TargetMode="External"/><Relationship Id="rId31" Type="http://schemas.openxmlformats.org/officeDocument/2006/relationships/hyperlink" Target="consultantplus://offline/ref=D3D03DC4005D32D1325DCEF00370E6CFB611CB800CFBBA616DD0D9A2CBCCB460743C167891D0C375D9F872CC16BF45546421F75F952C3BC9TCs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0425EF542BF0A0969513E615E56528C4B60A5B14B60EBA3DE2C4FB589161FD63A7FC75316D2CC60F10A2CB9EC85B52F5186CD86430C5SBI2G" TargetMode="External"/><Relationship Id="rId14" Type="http://schemas.openxmlformats.org/officeDocument/2006/relationships/hyperlink" Target="consultantplus://offline/ref=0E62C5F3234C53EB87F3D46B0A448ECAA64BFCC949D4FFC4386EEB3C346B2646E20ECAAC6F5A25608D589CF64D46EAD3A3A15E8A796E3E3ET6hAH" TargetMode="External"/><Relationship Id="rId22" Type="http://schemas.openxmlformats.org/officeDocument/2006/relationships/hyperlink" Target="consultantplus://offline/ref=DE43307E4E4EF4D29734D06453BFCF6031447887D8928D9DCDE121151BE7073B84150C07E6E44F482D4C6D5C55960082596C07468B287141yCJ5E" TargetMode="External"/><Relationship Id="rId27" Type="http://schemas.openxmlformats.org/officeDocument/2006/relationships/hyperlink" Target="consultantplus://offline/ref=8085CE007F5408E7A1A9482FA864B38AB2B2A895E45A9AE6D1800B1EE4FA93043CC1C9065D7F0214C5D62967BC668FAC9D09DD0C500B8206f8K6E" TargetMode="External"/><Relationship Id="rId30" Type="http://schemas.openxmlformats.org/officeDocument/2006/relationships/hyperlink" Target="consultantplus://offline/ref=D3D03DC4005D32D1325DCEF00370E6CFB611CB800CFBBA616DD0D9A2CBCCB460743C167D90D9CC2880B7739053ED56556621F55A8AT2s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B9E9-B260-41C8-8353-24B71925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Зеленская</dc:creator>
  <cp:lastModifiedBy>Лавренчук Галина Сергеевна</cp:lastModifiedBy>
  <cp:revision>36</cp:revision>
  <cp:lastPrinted>2023-06-30T05:43:00Z</cp:lastPrinted>
  <dcterms:created xsi:type="dcterms:W3CDTF">2020-12-01T00:21:00Z</dcterms:created>
  <dcterms:modified xsi:type="dcterms:W3CDTF">2023-06-30T05:49:00Z</dcterms:modified>
</cp:coreProperties>
</file>