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05" w:rsidRDefault="00834205" w:rsidP="00834205">
      <w:pPr>
        <w:jc w:val="right"/>
      </w:pPr>
    </w:p>
    <w:p w:rsidR="00834205" w:rsidRDefault="00834205" w:rsidP="00834205">
      <w:pPr>
        <w:jc w:val="right"/>
      </w:pPr>
      <w:r>
        <w:t>Приложение 1</w:t>
      </w:r>
    </w:p>
    <w:p w:rsidR="00834205" w:rsidRDefault="00834205" w:rsidP="00834205">
      <w:pPr>
        <w:jc w:val="right"/>
      </w:pPr>
      <w:r>
        <w:t>К Порядку размещения информации</w:t>
      </w:r>
    </w:p>
    <w:p w:rsidR="00834205" w:rsidRDefault="00834205" w:rsidP="00834205">
      <w:pPr>
        <w:jc w:val="right"/>
      </w:pPr>
      <w:r>
        <w:t>о среднемесячной заработной плате</w:t>
      </w:r>
    </w:p>
    <w:p w:rsidR="00834205" w:rsidRDefault="00834205" w:rsidP="00834205">
      <w:pPr>
        <w:jc w:val="right"/>
      </w:pPr>
      <w:r>
        <w:t>руководителей, их заместителей и главных</w:t>
      </w:r>
    </w:p>
    <w:p w:rsidR="00834205" w:rsidRDefault="00834205" w:rsidP="00834205">
      <w:pPr>
        <w:jc w:val="right"/>
      </w:pPr>
      <w:r>
        <w:t>бухгалтеров муниципальных учреждений и</w:t>
      </w:r>
    </w:p>
    <w:p w:rsidR="00834205" w:rsidRDefault="00834205" w:rsidP="00834205">
      <w:pPr>
        <w:jc w:val="right"/>
      </w:pPr>
      <w:r>
        <w:t>муниципальных унитарных предприятий</w:t>
      </w:r>
    </w:p>
    <w:p w:rsidR="00834205" w:rsidRDefault="00834205" w:rsidP="00834205">
      <w:pPr>
        <w:jc w:val="right"/>
      </w:pPr>
      <w:r>
        <w:t xml:space="preserve">городского округа </w:t>
      </w:r>
      <w:proofErr w:type="spellStart"/>
      <w:r>
        <w:t>Эгвекинот</w:t>
      </w:r>
      <w:proofErr w:type="spellEnd"/>
      <w:r>
        <w:t xml:space="preserve"> в</w:t>
      </w:r>
    </w:p>
    <w:p w:rsidR="00834205" w:rsidRDefault="00834205" w:rsidP="00834205">
      <w:pPr>
        <w:jc w:val="right"/>
      </w:pPr>
      <w:r>
        <w:t>информационно-телекоммуникационной сети</w:t>
      </w:r>
    </w:p>
    <w:p w:rsidR="00834205" w:rsidRDefault="00834205" w:rsidP="00834205">
      <w:pPr>
        <w:jc w:val="right"/>
      </w:pPr>
      <w:r>
        <w:t>«Интернет»</w:t>
      </w:r>
    </w:p>
    <w:p w:rsidR="00834205" w:rsidRDefault="00834205" w:rsidP="00834205"/>
    <w:p w:rsidR="00834205" w:rsidRDefault="00834205" w:rsidP="00834205"/>
    <w:p w:rsidR="00834205" w:rsidRDefault="00834205" w:rsidP="00834205">
      <w:pPr>
        <w:pStyle w:val="Style3"/>
        <w:widowControl/>
        <w:spacing w:before="82" w:line="490" w:lineRule="exact"/>
        <w:jc w:val="center"/>
        <w:rPr>
          <w:rStyle w:val="FontStyle17"/>
        </w:rPr>
      </w:pPr>
      <w:r>
        <w:rPr>
          <w:rStyle w:val="FontStyle17"/>
        </w:rPr>
        <w:t>Информация о среднемесячной заработной плате</w:t>
      </w:r>
    </w:p>
    <w:p w:rsidR="00834205" w:rsidRDefault="00834205" w:rsidP="00834205">
      <w:pPr>
        <w:pStyle w:val="Style4"/>
        <w:widowControl/>
        <w:spacing w:line="490" w:lineRule="exact"/>
        <w:jc w:val="center"/>
        <w:rPr>
          <w:rStyle w:val="FontStyle17"/>
        </w:rPr>
      </w:pPr>
      <w:r>
        <w:rPr>
          <w:rStyle w:val="FontStyle17"/>
        </w:rPr>
        <w:t>руководителей, их заместителей и главных бухгалтеров</w:t>
      </w:r>
    </w:p>
    <w:p w:rsidR="00834205" w:rsidRDefault="00834205" w:rsidP="00834205">
      <w:pPr>
        <w:pStyle w:val="Style5"/>
        <w:widowControl/>
        <w:spacing w:line="490" w:lineRule="exact"/>
        <w:jc w:val="center"/>
        <w:rPr>
          <w:rStyle w:val="FontStyle17"/>
        </w:rPr>
      </w:pPr>
      <w:r>
        <w:rPr>
          <w:rStyle w:val="FontStyle17"/>
        </w:rPr>
        <w:t>муниципальных учреждений или муниципальных унитарных предприятий городского</w:t>
      </w:r>
    </w:p>
    <w:p w:rsidR="00834205" w:rsidRDefault="00834205" w:rsidP="00834205">
      <w:pPr>
        <w:pStyle w:val="Style6"/>
        <w:widowControl/>
        <w:jc w:val="center"/>
        <w:rPr>
          <w:rStyle w:val="FontStyle17"/>
        </w:rPr>
      </w:pPr>
      <w:r>
        <w:rPr>
          <w:rStyle w:val="FontStyle17"/>
        </w:rPr>
        <w:t xml:space="preserve">округа </w:t>
      </w:r>
      <w:proofErr w:type="spellStart"/>
      <w:r>
        <w:rPr>
          <w:rStyle w:val="FontStyle17"/>
        </w:rPr>
        <w:t>Эгвекинот</w:t>
      </w:r>
      <w:proofErr w:type="spellEnd"/>
      <w:r>
        <w:rPr>
          <w:rStyle w:val="FontStyle17"/>
        </w:rPr>
        <w:t>,</w:t>
      </w:r>
    </w:p>
    <w:p w:rsidR="00834205" w:rsidRDefault="00834205" w:rsidP="00834205">
      <w:pPr>
        <w:pStyle w:val="Style9"/>
        <w:widowControl/>
        <w:tabs>
          <w:tab w:val="left" w:leader="underscore" w:pos="8798"/>
        </w:tabs>
        <w:spacing w:before="235"/>
        <w:rPr>
          <w:rStyle w:val="FontStyle17"/>
        </w:rPr>
      </w:pPr>
      <w:r>
        <w:rPr>
          <w:rStyle w:val="FontStyle17"/>
        </w:rPr>
        <w:t xml:space="preserve">в отношении которых </w:t>
      </w:r>
      <w:r>
        <w:rPr>
          <w:rStyle w:val="FontStyle17"/>
          <w:u w:val="single"/>
        </w:rPr>
        <w:t xml:space="preserve">Управление финансов экономики и имущественных отношений ГО </w:t>
      </w:r>
      <w:proofErr w:type="spellStart"/>
      <w:r>
        <w:rPr>
          <w:rStyle w:val="FontStyle17"/>
          <w:u w:val="single"/>
        </w:rPr>
        <w:t>Эгвекинот</w:t>
      </w:r>
      <w:proofErr w:type="spellEnd"/>
      <w:r>
        <w:rPr>
          <w:rStyle w:val="FontStyle17"/>
          <w:u w:val="single"/>
        </w:rPr>
        <w:tab/>
      </w:r>
    </w:p>
    <w:p w:rsidR="00834205" w:rsidRDefault="00834205" w:rsidP="00834205">
      <w:pPr>
        <w:pStyle w:val="Style8"/>
        <w:widowControl/>
        <w:rPr>
          <w:rStyle w:val="FontStyle18"/>
          <w:sz w:val="20"/>
          <w:szCs w:val="20"/>
        </w:rPr>
      </w:pPr>
      <w:r>
        <w:rPr>
          <w:rStyle w:val="FontStyle18"/>
          <w:b w:val="0"/>
          <w:sz w:val="20"/>
          <w:szCs w:val="20"/>
        </w:rPr>
        <w:t xml:space="preserve">           (указывается наименование органа местного самоуправления городского округа </w:t>
      </w:r>
      <w:proofErr w:type="spellStart"/>
      <w:r>
        <w:rPr>
          <w:rStyle w:val="FontStyle18"/>
          <w:b w:val="0"/>
          <w:sz w:val="20"/>
          <w:szCs w:val="20"/>
        </w:rPr>
        <w:t>Эгвекинот</w:t>
      </w:r>
      <w:proofErr w:type="spellEnd"/>
      <w:r>
        <w:rPr>
          <w:rStyle w:val="FontStyle18"/>
          <w:b w:val="0"/>
          <w:sz w:val="20"/>
          <w:szCs w:val="20"/>
        </w:rPr>
        <w:t>)</w:t>
      </w:r>
    </w:p>
    <w:p w:rsidR="00834205" w:rsidRDefault="00834205" w:rsidP="00834205">
      <w:pPr>
        <w:pStyle w:val="Style9"/>
        <w:widowControl/>
        <w:spacing w:before="240"/>
        <w:rPr>
          <w:rStyle w:val="FontStyle17"/>
        </w:rPr>
      </w:pPr>
      <w:r>
        <w:rPr>
          <w:rStyle w:val="FontStyle17"/>
        </w:rPr>
        <w:t>осуществляет функции и полномочия учредителя</w:t>
      </w:r>
    </w:p>
    <w:p w:rsidR="00834205" w:rsidRDefault="00834205" w:rsidP="00834205">
      <w:pPr>
        <w:pStyle w:val="Style10"/>
        <w:widowControl/>
        <w:tabs>
          <w:tab w:val="left" w:leader="underscore" w:pos="1080"/>
        </w:tabs>
        <w:spacing w:before="240"/>
        <w:jc w:val="center"/>
        <w:rPr>
          <w:rStyle w:val="FontStyle17"/>
        </w:rPr>
      </w:pPr>
      <w:r>
        <w:rPr>
          <w:rStyle w:val="FontStyle17"/>
        </w:rPr>
        <w:t xml:space="preserve">за </w:t>
      </w:r>
      <w:r>
        <w:rPr>
          <w:rStyle w:val="FontStyle17"/>
          <w:u w:val="single"/>
        </w:rPr>
        <w:t>2017</w:t>
      </w:r>
      <w:r>
        <w:rPr>
          <w:rStyle w:val="FontStyle17"/>
        </w:rPr>
        <w:t xml:space="preserve"> год</w:t>
      </w:r>
    </w:p>
    <w:p w:rsidR="00834205" w:rsidRDefault="00834205" w:rsidP="00834205">
      <w:pPr>
        <w:widowControl/>
        <w:spacing w:after="379" w:line="1" w:lineRule="exact"/>
        <w:rPr>
          <w:sz w:val="2"/>
          <w:szCs w:val="2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15"/>
        <w:gridCol w:w="2493"/>
        <w:gridCol w:w="3402"/>
      </w:tblGrid>
      <w:tr w:rsidR="00834205" w:rsidTr="00834205">
        <w:trPr>
          <w:trHeight w:val="542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205" w:rsidRDefault="00834205">
            <w:pPr>
              <w:pStyle w:val="Style12"/>
              <w:widowControl/>
              <w:spacing w:line="240" w:lineRule="auto"/>
              <w:ind w:left="-749" w:firstLine="851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Наименование должности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205" w:rsidRDefault="00834205">
            <w:pPr>
              <w:pStyle w:val="Style12"/>
              <w:widowControl/>
              <w:ind w:left="398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Фамилия, имя и отчество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205" w:rsidRDefault="00834205">
            <w:pPr>
              <w:pStyle w:val="Style12"/>
              <w:widowControl/>
              <w:ind w:left="202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Среднемесячная заработная плата, рублей </w:t>
            </w:r>
          </w:p>
        </w:tc>
      </w:tr>
      <w:tr w:rsidR="00834205" w:rsidTr="00834205">
        <w:trPr>
          <w:trHeight w:val="542"/>
        </w:trPr>
        <w:tc>
          <w:tcPr>
            <w:tcW w:w="9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205" w:rsidRDefault="00834205">
            <w:pPr>
              <w:spacing w:line="276" w:lineRule="auto"/>
              <w:jc w:val="center"/>
            </w:pPr>
            <w:r>
              <w:rPr>
                <w:lang w:eastAsia="en-US"/>
              </w:rPr>
              <w:t>Муниципальное унитарное предприятие жилищно-коммунального хозяйства</w:t>
            </w:r>
          </w:p>
          <w:p w:rsidR="00834205" w:rsidRDefault="00834205">
            <w:pPr>
              <w:pStyle w:val="Style14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Иультинское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34205" w:rsidTr="00834205">
        <w:trPr>
          <w:trHeight w:val="449"/>
        </w:trPr>
        <w:tc>
          <w:tcPr>
            <w:tcW w:w="9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205" w:rsidRDefault="00834205">
            <w:pPr>
              <w:pStyle w:val="Style13"/>
              <w:widowControl/>
              <w:spacing w:line="276" w:lineRule="auto"/>
              <w:ind w:left="221"/>
              <w:rPr>
                <w:rStyle w:val="FontStyle18"/>
                <w:b w:val="0"/>
                <w:sz w:val="20"/>
                <w:szCs w:val="20"/>
              </w:rPr>
            </w:pPr>
            <w:r>
              <w:rPr>
                <w:rStyle w:val="FontStyle18"/>
                <w:b w:val="0"/>
                <w:sz w:val="20"/>
                <w:szCs w:val="20"/>
                <w:lang w:eastAsia="en-US"/>
              </w:rPr>
              <w:t xml:space="preserve">(указывается полное наименование </w:t>
            </w:r>
            <w:r>
              <w:rPr>
                <w:rStyle w:val="FontStyle19"/>
                <w:b w:val="0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Style w:val="FontStyle18"/>
                <w:b w:val="0"/>
                <w:sz w:val="20"/>
                <w:szCs w:val="20"/>
                <w:lang w:eastAsia="en-US"/>
              </w:rPr>
              <w:t>учреждения или муниципального унитарного предприятия городского округа</w:t>
            </w:r>
          </w:p>
          <w:p w:rsidR="00834205" w:rsidRDefault="00834205">
            <w:pPr>
              <w:pStyle w:val="Style13"/>
              <w:widowControl/>
              <w:spacing w:line="276" w:lineRule="auto"/>
              <w:ind w:left="221"/>
              <w:rPr>
                <w:rStyle w:val="FontStyle18"/>
                <w:lang w:eastAsia="en-US"/>
              </w:rPr>
            </w:pPr>
            <w:proofErr w:type="spellStart"/>
            <w:r>
              <w:rPr>
                <w:rStyle w:val="FontStyle18"/>
                <w:b w:val="0"/>
                <w:sz w:val="20"/>
                <w:szCs w:val="20"/>
                <w:lang w:eastAsia="en-US"/>
              </w:rPr>
              <w:t>Эгвекинот</w:t>
            </w:r>
            <w:proofErr w:type="spellEnd"/>
            <w:r>
              <w:rPr>
                <w:rStyle w:val="FontStyle18"/>
                <w:b w:val="0"/>
                <w:sz w:val="20"/>
                <w:szCs w:val="20"/>
                <w:lang w:eastAsia="en-US"/>
              </w:rPr>
              <w:t>)</w:t>
            </w:r>
          </w:p>
        </w:tc>
      </w:tr>
      <w:tr w:rsidR="00834205" w:rsidTr="00834205">
        <w:trPr>
          <w:trHeight w:val="542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34205" w:rsidRDefault="0083420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  <w:vertAlign w:val="superscript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205" w:rsidRDefault="00834205">
            <w:pPr>
              <w:pStyle w:val="Style14"/>
              <w:widowControl/>
              <w:spacing w:line="276" w:lineRule="auto"/>
            </w:pPr>
            <w:r>
              <w:rPr>
                <w:lang w:eastAsia="en-US"/>
              </w:rPr>
              <w:t>Резников Дмитрий Анатольевич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34205" w:rsidRDefault="00834205">
            <w:pPr>
              <w:pStyle w:val="Style14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174 427</w:t>
            </w:r>
          </w:p>
        </w:tc>
      </w:tr>
      <w:tr w:rsidR="00834205" w:rsidTr="00834205">
        <w:trPr>
          <w:trHeight w:val="558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34205" w:rsidRDefault="0083420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  <w:vertAlign w:val="superscript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Заместитель руководителя</w:t>
            </w:r>
          </w:p>
        </w:tc>
        <w:tc>
          <w:tcPr>
            <w:tcW w:w="5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34205" w:rsidRDefault="00834205">
            <w:pPr>
              <w:pStyle w:val="Style14"/>
              <w:widowControl/>
              <w:spacing w:line="276" w:lineRule="auto"/>
            </w:pPr>
            <w:r>
              <w:rPr>
                <w:lang w:eastAsia="en-US"/>
              </w:rPr>
              <w:t>Отсутствует в штатном расписании</w:t>
            </w:r>
          </w:p>
        </w:tc>
      </w:tr>
      <w:tr w:rsidR="00834205" w:rsidTr="00834205">
        <w:trPr>
          <w:trHeight w:val="558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34205" w:rsidRDefault="0083420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 xml:space="preserve">Главный бухгалтер 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205" w:rsidRDefault="00834205">
            <w:pPr>
              <w:pStyle w:val="Style14"/>
              <w:widowControl/>
              <w:spacing w:line="276" w:lineRule="auto"/>
            </w:pPr>
            <w:r>
              <w:rPr>
                <w:lang w:eastAsia="en-US"/>
              </w:rPr>
              <w:t>Гусева Юлия Дмитриевна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34205" w:rsidRDefault="00834205">
            <w:pPr>
              <w:pStyle w:val="Style14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125 141</w:t>
            </w:r>
          </w:p>
        </w:tc>
      </w:tr>
    </w:tbl>
    <w:p w:rsidR="00834205" w:rsidRDefault="00834205" w:rsidP="00834205">
      <w:pPr>
        <w:pStyle w:val="Style11"/>
        <w:widowControl/>
        <w:spacing w:line="240" w:lineRule="exact"/>
        <w:rPr>
          <w:sz w:val="20"/>
          <w:szCs w:val="20"/>
        </w:rPr>
      </w:pPr>
    </w:p>
    <w:p w:rsidR="00834205" w:rsidRDefault="00834205" w:rsidP="00834205"/>
    <w:p w:rsidR="00B62883" w:rsidRDefault="00B62883">
      <w:bookmarkStart w:id="0" w:name="_GoBack"/>
      <w:bookmarkEnd w:id="0"/>
    </w:p>
    <w:sectPr w:rsidR="00B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8D"/>
    <w:rsid w:val="00834205"/>
    <w:rsid w:val="00B62883"/>
    <w:rsid w:val="00C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A514-D44E-4AA2-85F7-2BA0CD2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34205"/>
  </w:style>
  <w:style w:type="paragraph" w:customStyle="1" w:styleId="Style4">
    <w:name w:val="Style4"/>
    <w:basedOn w:val="a"/>
    <w:uiPriority w:val="99"/>
    <w:rsid w:val="00834205"/>
  </w:style>
  <w:style w:type="paragraph" w:customStyle="1" w:styleId="Style5">
    <w:name w:val="Style5"/>
    <w:basedOn w:val="a"/>
    <w:uiPriority w:val="99"/>
    <w:rsid w:val="00834205"/>
  </w:style>
  <w:style w:type="paragraph" w:customStyle="1" w:styleId="Style6">
    <w:name w:val="Style6"/>
    <w:basedOn w:val="a"/>
    <w:uiPriority w:val="99"/>
    <w:rsid w:val="00834205"/>
  </w:style>
  <w:style w:type="paragraph" w:customStyle="1" w:styleId="Style8">
    <w:name w:val="Style8"/>
    <w:basedOn w:val="a"/>
    <w:uiPriority w:val="99"/>
    <w:rsid w:val="00834205"/>
  </w:style>
  <w:style w:type="paragraph" w:customStyle="1" w:styleId="Style9">
    <w:name w:val="Style9"/>
    <w:basedOn w:val="a"/>
    <w:uiPriority w:val="99"/>
    <w:rsid w:val="00834205"/>
  </w:style>
  <w:style w:type="paragraph" w:customStyle="1" w:styleId="Style10">
    <w:name w:val="Style10"/>
    <w:basedOn w:val="a"/>
    <w:uiPriority w:val="99"/>
    <w:rsid w:val="00834205"/>
  </w:style>
  <w:style w:type="paragraph" w:customStyle="1" w:styleId="Style11">
    <w:name w:val="Style11"/>
    <w:basedOn w:val="a"/>
    <w:uiPriority w:val="99"/>
    <w:rsid w:val="00834205"/>
    <w:pPr>
      <w:spacing w:line="283" w:lineRule="exact"/>
      <w:ind w:firstLine="1022"/>
    </w:pPr>
  </w:style>
  <w:style w:type="paragraph" w:customStyle="1" w:styleId="Style12">
    <w:name w:val="Style12"/>
    <w:basedOn w:val="a"/>
    <w:uiPriority w:val="99"/>
    <w:rsid w:val="00834205"/>
    <w:pPr>
      <w:spacing w:line="274" w:lineRule="exact"/>
    </w:pPr>
  </w:style>
  <w:style w:type="paragraph" w:customStyle="1" w:styleId="Style13">
    <w:name w:val="Style13"/>
    <w:basedOn w:val="a"/>
    <w:uiPriority w:val="99"/>
    <w:rsid w:val="00834205"/>
  </w:style>
  <w:style w:type="paragraph" w:customStyle="1" w:styleId="Style14">
    <w:name w:val="Style14"/>
    <w:basedOn w:val="a"/>
    <w:uiPriority w:val="99"/>
    <w:rsid w:val="00834205"/>
  </w:style>
  <w:style w:type="character" w:customStyle="1" w:styleId="FontStyle16">
    <w:name w:val="Font Style16"/>
    <w:basedOn w:val="a0"/>
    <w:uiPriority w:val="99"/>
    <w:rsid w:val="0083420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834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83420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834205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Д. Гусева</dc:creator>
  <cp:keywords/>
  <dc:description/>
  <cp:lastModifiedBy>Юлия Д. Гусева</cp:lastModifiedBy>
  <cp:revision>3</cp:revision>
  <dcterms:created xsi:type="dcterms:W3CDTF">2018-04-23T00:26:00Z</dcterms:created>
  <dcterms:modified xsi:type="dcterms:W3CDTF">2018-04-23T00:26:00Z</dcterms:modified>
</cp:coreProperties>
</file>