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91" w:rsidRDefault="00360E91" w:rsidP="00360E91">
      <w:pPr>
        <w:jc w:val="center"/>
      </w:pPr>
      <w:r>
        <w:rPr>
          <w:noProof/>
        </w:rPr>
        <w:drawing>
          <wp:inline distT="0" distB="0" distL="0" distR="0">
            <wp:extent cx="534035" cy="665480"/>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6" cstate="print"/>
                    <a:srcRect/>
                    <a:stretch>
                      <a:fillRect/>
                    </a:stretch>
                  </pic:blipFill>
                  <pic:spPr bwMode="auto">
                    <a:xfrm>
                      <a:off x="0" y="0"/>
                      <a:ext cx="534035" cy="665480"/>
                    </a:xfrm>
                    <a:prstGeom prst="rect">
                      <a:avLst/>
                    </a:prstGeom>
                    <a:noFill/>
                    <a:ln w="9525">
                      <a:noFill/>
                      <a:miter lim="800000"/>
                      <a:headEnd/>
                      <a:tailEnd/>
                    </a:ln>
                  </pic:spPr>
                </pic:pic>
              </a:graphicData>
            </a:graphic>
          </wp:inline>
        </w:drawing>
      </w:r>
    </w:p>
    <w:p w:rsidR="00360E91" w:rsidRPr="00943987" w:rsidRDefault="00360E91" w:rsidP="00360E91">
      <w:pPr>
        <w:jc w:val="center"/>
        <w:rPr>
          <w:b/>
        </w:rPr>
      </w:pPr>
      <w:r w:rsidRPr="00943987">
        <w:rPr>
          <w:b/>
        </w:rPr>
        <w:t xml:space="preserve">УПРАВЛЕНИЕ СОЦИАЛЬНОЙ ПОЛИТИКИ </w:t>
      </w:r>
    </w:p>
    <w:p w:rsidR="00360E91" w:rsidRPr="00943987" w:rsidRDefault="00360E91" w:rsidP="00360E91">
      <w:pPr>
        <w:jc w:val="center"/>
        <w:rPr>
          <w:b/>
        </w:rPr>
      </w:pPr>
      <w:r w:rsidRPr="00943987">
        <w:rPr>
          <w:b/>
        </w:rPr>
        <w:t>ГОРОДСКОГО ОКРУГА ЭГВЕКИНОТ</w:t>
      </w:r>
    </w:p>
    <w:p w:rsidR="00360E91" w:rsidRPr="00943987" w:rsidRDefault="00360E91" w:rsidP="00360E91">
      <w:pPr>
        <w:jc w:val="center"/>
        <w:rPr>
          <w:b/>
        </w:rPr>
      </w:pPr>
    </w:p>
    <w:p w:rsidR="00360E91" w:rsidRPr="00943987" w:rsidRDefault="00360E91" w:rsidP="00360E91">
      <w:pPr>
        <w:jc w:val="center"/>
        <w:rPr>
          <w:b/>
        </w:rPr>
      </w:pPr>
      <w:r w:rsidRPr="00943987">
        <w:rPr>
          <w:b/>
        </w:rPr>
        <w:t xml:space="preserve">ПРИКАЗ </w:t>
      </w:r>
    </w:p>
    <w:p w:rsidR="00360E91" w:rsidRDefault="00360E91" w:rsidP="00360E91">
      <w:pPr>
        <w:rPr>
          <w:sz w:val="26"/>
          <w:szCs w:val="26"/>
        </w:rPr>
      </w:pPr>
    </w:p>
    <w:tbl>
      <w:tblPr>
        <w:tblW w:w="0" w:type="auto"/>
        <w:tblLook w:val="04A0"/>
      </w:tblPr>
      <w:tblGrid>
        <w:gridCol w:w="3252"/>
        <w:gridCol w:w="3253"/>
        <w:gridCol w:w="3253"/>
      </w:tblGrid>
      <w:tr w:rsidR="00360E91" w:rsidRPr="00943987" w:rsidTr="009742A1">
        <w:tc>
          <w:tcPr>
            <w:tcW w:w="3252" w:type="dxa"/>
          </w:tcPr>
          <w:p w:rsidR="00360E91" w:rsidRPr="004F0DAF" w:rsidRDefault="00360E91" w:rsidP="004F0DAF">
            <w:r w:rsidRPr="004F0DAF">
              <w:rPr>
                <w:iCs/>
              </w:rPr>
              <w:t xml:space="preserve">от </w:t>
            </w:r>
            <w:r w:rsidR="004F0DAF" w:rsidRPr="004F0DAF">
              <w:rPr>
                <w:iCs/>
              </w:rPr>
              <w:t>13</w:t>
            </w:r>
            <w:r w:rsidR="003A02B2" w:rsidRPr="004F0DAF">
              <w:rPr>
                <w:iCs/>
              </w:rPr>
              <w:t xml:space="preserve"> </w:t>
            </w:r>
            <w:r w:rsidR="00802F99" w:rsidRPr="004F0DAF">
              <w:rPr>
                <w:iCs/>
              </w:rPr>
              <w:t>марта</w:t>
            </w:r>
            <w:r w:rsidRPr="004F0DAF">
              <w:rPr>
                <w:iCs/>
              </w:rPr>
              <w:t xml:space="preserve"> 2023 г.</w:t>
            </w:r>
          </w:p>
        </w:tc>
        <w:tc>
          <w:tcPr>
            <w:tcW w:w="3253" w:type="dxa"/>
          </w:tcPr>
          <w:p w:rsidR="00360E91" w:rsidRPr="004F0DAF" w:rsidRDefault="00360E91" w:rsidP="004F0DAF">
            <w:pPr>
              <w:jc w:val="center"/>
            </w:pPr>
            <w:r w:rsidRPr="004F0DAF">
              <w:t xml:space="preserve">№ </w:t>
            </w:r>
            <w:r w:rsidR="004F0DAF" w:rsidRPr="004F0DAF">
              <w:t>109</w:t>
            </w:r>
            <w:r w:rsidRPr="004F0DAF">
              <w:t>-од</w:t>
            </w:r>
          </w:p>
        </w:tc>
        <w:tc>
          <w:tcPr>
            <w:tcW w:w="3253" w:type="dxa"/>
          </w:tcPr>
          <w:p w:rsidR="00360E91" w:rsidRPr="004F0DAF" w:rsidRDefault="00360E91" w:rsidP="009742A1">
            <w:pPr>
              <w:jc w:val="right"/>
            </w:pPr>
            <w:r w:rsidRPr="004F0DAF">
              <w:rPr>
                <w:iCs/>
              </w:rPr>
              <w:t>п. Эгвекинот</w:t>
            </w:r>
          </w:p>
        </w:tc>
      </w:tr>
    </w:tbl>
    <w:p w:rsidR="00360E91" w:rsidRPr="00943987" w:rsidRDefault="00360E91" w:rsidP="00360E91"/>
    <w:p w:rsidR="00360E91" w:rsidRPr="00EB0FD6" w:rsidRDefault="00EB0FD6" w:rsidP="00EB0FD6">
      <w:pPr>
        <w:pStyle w:val="Default"/>
        <w:jc w:val="center"/>
        <w:rPr>
          <w:b/>
        </w:rPr>
      </w:pPr>
      <w:r w:rsidRPr="00EB0FD6">
        <w:rPr>
          <w:b/>
          <w:color w:val="auto"/>
        </w:rPr>
        <w:t xml:space="preserve">Об организации </w:t>
      </w:r>
      <w:r w:rsidR="006F1B34">
        <w:rPr>
          <w:b/>
          <w:color w:val="auto"/>
        </w:rPr>
        <w:t>работы по подготовке</w:t>
      </w:r>
      <w:r w:rsidRPr="00EB0FD6">
        <w:rPr>
          <w:b/>
          <w:color w:val="auto"/>
        </w:rPr>
        <w:t xml:space="preserve"> общеобразовательных организаций </w:t>
      </w:r>
      <w:r>
        <w:rPr>
          <w:b/>
          <w:color w:val="auto"/>
        </w:rPr>
        <w:t>городского округа Эгвекинот</w:t>
      </w:r>
      <w:r w:rsidR="006F1B34">
        <w:rPr>
          <w:b/>
          <w:color w:val="auto"/>
        </w:rPr>
        <w:t xml:space="preserve"> к введению федеральных основных общеобразовательных программ</w:t>
      </w:r>
    </w:p>
    <w:p w:rsidR="00360E91" w:rsidRPr="00EB0FD6" w:rsidRDefault="00360E91" w:rsidP="00360E91">
      <w:pPr>
        <w:pStyle w:val="Default"/>
      </w:pPr>
    </w:p>
    <w:p w:rsidR="006F1B34" w:rsidRPr="006F1B34" w:rsidRDefault="006F1B34" w:rsidP="006F1B34">
      <w:pPr>
        <w:pStyle w:val="Default"/>
        <w:ind w:firstLine="709"/>
        <w:jc w:val="both"/>
        <w:rPr>
          <w:spacing w:val="-3"/>
        </w:rPr>
      </w:pPr>
      <w:proofErr w:type="gramStart"/>
      <w:r w:rsidRPr="006F1B34">
        <w:t>На основании пункта 4 статьи 3 Федерального закона от 24 сентября 2022 г. № 371-ФЗ «О внесении изменений в Федеральный закон «Об образовании в Российской Федерации», приказов Министерства просвещения Российской Федерации от 16.11.2022 № 992 «Об утверждении федеральной основной программы начального общего образования», от 16.11.2022 № 993 «Об утверждении федеральной основной программы основного общего образования», от 23.11.2022 № 1014 «Об утверждении федеральной основной программы</w:t>
      </w:r>
      <w:proofErr w:type="gramEnd"/>
      <w:r w:rsidRPr="006F1B34">
        <w:t xml:space="preserve"> среднего общего образования», приказа Департамента образования и науки Чукотского автономного округа от 10.03.2023 № 01-21/162 «</w:t>
      </w:r>
      <w:r w:rsidRPr="006F1B34">
        <w:rPr>
          <w:lang w:eastAsia="en-US"/>
        </w:rPr>
        <w:t>Об организации работы по подготовке системы образования Чукотского автономного округа к введению федеральных основных общеобразовательных программ</w:t>
      </w:r>
      <w:r w:rsidRPr="006F1B34">
        <w:t>»</w:t>
      </w:r>
    </w:p>
    <w:p w:rsidR="006F1B34" w:rsidRDefault="006F1B34" w:rsidP="00802F99">
      <w:pPr>
        <w:pStyle w:val="Default"/>
        <w:ind w:firstLine="709"/>
        <w:jc w:val="both"/>
      </w:pPr>
    </w:p>
    <w:p w:rsidR="00360E91" w:rsidRPr="00943987" w:rsidRDefault="00360E91" w:rsidP="00360E91">
      <w:pPr>
        <w:rPr>
          <w:b/>
        </w:rPr>
      </w:pPr>
      <w:r w:rsidRPr="00943987">
        <w:rPr>
          <w:b/>
        </w:rPr>
        <w:t>ПРИКАЗЫВАЮ:</w:t>
      </w:r>
    </w:p>
    <w:p w:rsidR="00802F99" w:rsidRDefault="00802F99" w:rsidP="00360E91">
      <w:pPr>
        <w:jc w:val="both"/>
        <w:rPr>
          <w:b/>
        </w:rPr>
      </w:pPr>
    </w:p>
    <w:p w:rsidR="002C6BE2" w:rsidRPr="00954DD3" w:rsidRDefault="002C6BE2" w:rsidP="002C6BE2">
      <w:pPr>
        <w:pStyle w:val="ad"/>
        <w:numPr>
          <w:ilvl w:val="0"/>
          <w:numId w:val="24"/>
        </w:numPr>
        <w:tabs>
          <w:tab w:val="left" w:pos="0"/>
          <w:tab w:val="left" w:pos="993"/>
        </w:tabs>
        <w:spacing w:after="0"/>
        <w:ind w:left="0" w:firstLine="709"/>
        <w:jc w:val="both"/>
      </w:pPr>
      <w:r w:rsidRPr="00954DD3">
        <w:t>Назначить муниципальным</w:t>
      </w:r>
      <w:r w:rsidR="004F0DAF">
        <w:t>и координаторами</w:t>
      </w:r>
      <w:r w:rsidRPr="00954DD3">
        <w:t xml:space="preserve"> по введению федеральных основных общеобразовательных программ в общеобразовательных организациях городского округа Эгвекинот </w:t>
      </w:r>
      <w:r w:rsidR="004F0DAF">
        <w:rPr>
          <w:color w:val="000000"/>
        </w:rPr>
        <w:t>консультантов</w:t>
      </w:r>
      <w:r w:rsidRPr="00954DD3">
        <w:rPr>
          <w:color w:val="000000"/>
        </w:rPr>
        <w:t xml:space="preserve"> отдела образования</w:t>
      </w:r>
      <w:r w:rsidR="008A5B9A">
        <w:rPr>
          <w:color w:val="000000"/>
        </w:rPr>
        <w:t xml:space="preserve"> и общеотраслевых вопросов</w:t>
      </w:r>
      <w:r w:rsidRPr="00954DD3">
        <w:rPr>
          <w:color w:val="000000"/>
        </w:rPr>
        <w:t xml:space="preserve"> Управления социальной политики городского округа Эгвекинот </w:t>
      </w:r>
      <w:r w:rsidR="004F0DAF">
        <w:rPr>
          <w:color w:val="000000"/>
        </w:rPr>
        <w:t>(</w:t>
      </w:r>
      <w:proofErr w:type="spellStart"/>
      <w:r w:rsidR="004F0DAF">
        <w:rPr>
          <w:color w:val="000000"/>
        </w:rPr>
        <w:t>Колядко</w:t>
      </w:r>
      <w:proofErr w:type="spellEnd"/>
      <w:r w:rsidR="004F0DAF">
        <w:rPr>
          <w:color w:val="000000"/>
        </w:rPr>
        <w:t xml:space="preserve"> Л.В., </w:t>
      </w:r>
      <w:r w:rsidRPr="00954DD3">
        <w:rPr>
          <w:color w:val="000000"/>
        </w:rPr>
        <w:t>Степанченко В.Е.</w:t>
      </w:r>
      <w:r w:rsidR="004F0DAF">
        <w:rPr>
          <w:color w:val="000000"/>
        </w:rPr>
        <w:t>)</w:t>
      </w:r>
    </w:p>
    <w:p w:rsidR="006F1B34" w:rsidRPr="00333CBD" w:rsidRDefault="002C6BE2" w:rsidP="002C6BE2">
      <w:pPr>
        <w:pStyle w:val="ad"/>
        <w:numPr>
          <w:ilvl w:val="0"/>
          <w:numId w:val="24"/>
        </w:numPr>
        <w:tabs>
          <w:tab w:val="left" w:pos="0"/>
          <w:tab w:val="left" w:pos="993"/>
        </w:tabs>
        <w:spacing w:after="0"/>
        <w:ind w:left="0" w:firstLine="709"/>
        <w:jc w:val="both"/>
      </w:pPr>
      <w:r w:rsidRPr="00333CBD">
        <w:t xml:space="preserve">Утвердить план-график </w:t>
      </w:r>
      <w:r w:rsidR="00954DD3" w:rsidRPr="00333CBD">
        <w:rPr>
          <w:bCs/>
          <w:lang w:eastAsia="en-US"/>
        </w:rPr>
        <w:t>(«дорожную карту») мероприятий по введению федеральных основных общеобразовательных программ (далее – ФООП) в общеобразовательных организациях</w:t>
      </w:r>
      <w:r w:rsidR="0044740A">
        <w:rPr>
          <w:bCs/>
          <w:lang w:eastAsia="en-US"/>
        </w:rPr>
        <w:t xml:space="preserve"> </w:t>
      </w:r>
      <w:r w:rsidRPr="00333CBD">
        <w:t>городско</w:t>
      </w:r>
      <w:r w:rsidR="00954DD3" w:rsidRPr="00333CBD">
        <w:t>го</w:t>
      </w:r>
      <w:r w:rsidRPr="00333CBD">
        <w:t xml:space="preserve"> округ</w:t>
      </w:r>
      <w:r w:rsidR="00954DD3" w:rsidRPr="00333CBD">
        <w:t>а</w:t>
      </w:r>
      <w:r w:rsidRPr="00333CBD">
        <w:t xml:space="preserve"> Эгвекинот</w:t>
      </w:r>
      <w:r w:rsidR="002D4371" w:rsidRPr="00333CBD">
        <w:t xml:space="preserve"> </w:t>
      </w:r>
      <w:r w:rsidR="0044740A">
        <w:rPr>
          <w:bCs/>
          <w:lang w:eastAsia="en-US"/>
        </w:rPr>
        <w:t>(далее – ОО)</w:t>
      </w:r>
      <w:r w:rsidR="0044740A" w:rsidRPr="00333CBD">
        <w:t xml:space="preserve"> </w:t>
      </w:r>
      <w:r w:rsidR="002D4371" w:rsidRPr="00333CBD">
        <w:t>согласно приложению к настоящему приказу</w:t>
      </w:r>
      <w:r w:rsidRPr="00333CBD">
        <w:t>.</w:t>
      </w:r>
    </w:p>
    <w:p w:rsidR="002D4371" w:rsidRPr="002D4371" w:rsidRDefault="002D4371" w:rsidP="002D4371">
      <w:pPr>
        <w:pStyle w:val="ad"/>
        <w:numPr>
          <w:ilvl w:val="0"/>
          <w:numId w:val="24"/>
        </w:numPr>
        <w:tabs>
          <w:tab w:val="left" w:pos="0"/>
          <w:tab w:val="left" w:pos="993"/>
        </w:tabs>
        <w:spacing w:after="0"/>
        <w:ind w:left="0" w:firstLine="709"/>
        <w:jc w:val="both"/>
      </w:pPr>
      <w:r w:rsidRPr="002D4371">
        <w:t>Отделу образования и общеотраслевых вопросов Управления социальной политики городского округа Эгвекинот организовать деятельность общеобразовательных организаций городского округа Эгвекинот, реализующих основные общеобразовательные программы начального общего, основного общего, среднего общего образования, по обеспечению введения федеральных государственных общеобразовательных программ с 01.09.2023 г.</w:t>
      </w:r>
    </w:p>
    <w:p w:rsidR="002D4371" w:rsidRPr="004F0DAF" w:rsidRDefault="00DA1A6C" w:rsidP="002D4371">
      <w:pPr>
        <w:pStyle w:val="ad"/>
        <w:numPr>
          <w:ilvl w:val="0"/>
          <w:numId w:val="24"/>
        </w:numPr>
        <w:tabs>
          <w:tab w:val="left" w:pos="0"/>
          <w:tab w:val="left" w:pos="993"/>
        </w:tabs>
        <w:spacing w:after="0"/>
        <w:ind w:left="0" w:firstLine="709"/>
        <w:jc w:val="both"/>
      </w:pPr>
      <w:proofErr w:type="gramStart"/>
      <w:r w:rsidRPr="002D4371">
        <w:rPr>
          <w:bCs/>
          <w:lang w:bidi="ru-RU"/>
        </w:rPr>
        <w:t>Разместить</w:t>
      </w:r>
      <w:proofErr w:type="gramEnd"/>
      <w:r w:rsidRPr="002D4371">
        <w:rPr>
          <w:bCs/>
          <w:lang w:bidi="ru-RU"/>
        </w:rPr>
        <w:t xml:space="preserve"> настоящий приказ на официальном сайте Администрации городского округа </w:t>
      </w:r>
      <w:r w:rsidRPr="004F0DAF">
        <w:rPr>
          <w:bCs/>
          <w:lang w:bidi="ru-RU"/>
        </w:rPr>
        <w:t>Эгвекинот в информационно-телекоммуникационной сети «Интернет» не позднее 1</w:t>
      </w:r>
      <w:r w:rsidR="004F0DAF" w:rsidRPr="004F0DAF">
        <w:rPr>
          <w:bCs/>
          <w:lang w:bidi="ru-RU"/>
        </w:rPr>
        <w:t>7</w:t>
      </w:r>
      <w:r w:rsidRPr="004F0DAF">
        <w:rPr>
          <w:bCs/>
          <w:lang w:bidi="ru-RU"/>
        </w:rPr>
        <w:t xml:space="preserve"> марта 2023 года (Степанченко В.Е).</w:t>
      </w:r>
    </w:p>
    <w:p w:rsidR="00B818E4" w:rsidRPr="002D4371" w:rsidRDefault="00C0502D" w:rsidP="002D4371">
      <w:pPr>
        <w:pStyle w:val="ad"/>
        <w:numPr>
          <w:ilvl w:val="0"/>
          <w:numId w:val="24"/>
        </w:numPr>
        <w:tabs>
          <w:tab w:val="left" w:pos="0"/>
          <w:tab w:val="left" w:pos="993"/>
        </w:tabs>
        <w:spacing w:after="0"/>
        <w:ind w:left="0" w:firstLine="709"/>
        <w:jc w:val="both"/>
      </w:pPr>
      <w:proofErr w:type="gramStart"/>
      <w:r w:rsidRPr="002D4371">
        <w:rPr>
          <w:spacing w:val="5"/>
        </w:rPr>
        <w:t>Контроль за</w:t>
      </w:r>
      <w:proofErr w:type="gramEnd"/>
      <w:r w:rsidRPr="002D4371">
        <w:rPr>
          <w:spacing w:val="5"/>
        </w:rPr>
        <w:t xml:space="preserve"> исполнением настоящего приказа </w:t>
      </w:r>
      <w:r w:rsidR="008252A5" w:rsidRPr="002D4371">
        <w:rPr>
          <w:spacing w:val="5"/>
        </w:rPr>
        <w:t>оставляю за собой.</w:t>
      </w:r>
    </w:p>
    <w:p w:rsidR="00C0502D" w:rsidRPr="002D4371" w:rsidRDefault="00C0502D" w:rsidP="00B818E4">
      <w:pPr>
        <w:ind w:firstLine="709"/>
        <w:jc w:val="both"/>
      </w:pPr>
    </w:p>
    <w:p w:rsidR="007B2C12" w:rsidRDefault="007B2C12" w:rsidP="00B818E4">
      <w:pPr>
        <w:ind w:firstLine="709"/>
        <w:jc w:val="both"/>
      </w:pPr>
    </w:p>
    <w:tbl>
      <w:tblPr>
        <w:tblW w:w="9747" w:type="dxa"/>
        <w:tblLook w:val="04A0"/>
      </w:tblPr>
      <w:tblGrid>
        <w:gridCol w:w="6629"/>
        <w:gridCol w:w="3118"/>
      </w:tblGrid>
      <w:tr w:rsidR="00B818E4" w:rsidRPr="00943987" w:rsidTr="009742A1">
        <w:tc>
          <w:tcPr>
            <w:tcW w:w="6629" w:type="dxa"/>
          </w:tcPr>
          <w:p w:rsidR="00B818E4" w:rsidRPr="00943987" w:rsidRDefault="00B818E4" w:rsidP="009742A1">
            <w:pPr>
              <w:jc w:val="both"/>
              <w:rPr>
                <w:b/>
              </w:rPr>
            </w:pPr>
            <w:r w:rsidRPr="00943987">
              <w:rPr>
                <w:b/>
              </w:rPr>
              <w:t>Начальник Управления социальной политики</w:t>
            </w:r>
          </w:p>
          <w:p w:rsidR="00B818E4" w:rsidRPr="00943987" w:rsidRDefault="00B818E4" w:rsidP="009742A1">
            <w:pPr>
              <w:jc w:val="both"/>
              <w:rPr>
                <w:b/>
                <w:bCs/>
              </w:rPr>
            </w:pPr>
            <w:r w:rsidRPr="00943987">
              <w:rPr>
                <w:b/>
              </w:rPr>
              <w:t>городского округа Эгвекинот</w:t>
            </w:r>
          </w:p>
        </w:tc>
        <w:tc>
          <w:tcPr>
            <w:tcW w:w="3118" w:type="dxa"/>
            <w:vAlign w:val="bottom"/>
          </w:tcPr>
          <w:p w:rsidR="00B818E4" w:rsidRPr="00943987" w:rsidRDefault="00B818E4" w:rsidP="009742A1">
            <w:pPr>
              <w:jc w:val="right"/>
              <w:rPr>
                <w:b/>
                <w:bCs/>
              </w:rPr>
            </w:pPr>
            <w:r w:rsidRPr="00943987">
              <w:rPr>
                <w:b/>
              </w:rPr>
              <w:t>Н.М. Зеленская</w:t>
            </w:r>
          </w:p>
        </w:tc>
      </w:tr>
    </w:tbl>
    <w:p w:rsidR="007B2C12" w:rsidRDefault="007B2C12"/>
    <w:p w:rsidR="007B2C12" w:rsidRDefault="007B2C12">
      <w:bookmarkStart w:id="0" w:name="_GoBack"/>
      <w:bookmarkEnd w:id="0"/>
    </w:p>
    <w:p w:rsidR="002D4371" w:rsidRDefault="002D4371" w:rsidP="004C1BE5">
      <w:pPr>
        <w:jc w:val="right"/>
        <w:sectPr w:rsidR="002D4371" w:rsidSect="00C366EA">
          <w:pgSz w:w="11906" w:h="16838"/>
          <w:pgMar w:top="851" w:right="851" w:bottom="567" w:left="1418" w:header="709" w:footer="709" w:gutter="0"/>
          <w:cols w:space="708"/>
          <w:docGrid w:linePitch="360"/>
        </w:sectPr>
      </w:pPr>
    </w:p>
    <w:p w:rsidR="007B2C12" w:rsidRDefault="007B2C12" w:rsidP="004C1BE5">
      <w:pPr>
        <w:jc w:val="right"/>
      </w:pPr>
      <w:r>
        <w:lastRenderedPageBreak/>
        <w:t>Приложение</w:t>
      </w:r>
    </w:p>
    <w:p w:rsidR="004C1BE5" w:rsidRDefault="004C1BE5" w:rsidP="004C1BE5">
      <w:pPr>
        <w:jc w:val="right"/>
      </w:pPr>
      <w:r>
        <w:t xml:space="preserve">к приказу УСП ГО Эгвекинот </w:t>
      </w:r>
    </w:p>
    <w:p w:rsidR="004C1BE5" w:rsidRPr="004F0DAF" w:rsidRDefault="004C1BE5" w:rsidP="004C1BE5">
      <w:pPr>
        <w:jc w:val="right"/>
      </w:pPr>
      <w:r w:rsidRPr="004F0DAF">
        <w:t xml:space="preserve">от </w:t>
      </w:r>
      <w:r w:rsidR="004F0DAF" w:rsidRPr="004F0DAF">
        <w:t>13</w:t>
      </w:r>
      <w:r w:rsidRPr="004F0DAF">
        <w:t xml:space="preserve"> марта  2023 года №</w:t>
      </w:r>
      <w:r w:rsidR="007B2C12" w:rsidRPr="004F0DAF">
        <w:t xml:space="preserve"> </w:t>
      </w:r>
      <w:r w:rsidR="004F0DAF" w:rsidRPr="004F0DAF">
        <w:t>109</w:t>
      </w:r>
      <w:r w:rsidR="007B2C12" w:rsidRPr="004F0DAF">
        <w:t>-од</w:t>
      </w:r>
    </w:p>
    <w:p w:rsidR="004C1BE5" w:rsidRDefault="004C1BE5" w:rsidP="004C1BE5">
      <w:pPr>
        <w:jc w:val="right"/>
      </w:pPr>
    </w:p>
    <w:p w:rsidR="004C1BE5" w:rsidRDefault="004C1BE5" w:rsidP="004C1BE5">
      <w:pPr>
        <w:jc w:val="right"/>
      </w:pPr>
    </w:p>
    <w:p w:rsidR="004C1BE5" w:rsidRPr="00D745E4" w:rsidRDefault="00333CBD" w:rsidP="006C0EAA">
      <w:pPr>
        <w:jc w:val="center"/>
        <w:rPr>
          <w:b/>
        </w:rPr>
      </w:pPr>
      <w:r w:rsidRPr="00D745E4">
        <w:rPr>
          <w:b/>
        </w:rPr>
        <w:t xml:space="preserve">План-график </w:t>
      </w:r>
      <w:r w:rsidRPr="00D745E4">
        <w:rPr>
          <w:b/>
          <w:bCs/>
          <w:lang w:eastAsia="en-US"/>
        </w:rPr>
        <w:t>(«дорожная карта») мероприятий по введению федеральных основных общеобразовательных программ в общеобразовательных организациях</w:t>
      </w:r>
      <w:r w:rsidRPr="00D745E4">
        <w:rPr>
          <w:b/>
        </w:rPr>
        <w:t xml:space="preserve"> городского округа Эгвекинот</w:t>
      </w:r>
    </w:p>
    <w:p w:rsidR="004C1BE5" w:rsidRDefault="004C1BE5" w:rsidP="007B2C12">
      <w:pPr>
        <w:jc w:val="center"/>
      </w:pPr>
    </w:p>
    <w:tbl>
      <w:tblPr>
        <w:tblW w:w="154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1559"/>
        <w:gridCol w:w="2552"/>
        <w:gridCol w:w="5670"/>
        <w:gridCol w:w="11"/>
      </w:tblGrid>
      <w:tr w:rsidR="0044740A" w:rsidRPr="00DA29A1" w:rsidTr="009A31B7">
        <w:trPr>
          <w:gridAfter w:val="1"/>
          <w:wAfter w:w="11" w:type="dxa"/>
        </w:trPr>
        <w:tc>
          <w:tcPr>
            <w:tcW w:w="709" w:type="dxa"/>
            <w:shd w:val="clear" w:color="auto" w:fill="auto"/>
          </w:tcPr>
          <w:p w:rsidR="0044740A" w:rsidRPr="004F0DAF" w:rsidRDefault="0044740A" w:rsidP="009A31B7">
            <w:pPr>
              <w:jc w:val="center"/>
              <w:rPr>
                <w:rFonts w:eastAsia="Calibri"/>
                <w:lang w:eastAsia="en-US"/>
              </w:rPr>
            </w:pPr>
            <w:r w:rsidRPr="004F0DAF">
              <w:rPr>
                <w:rFonts w:eastAsia="Calibri"/>
                <w:lang w:eastAsia="en-US"/>
              </w:rPr>
              <w:t xml:space="preserve">№ </w:t>
            </w:r>
            <w:proofErr w:type="spellStart"/>
            <w:proofErr w:type="gramStart"/>
            <w:r w:rsidRPr="004F0DAF">
              <w:rPr>
                <w:rFonts w:eastAsia="Calibri"/>
                <w:lang w:eastAsia="en-US"/>
              </w:rPr>
              <w:t>п</w:t>
            </w:r>
            <w:proofErr w:type="spellEnd"/>
            <w:proofErr w:type="gramEnd"/>
            <w:r w:rsidRPr="004F0DAF">
              <w:rPr>
                <w:rFonts w:eastAsia="Calibri"/>
                <w:lang w:eastAsia="en-US"/>
              </w:rPr>
              <w:t>/</w:t>
            </w:r>
            <w:proofErr w:type="spellStart"/>
            <w:r w:rsidRPr="004F0DAF">
              <w:rPr>
                <w:rFonts w:eastAsia="Calibri"/>
                <w:lang w:eastAsia="en-US"/>
              </w:rPr>
              <w:t>п</w:t>
            </w:r>
            <w:proofErr w:type="spellEnd"/>
          </w:p>
        </w:tc>
        <w:tc>
          <w:tcPr>
            <w:tcW w:w="4961" w:type="dxa"/>
            <w:tcBorders>
              <w:top w:val="single" w:sz="4" w:space="0" w:color="auto"/>
              <w:left w:val="single" w:sz="4" w:space="0" w:color="auto"/>
            </w:tcBorders>
            <w:shd w:val="clear" w:color="auto" w:fill="FFFFFF"/>
            <w:vAlign w:val="center"/>
          </w:tcPr>
          <w:p w:rsidR="0044740A" w:rsidRPr="004F0DAF" w:rsidRDefault="0044740A" w:rsidP="009A31B7">
            <w:pPr>
              <w:widowControl w:val="0"/>
              <w:spacing w:after="120" w:line="220" w:lineRule="exact"/>
              <w:jc w:val="center"/>
              <w:rPr>
                <w:b/>
                <w:bCs/>
                <w:lang w:eastAsia="en-US"/>
              </w:rPr>
            </w:pPr>
            <w:r w:rsidRPr="004F0DAF">
              <w:rPr>
                <w:shd w:val="clear" w:color="auto" w:fill="FFFFFF"/>
                <w:lang w:bidi="ru-RU"/>
              </w:rPr>
              <w:t>Наименование мероприятия</w:t>
            </w:r>
          </w:p>
        </w:tc>
        <w:tc>
          <w:tcPr>
            <w:tcW w:w="1559" w:type="dxa"/>
            <w:tcBorders>
              <w:top w:val="single" w:sz="4" w:space="0" w:color="auto"/>
              <w:left w:val="single" w:sz="4" w:space="0" w:color="auto"/>
            </w:tcBorders>
            <w:shd w:val="clear" w:color="auto" w:fill="FFFFFF"/>
            <w:vAlign w:val="center"/>
          </w:tcPr>
          <w:p w:rsidR="0044740A" w:rsidRPr="004F0DAF" w:rsidRDefault="0044740A" w:rsidP="009A31B7">
            <w:pPr>
              <w:widowControl w:val="0"/>
              <w:spacing w:after="120" w:line="220" w:lineRule="exact"/>
              <w:jc w:val="center"/>
              <w:rPr>
                <w:b/>
                <w:bCs/>
                <w:lang w:eastAsia="en-US"/>
              </w:rPr>
            </w:pPr>
            <w:r w:rsidRPr="004F0DAF">
              <w:rPr>
                <w:shd w:val="clear" w:color="auto" w:fill="FFFFFF"/>
                <w:lang w:bidi="ru-RU"/>
              </w:rPr>
              <w:t>Сроки исполнения</w:t>
            </w:r>
          </w:p>
        </w:tc>
        <w:tc>
          <w:tcPr>
            <w:tcW w:w="2552" w:type="dxa"/>
            <w:tcBorders>
              <w:top w:val="single" w:sz="4" w:space="0" w:color="auto"/>
              <w:left w:val="single" w:sz="4" w:space="0" w:color="auto"/>
            </w:tcBorders>
            <w:shd w:val="clear" w:color="auto" w:fill="FFFFFF"/>
            <w:vAlign w:val="center"/>
          </w:tcPr>
          <w:p w:rsidR="0044740A" w:rsidRPr="004F0DAF" w:rsidRDefault="0044740A" w:rsidP="009A31B7">
            <w:pPr>
              <w:widowControl w:val="0"/>
              <w:spacing w:line="220" w:lineRule="exact"/>
              <w:jc w:val="center"/>
              <w:rPr>
                <w:b/>
                <w:bCs/>
                <w:lang w:eastAsia="en-US"/>
              </w:rPr>
            </w:pPr>
            <w:r w:rsidRPr="004F0DAF">
              <w:rPr>
                <w:shd w:val="clear" w:color="auto" w:fill="FFFFFF"/>
                <w:lang w:bidi="ru-RU"/>
              </w:rPr>
              <w:t>Ответственные</w:t>
            </w:r>
          </w:p>
        </w:tc>
        <w:tc>
          <w:tcPr>
            <w:tcW w:w="5670" w:type="dxa"/>
            <w:tcBorders>
              <w:top w:val="single" w:sz="4" w:space="0" w:color="auto"/>
              <w:left w:val="single" w:sz="4" w:space="0" w:color="auto"/>
              <w:right w:val="single" w:sz="4" w:space="0" w:color="auto"/>
            </w:tcBorders>
            <w:shd w:val="clear" w:color="auto" w:fill="FFFFFF"/>
            <w:vAlign w:val="center"/>
          </w:tcPr>
          <w:p w:rsidR="0044740A" w:rsidRPr="004F0DAF" w:rsidRDefault="0044740A" w:rsidP="009A31B7">
            <w:pPr>
              <w:widowControl w:val="0"/>
              <w:spacing w:line="220" w:lineRule="exact"/>
              <w:jc w:val="center"/>
              <w:rPr>
                <w:b/>
                <w:bCs/>
                <w:lang w:eastAsia="en-US"/>
              </w:rPr>
            </w:pPr>
            <w:r w:rsidRPr="004F0DAF">
              <w:rPr>
                <w:shd w:val="clear" w:color="auto" w:fill="FFFFFF"/>
                <w:lang w:bidi="ru-RU"/>
              </w:rPr>
              <w:t>Ожидаемые результаты</w:t>
            </w:r>
          </w:p>
        </w:tc>
      </w:tr>
      <w:tr w:rsidR="0044740A" w:rsidRPr="00DA29A1" w:rsidTr="009A31B7">
        <w:trPr>
          <w:trHeight w:val="550"/>
        </w:trPr>
        <w:tc>
          <w:tcPr>
            <w:tcW w:w="15462" w:type="dxa"/>
            <w:gridSpan w:val="6"/>
            <w:shd w:val="clear" w:color="auto" w:fill="auto"/>
            <w:vAlign w:val="center"/>
          </w:tcPr>
          <w:p w:rsidR="0044740A" w:rsidRPr="004F0DAF" w:rsidRDefault="0044740A" w:rsidP="009A31B7">
            <w:pPr>
              <w:jc w:val="center"/>
              <w:rPr>
                <w:rFonts w:eastAsia="Calibri"/>
                <w:b/>
                <w:i/>
                <w:lang w:eastAsia="en-US"/>
              </w:rPr>
            </w:pPr>
            <w:r w:rsidRPr="004F0DAF">
              <w:rPr>
                <w:rFonts w:eastAsia="Calibri"/>
                <w:b/>
                <w:i/>
                <w:lang w:eastAsia="en-US"/>
              </w:rPr>
              <w:t xml:space="preserve">I. </w:t>
            </w:r>
            <w:r w:rsidRPr="004F0DAF">
              <w:rPr>
                <w:b/>
                <w:bCs/>
                <w:i/>
                <w:iCs/>
              </w:rPr>
              <w:t xml:space="preserve">Организационно-управленческое обеспечение введения федеральных основных общеобразовательных программ </w:t>
            </w:r>
          </w:p>
        </w:tc>
      </w:tr>
      <w:tr w:rsidR="0044740A"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4740A" w:rsidRPr="004F0DAF" w:rsidRDefault="0044740A" w:rsidP="004F0DAF">
            <w:pPr>
              <w:widowControl w:val="0"/>
              <w:spacing w:line="220" w:lineRule="exact"/>
              <w:jc w:val="center"/>
              <w:rPr>
                <w:b/>
                <w:bCs/>
                <w:lang w:eastAsia="en-US"/>
              </w:rPr>
            </w:pPr>
            <w:r w:rsidRPr="004F0DAF">
              <w:rPr>
                <w:shd w:val="clear" w:color="auto" w:fill="FFFFFF"/>
                <w:lang w:bidi="ru-RU"/>
              </w:rPr>
              <w:t>1.</w:t>
            </w:r>
            <w:r w:rsidR="004F0DAF" w:rsidRPr="004F0DAF">
              <w:rPr>
                <w:shd w:val="clear" w:color="auto" w:fill="FFFFFF"/>
                <w:lang w:bidi="ru-RU"/>
              </w:rPr>
              <w:t>1</w:t>
            </w:r>
          </w:p>
        </w:tc>
        <w:tc>
          <w:tcPr>
            <w:tcW w:w="4961" w:type="dxa"/>
            <w:vAlign w:val="center"/>
          </w:tcPr>
          <w:p w:rsidR="0044740A" w:rsidRPr="004F0DAF" w:rsidRDefault="0044740A" w:rsidP="00320FF4">
            <w:pPr>
              <w:pStyle w:val="Default"/>
              <w:jc w:val="both"/>
              <w:rPr>
                <w:color w:val="auto"/>
              </w:rPr>
            </w:pPr>
            <w:r w:rsidRPr="004F0DAF">
              <w:rPr>
                <w:color w:val="auto"/>
              </w:rPr>
              <w:t xml:space="preserve">Утверждение </w:t>
            </w:r>
            <w:r w:rsidR="00D745E4" w:rsidRPr="004F0DAF">
              <w:rPr>
                <w:color w:val="auto"/>
              </w:rPr>
              <w:t xml:space="preserve">муниципальных координаторов </w:t>
            </w:r>
            <w:r w:rsidRPr="004F0DAF">
              <w:rPr>
                <w:color w:val="auto"/>
              </w:rPr>
              <w:t xml:space="preserve"> координирующих введение ФООП в об</w:t>
            </w:r>
            <w:r w:rsidR="00D745E4" w:rsidRPr="004F0DAF">
              <w:rPr>
                <w:color w:val="auto"/>
              </w:rPr>
              <w:t>щеоб</w:t>
            </w:r>
            <w:r w:rsidRPr="004F0DAF">
              <w:rPr>
                <w:color w:val="auto"/>
              </w:rPr>
              <w:t xml:space="preserve">разовательных организациях </w:t>
            </w:r>
            <w:r w:rsidR="00320FF4" w:rsidRPr="004F0DAF">
              <w:rPr>
                <w:color w:val="auto"/>
              </w:rPr>
              <w:t>городского округа Эгвекинот</w:t>
            </w:r>
          </w:p>
        </w:tc>
        <w:tc>
          <w:tcPr>
            <w:tcW w:w="1559" w:type="dxa"/>
            <w:vAlign w:val="center"/>
          </w:tcPr>
          <w:p w:rsidR="0044740A" w:rsidRPr="004F0DAF" w:rsidRDefault="0044740A" w:rsidP="009A31B7">
            <w:pPr>
              <w:pStyle w:val="Default"/>
              <w:jc w:val="center"/>
              <w:rPr>
                <w:color w:val="auto"/>
              </w:rPr>
            </w:pPr>
            <w:r w:rsidRPr="004F0DAF">
              <w:rPr>
                <w:color w:val="auto"/>
              </w:rPr>
              <w:t xml:space="preserve">Март </w:t>
            </w:r>
          </w:p>
          <w:p w:rsidR="0044740A" w:rsidRPr="004F0DAF" w:rsidRDefault="0044740A" w:rsidP="009A31B7">
            <w:pPr>
              <w:pStyle w:val="Default"/>
              <w:jc w:val="center"/>
              <w:rPr>
                <w:color w:val="auto"/>
              </w:rPr>
            </w:pPr>
            <w:r w:rsidRPr="004F0DAF">
              <w:rPr>
                <w:color w:val="auto"/>
              </w:rPr>
              <w:t>2023 г.</w:t>
            </w:r>
          </w:p>
        </w:tc>
        <w:tc>
          <w:tcPr>
            <w:tcW w:w="2552" w:type="dxa"/>
            <w:shd w:val="clear" w:color="auto" w:fill="auto"/>
            <w:vAlign w:val="center"/>
          </w:tcPr>
          <w:p w:rsidR="0044740A" w:rsidRPr="004F0DAF" w:rsidRDefault="00D745E4" w:rsidP="009A31B7">
            <w:pPr>
              <w:jc w:val="center"/>
              <w:rPr>
                <w:rFonts w:eastAsia="Calibri"/>
                <w:lang w:eastAsia="en-US"/>
              </w:rPr>
            </w:pPr>
            <w:r w:rsidRPr="004F0DAF">
              <w:rPr>
                <w:rFonts w:eastAsia="Calibri"/>
                <w:lang w:eastAsia="en-US"/>
              </w:rPr>
              <w:t>Отдел образования и общеотраслевых вопросов Управления социальной политики городского округа Эгвекинот</w:t>
            </w:r>
          </w:p>
        </w:tc>
        <w:tc>
          <w:tcPr>
            <w:tcW w:w="5670" w:type="dxa"/>
            <w:vAlign w:val="center"/>
          </w:tcPr>
          <w:p w:rsidR="0044740A" w:rsidRPr="004F0DAF" w:rsidRDefault="0044740A" w:rsidP="009A31B7">
            <w:pPr>
              <w:pStyle w:val="Default"/>
              <w:jc w:val="both"/>
              <w:rPr>
                <w:color w:val="auto"/>
              </w:rPr>
            </w:pPr>
            <w:r w:rsidRPr="004F0DAF">
              <w:rPr>
                <w:color w:val="auto"/>
              </w:rPr>
              <w:t xml:space="preserve">1) Составлен перечень муниципальных координаторов. </w:t>
            </w:r>
          </w:p>
          <w:p w:rsidR="0044740A" w:rsidRPr="004F0DAF" w:rsidRDefault="0044740A" w:rsidP="009A31B7">
            <w:pPr>
              <w:pStyle w:val="Default"/>
              <w:jc w:val="both"/>
              <w:rPr>
                <w:color w:val="auto"/>
              </w:rPr>
            </w:pPr>
            <w:r w:rsidRPr="004F0DAF">
              <w:rPr>
                <w:color w:val="auto"/>
              </w:rPr>
              <w:t>2) Обеспечена оперативность и координация деятельности образовательных организаций по введению ФООП</w:t>
            </w:r>
          </w:p>
        </w:tc>
      </w:tr>
      <w:tr w:rsidR="0044740A"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4740A" w:rsidRPr="004F0DAF" w:rsidRDefault="0044740A" w:rsidP="004F0DAF">
            <w:pPr>
              <w:widowControl w:val="0"/>
              <w:spacing w:line="220" w:lineRule="exact"/>
              <w:jc w:val="center"/>
              <w:rPr>
                <w:shd w:val="clear" w:color="auto" w:fill="FFFFFF"/>
                <w:lang w:bidi="ru-RU"/>
              </w:rPr>
            </w:pPr>
            <w:r w:rsidRPr="004F0DAF">
              <w:rPr>
                <w:shd w:val="clear" w:color="auto" w:fill="FFFFFF"/>
                <w:lang w:bidi="ru-RU"/>
              </w:rPr>
              <w:t>1.</w:t>
            </w:r>
            <w:r w:rsidR="004F0DAF" w:rsidRPr="004F0DAF">
              <w:rPr>
                <w:shd w:val="clear" w:color="auto" w:fill="FFFFFF"/>
                <w:lang w:bidi="ru-RU"/>
              </w:rPr>
              <w:t>2</w:t>
            </w:r>
          </w:p>
        </w:tc>
        <w:tc>
          <w:tcPr>
            <w:tcW w:w="4961" w:type="dxa"/>
            <w:vAlign w:val="center"/>
          </w:tcPr>
          <w:p w:rsidR="0044740A" w:rsidRPr="004F0DAF" w:rsidRDefault="0044740A" w:rsidP="009A31B7">
            <w:pPr>
              <w:pStyle w:val="Default"/>
              <w:jc w:val="both"/>
              <w:rPr>
                <w:color w:val="auto"/>
              </w:rPr>
            </w:pPr>
            <w:r w:rsidRPr="004F0DAF">
              <w:rPr>
                <w:color w:val="auto"/>
              </w:rPr>
              <w:t>Определение организационной схемы (алгоритма) реализации обновления содержания деятельности ОО при реализации ФООП</w:t>
            </w:r>
          </w:p>
        </w:tc>
        <w:tc>
          <w:tcPr>
            <w:tcW w:w="1559" w:type="dxa"/>
            <w:vAlign w:val="center"/>
          </w:tcPr>
          <w:p w:rsidR="0044740A" w:rsidRPr="004F0DAF" w:rsidRDefault="0044740A" w:rsidP="009A31B7">
            <w:pPr>
              <w:pStyle w:val="Default"/>
              <w:jc w:val="center"/>
              <w:rPr>
                <w:color w:val="auto"/>
              </w:rPr>
            </w:pPr>
            <w:r w:rsidRPr="004F0DAF">
              <w:rPr>
                <w:color w:val="auto"/>
              </w:rPr>
              <w:t xml:space="preserve"> Март </w:t>
            </w:r>
          </w:p>
          <w:p w:rsidR="0044740A" w:rsidRPr="004F0DAF" w:rsidRDefault="0044740A" w:rsidP="009A31B7">
            <w:pPr>
              <w:pStyle w:val="Default"/>
              <w:jc w:val="center"/>
              <w:rPr>
                <w:color w:val="auto"/>
              </w:rPr>
            </w:pPr>
            <w:r w:rsidRPr="004F0DAF">
              <w:rPr>
                <w:color w:val="auto"/>
              </w:rPr>
              <w:t>2023 г.</w:t>
            </w:r>
          </w:p>
        </w:tc>
        <w:tc>
          <w:tcPr>
            <w:tcW w:w="2552" w:type="dxa"/>
            <w:vAlign w:val="center"/>
          </w:tcPr>
          <w:p w:rsidR="00EF0EDA" w:rsidRPr="004F0DAF" w:rsidRDefault="00EF0EDA" w:rsidP="00EF0EDA">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4740A" w:rsidRPr="004F0DAF" w:rsidRDefault="00EF0EDA" w:rsidP="00EF0EDA">
            <w:pPr>
              <w:pStyle w:val="Default"/>
              <w:jc w:val="center"/>
              <w:rPr>
                <w:color w:val="auto"/>
              </w:rPr>
            </w:pPr>
            <w:r w:rsidRPr="004F0DAF">
              <w:rPr>
                <w:color w:val="auto"/>
                <w:lang w:eastAsia="en-US"/>
              </w:rPr>
              <w:t>ОО</w:t>
            </w:r>
          </w:p>
        </w:tc>
        <w:tc>
          <w:tcPr>
            <w:tcW w:w="5670" w:type="dxa"/>
            <w:vAlign w:val="center"/>
          </w:tcPr>
          <w:p w:rsidR="0044740A" w:rsidRPr="004F0DAF" w:rsidRDefault="0044740A" w:rsidP="00EF0EDA">
            <w:pPr>
              <w:pStyle w:val="Default"/>
              <w:jc w:val="both"/>
              <w:rPr>
                <w:color w:val="auto"/>
              </w:rPr>
            </w:pPr>
            <w:r w:rsidRPr="004F0DAF">
              <w:rPr>
                <w:color w:val="auto"/>
              </w:rPr>
              <w:t xml:space="preserve">Выстроена единая функциональная вертикаль управления введением ФООП в </w:t>
            </w:r>
            <w:r w:rsidR="00EF0EDA" w:rsidRPr="004F0DAF">
              <w:rPr>
                <w:color w:val="auto"/>
              </w:rPr>
              <w:t>городском округе Эгвекинот</w:t>
            </w:r>
          </w:p>
        </w:tc>
      </w:tr>
      <w:tr w:rsidR="0044740A"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4740A" w:rsidRPr="004F0DAF" w:rsidRDefault="0044740A" w:rsidP="004F0DAF">
            <w:pPr>
              <w:widowControl w:val="0"/>
              <w:spacing w:line="220" w:lineRule="exact"/>
              <w:jc w:val="center"/>
              <w:rPr>
                <w:b/>
                <w:bCs/>
                <w:lang w:eastAsia="en-US"/>
              </w:rPr>
            </w:pPr>
            <w:r w:rsidRPr="004F0DAF">
              <w:rPr>
                <w:shd w:val="clear" w:color="auto" w:fill="FFFFFF"/>
                <w:lang w:bidi="ru-RU"/>
              </w:rPr>
              <w:t>1.</w:t>
            </w:r>
            <w:r w:rsidR="004F0DAF" w:rsidRPr="004F0DAF">
              <w:rPr>
                <w:shd w:val="clear" w:color="auto" w:fill="FFFFFF"/>
                <w:lang w:bidi="ru-RU"/>
              </w:rPr>
              <w:t>3</w:t>
            </w:r>
          </w:p>
        </w:tc>
        <w:tc>
          <w:tcPr>
            <w:tcW w:w="4961" w:type="dxa"/>
            <w:vAlign w:val="center"/>
          </w:tcPr>
          <w:p w:rsidR="0044740A" w:rsidRPr="004F0DAF" w:rsidRDefault="0044740A" w:rsidP="009A31B7">
            <w:pPr>
              <w:pStyle w:val="Default"/>
              <w:jc w:val="both"/>
              <w:rPr>
                <w:color w:val="auto"/>
              </w:rPr>
            </w:pPr>
            <w:r w:rsidRPr="004F0DAF">
              <w:rPr>
                <w:color w:val="auto"/>
              </w:rPr>
              <w:t>Проведение серии совещаний по организационному и методическому сопровождению деятельности образовательных организаций по введению ФООП (в формате ВКС)</w:t>
            </w:r>
          </w:p>
        </w:tc>
        <w:tc>
          <w:tcPr>
            <w:tcW w:w="1559" w:type="dxa"/>
            <w:vAlign w:val="center"/>
          </w:tcPr>
          <w:p w:rsidR="0044740A" w:rsidRPr="004F0DAF" w:rsidRDefault="0044740A" w:rsidP="009A31B7">
            <w:pPr>
              <w:pStyle w:val="Default"/>
              <w:jc w:val="center"/>
              <w:rPr>
                <w:color w:val="auto"/>
              </w:rPr>
            </w:pPr>
            <w:r w:rsidRPr="004F0DAF">
              <w:rPr>
                <w:color w:val="auto"/>
              </w:rPr>
              <w:t>Март – май 2023 г.</w:t>
            </w:r>
          </w:p>
        </w:tc>
        <w:tc>
          <w:tcPr>
            <w:tcW w:w="2552" w:type="dxa"/>
            <w:shd w:val="clear" w:color="auto" w:fill="auto"/>
            <w:vAlign w:val="center"/>
          </w:tcPr>
          <w:p w:rsidR="00EF0EDA" w:rsidRPr="004F0DAF" w:rsidRDefault="00EF0EDA" w:rsidP="00EF0EDA">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4740A" w:rsidRPr="004F0DAF" w:rsidRDefault="00EF0EDA" w:rsidP="00EF0EDA">
            <w:pPr>
              <w:jc w:val="center"/>
              <w:rPr>
                <w:rFonts w:eastAsia="Calibri"/>
                <w:lang w:eastAsia="en-US"/>
              </w:rPr>
            </w:pPr>
            <w:r w:rsidRPr="004F0DAF">
              <w:rPr>
                <w:rFonts w:eastAsia="Calibri"/>
                <w:lang w:eastAsia="en-US"/>
              </w:rPr>
              <w:t>ОО</w:t>
            </w:r>
          </w:p>
        </w:tc>
        <w:tc>
          <w:tcPr>
            <w:tcW w:w="5670" w:type="dxa"/>
            <w:vAlign w:val="center"/>
          </w:tcPr>
          <w:p w:rsidR="0044740A" w:rsidRPr="004F0DAF" w:rsidRDefault="0044740A" w:rsidP="009A31B7">
            <w:pPr>
              <w:pStyle w:val="Default"/>
              <w:jc w:val="both"/>
              <w:rPr>
                <w:color w:val="auto"/>
              </w:rPr>
            </w:pPr>
            <w:r w:rsidRPr="004F0DAF">
              <w:rPr>
                <w:color w:val="auto"/>
              </w:rPr>
              <w:t xml:space="preserve">Синхронизированы процессы управления введением ФООП на региональном, муниципальном </w:t>
            </w:r>
            <w:proofErr w:type="gramStart"/>
            <w:r w:rsidRPr="004F0DAF">
              <w:rPr>
                <w:color w:val="auto"/>
              </w:rPr>
              <w:t>уровнях</w:t>
            </w:r>
            <w:proofErr w:type="gramEnd"/>
            <w:r w:rsidRPr="004F0DAF">
              <w:rPr>
                <w:color w:val="auto"/>
              </w:rPr>
              <w:t xml:space="preserve"> и уровне образовательной организации </w:t>
            </w:r>
          </w:p>
        </w:tc>
      </w:tr>
      <w:tr w:rsidR="0044740A"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4740A" w:rsidRPr="004F0DAF" w:rsidRDefault="0044740A" w:rsidP="004F0DAF">
            <w:pPr>
              <w:widowControl w:val="0"/>
              <w:spacing w:line="220" w:lineRule="exact"/>
              <w:jc w:val="center"/>
              <w:rPr>
                <w:shd w:val="clear" w:color="auto" w:fill="FFFFFF"/>
                <w:lang w:bidi="ru-RU"/>
              </w:rPr>
            </w:pPr>
            <w:r w:rsidRPr="004F0DAF">
              <w:rPr>
                <w:shd w:val="clear" w:color="auto" w:fill="FFFFFF"/>
                <w:lang w:bidi="ru-RU"/>
              </w:rPr>
              <w:t>1.</w:t>
            </w:r>
            <w:r w:rsidR="004F0DAF" w:rsidRPr="004F0DAF">
              <w:rPr>
                <w:shd w:val="clear" w:color="auto" w:fill="FFFFFF"/>
                <w:lang w:bidi="ru-RU"/>
              </w:rPr>
              <w:t>4</w:t>
            </w:r>
          </w:p>
        </w:tc>
        <w:tc>
          <w:tcPr>
            <w:tcW w:w="4961" w:type="dxa"/>
            <w:vAlign w:val="center"/>
          </w:tcPr>
          <w:p w:rsidR="0044740A" w:rsidRPr="004F0DAF" w:rsidRDefault="0044740A" w:rsidP="009A31B7">
            <w:pPr>
              <w:pStyle w:val="Default"/>
              <w:jc w:val="both"/>
              <w:rPr>
                <w:color w:val="auto"/>
              </w:rPr>
            </w:pPr>
            <w:r w:rsidRPr="004F0DAF">
              <w:rPr>
                <w:color w:val="auto"/>
              </w:rPr>
              <w:t xml:space="preserve">Проведение совещаний ГАУ ДПО </w:t>
            </w:r>
            <w:proofErr w:type="spellStart"/>
            <w:r w:rsidRPr="004F0DAF">
              <w:rPr>
                <w:color w:val="auto"/>
              </w:rPr>
              <w:t>ЧИРОиПК</w:t>
            </w:r>
            <w:proofErr w:type="spellEnd"/>
            <w:r w:rsidRPr="004F0DAF">
              <w:rPr>
                <w:color w:val="auto"/>
              </w:rPr>
              <w:t xml:space="preserve"> с муниципальными образовательными </w:t>
            </w:r>
            <w:r w:rsidRPr="004F0DAF">
              <w:rPr>
                <w:color w:val="auto"/>
              </w:rPr>
              <w:lastRenderedPageBreak/>
              <w:t xml:space="preserve">организациями по вопросам введения ФООП </w:t>
            </w:r>
          </w:p>
        </w:tc>
        <w:tc>
          <w:tcPr>
            <w:tcW w:w="1559" w:type="dxa"/>
            <w:vAlign w:val="center"/>
          </w:tcPr>
          <w:p w:rsidR="0044740A" w:rsidRPr="004F0DAF" w:rsidRDefault="0044740A" w:rsidP="009A31B7">
            <w:pPr>
              <w:pStyle w:val="Default"/>
              <w:jc w:val="center"/>
              <w:rPr>
                <w:color w:val="auto"/>
              </w:rPr>
            </w:pPr>
            <w:r w:rsidRPr="004F0DAF">
              <w:rPr>
                <w:color w:val="auto"/>
              </w:rPr>
              <w:lastRenderedPageBreak/>
              <w:t>Март – май 2023 г.</w:t>
            </w:r>
          </w:p>
        </w:tc>
        <w:tc>
          <w:tcPr>
            <w:tcW w:w="2552" w:type="dxa"/>
            <w:shd w:val="clear" w:color="auto" w:fill="auto"/>
            <w:vAlign w:val="center"/>
          </w:tcPr>
          <w:p w:rsidR="00EF0EDA" w:rsidRPr="004F0DAF" w:rsidRDefault="00EF0EDA" w:rsidP="00EF0EDA">
            <w:pPr>
              <w:jc w:val="center"/>
              <w:rPr>
                <w:rFonts w:eastAsia="Calibri"/>
                <w:lang w:eastAsia="en-US"/>
              </w:rPr>
            </w:pPr>
            <w:r w:rsidRPr="004F0DAF">
              <w:rPr>
                <w:rFonts w:eastAsia="Calibri"/>
                <w:lang w:eastAsia="en-US"/>
              </w:rPr>
              <w:t xml:space="preserve">Отдел образования и общеотраслевых </w:t>
            </w:r>
            <w:r w:rsidRPr="004F0DAF">
              <w:rPr>
                <w:rFonts w:eastAsia="Calibri"/>
                <w:lang w:eastAsia="en-US"/>
              </w:rPr>
              <w:lastRenderedPageBreak/>
              <w:t xml:space="preserve">вопросов Управления социальной политики городского округа Эгвекинот, </w:t>
            </w:r>
          </w:p>
          <w:p w:rsidR="0044740A" w:rsidRPr="004F0DAF" w:rsidRDefault="00EF0EDA" w:rsidP="00EF0EDA">
            <w:pPr>
              <w:pStyle w:val="Default"/>
              <w:jc w:val="center"/>
              <w:rPr>
                <w:color w:val="auto"/>
              </w:rPr>
            </w:pPr>
            <w:r w:rsidRPr="004F0DAF">
              <w:rPr>
                <w:color w:val="auto"/>
                <w:lang w:eastAsia="en-US"/>
              </w:rPr>
              <w:t>ОО</w:t>
            </w:r>
          </w:p>
        </w:tc>
        <w:tc>
          <w:tcPr>
            <w:tcW w:w="5670" w:type="dxa"/>
            <w:vAlign w:val="center"/>
          </w:tcPr>
          <w:p w:rsidR="0044740A" w:rsidRPr="004F0DAF" w:rsidRDefault="0044740A" w:rsidP="009A31B7">
            <w:pPr>
              <w:pStyle w:val="Default"/>
              <w:jc w:val="both"/>
              <w:rPr>
                <w:color w:val="auto"/>
              </w:rPr>
            </w:pPr>
            <w:r w:rsidRPr="004F0DAF">
              <w:rPr>
                <w:color w:val="auto"/>
              </w:rPr>
              <w:lastRenderedPageBreak/>
              <w:t>Составлен перечень дефицитов при введении ФООП, определены способы по их ликвидации</w:t>
            </w:r>
          </w:p>
        </w:tc>
      </w:tr>
      <w:tr w:rsidR="0044740A"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4740A" w:rsidRPr="004F0DAF" w:rsidRDefault="0044740A" w:rsidP="004F0DAF">
            <w:pPr>
              <w:widowControl w:val="0"/>
              <w:spacing w:line="220" w:lineRule="exact"/>
              <w:jc w:val="center"/>
              <w:rPr>
                <w:shd w:val="clear" w:color="auto" w:fill="FFFFFF"/>
                <w:lang w:bidi="ru-RU"/>
              </w:rPr>
            </w:pPr>
            <w:r w:rsidRPr="004F0DAF">
              <w:rPr>
                <w:shd w:val="clear" w:color="auto" w:fill="FFFFFF"/>
                <w:lang w:bidi="ru-RU"/>
              </w:rPr>
              <w:lastRenderedPageBreak/>
              <w:t>1.</w:t>
            </w:r>
            <w:r w:rsidR="004F0DAF" w:rsidRPr="004F0DAF">
              <w:rPr>
                <w:shd w:val="clear" w:color="auto" w:fill="FFFFFF"/>
                <w:lang w:bidi="ru-RU"/>
              </w:rPr>
              <w:t>5</w:t>
            </w:r>
          </w:p>
        </w:tc>
        <w:tc>
          <w:tcPr>
            <w:tcW w:w="4961" w:type="dxa"/>
            <w:vAlign w:val="center"/>
          </w:tcPr>
          <w:p w:rsidR="0044740A" w:rsidRPr="004F0DAF" w:rsidRDefault="0044740A" w:rsidP="005076FC">
            <w:pPr>
              <w:pStyle w:val="Default"/>
              <w:jc w:val="both"/>
              <w:rPr>
                <w:color w:val="auto"/>
              </w:rPr>
            </w:pPr>
            <w:r w:rsidRPr="004F0DAF">
              <w:rPr>
                <w:color w:val="auto"/>
              </w:rPr>
              <w:t xml:space="preserve">Проведение </w:t>
            </w:r>
            <w:r w:rsidR="005076FC" w:rsidRPr="004F0DAF">
              <w:rPr>
                <w:color w:val="auto"/>
                <w:lang w:eastAsia="en-US"/>
              </w:rPr>
              <w:t>Управлением социальной политики городского округа Эгвекинот,</w:t>
            </w:r>
            <w:r w:rsidRPr="004F0DAF">
              <w:rPr>
                <w:color w:val="auto"/>
              </w:rPr>
              <w:t xml:space="preserve"> образовательными организациями самодиагностики готовности к введению ФООП </w:t>
            </w:r>
          </w:p>
        </w:tc>
        <w:tc>
          <w:tcPr>
            <w:tcW w:w="1559" w:type="dxa"/>
            <w:vAlign w:val="center"/>
          </w:tcPr>
          <w:p w:rsidR="0044740A" w:rsidRPr="004F0DAF" w:rsidRDefault="0044740A" w:rsidP="009A31B7">
            <w:pPr>
              <w:pStyle w:val="Default"/>
              <w:jc w:val="center"/>
              <w:rPr>
                <w:color w:val="auto"/>
              </w:rPr>
            </w:pPr>
            <w:r w:rsidRPr="004F0DAF">
              <w:rPr>
                <w:color w:val="auto"/>
              </w:rPr>
              <w:t xml:space="preserve">Март – апрель </w:t>
            </w:r>
          </w:p>
          <w:p w:rsidR="0044740A" w:rsidRPr="004F0DAF" w:rsidRDefault="0044740A" w:rsidP="009A31B7">
            <w:pPr>
              <w:pStyle w:val="Default"/>
              <w:jc w:val="center"/>
              <w:rPr>
                <w:color w:val="auto"/>
              </w:rPr>
            </w:pPr>
            <w:r w:rsidRPr="004F0DAF">
              <w:rPr>
                <w:color w:val="auto"/>
              </w:rPr>
              <w:t>2023 г.</w:t>
            </w:r>
          </w:p>
        </w:tc>
        <w:tc>
          <w:tcPr>
            <w:tcW w:w="2552" w:type="dxa"/>
            <w:vAlign w:val="center"/>
          </w:tcPr>
          <w:p w:rsidR="0044740A" w:rsidRPr="004F0DAF" w:rsidRDefault="005076FC" w:rsidP="009A31B7">
            <w:pPr>
              <w:pStyle w:val="Default"/>
              <w:jc w:val="center"/>
              <w:rPr>
                <w:color w:val="auto"/>
              </w:rPr>
            </w:pPr>
            <w:r w:rsidRPr="004F0DAF">
              <w:rPr>
                <w:color w:val="auto"/>
                <w:lang w:eastAsia="en-US"/>
              </w:rPr>
              <w:t>Отдел образования и общеотраслевых вопросов Управления социальной политики городского округа Эгвекинот</w:t>
            </w:r>
          </w:p>
        </w:tc>
        <w:tc>
          <w:tcPr>
            <w:tcW w:w="5670" w:type="dxa"/>
            <w:vAlign w:val="center"/>
          </w:tcPr>
          <w:p w:rsidR="0044740A" w:rsidRPr="004F0DAF" w:rsidRDefault="0044740A" w:rsidP="009A31B7">
            <w:pPr>
              <w:pStyle w:val="Default"/>
              <w:jc w:val="both"/>
              <w:rPr>
                <w:color w:val="auto"/>
              </w:rPr>
            </w:pPr>
            <w:r w:rsidRPr="004F0DAF">
              <w:rPr>
                <w:color w:val="auto"/>
              </w:rPr>
              <w:t xml:space="preserve">Проведена оценка готовности к введению ФООП, выявлены дефициты </w:t>
            </w:r>
          </w:p>
        </w:tc>
      </w:tr>
      <w:tr w:rsidR="0044740A"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4740A" w:rsidRPr="004F0DAF" w:rsidRDefault="0044740A" w:rsidP="004F0DAF">
            <w:pPr>
              <w:widowControl w:val="0"/>
              <w:spacing w:line="220" w:lineRule="exact"/>
              <w:jc w:val="center"/>
              <w:rPr>
                <w:shd w:val="clear" w:color="auto" w:fill="FFFFFF"/>
                <w:lang w:bidi="ru-RU"/>
              </w:rPr>
            </w:pPr>
            <w:r w:rsidRPr="004F0DAF">
              <w:rPr>
                <w:shd w:val="clear" w:color="auto" w:fill="FFFFFF"/>
                <w:lang w:bidi="ru-RU"/>
              </w:rPr>
              <w:t>1.</w:t>
            </w:r>
            <w:r w:rsidR="004F0DAF" w:rsidRPr="004F0DAF">
              <w:rPr>
                <w:shd w:val="clear" w:color="auto" w:fill="FFFFFF"/>
                <w:lang w:bidi="ru-RU"/>
              </w:rPr>
              <w:t>6</w:t>
            </w:r>
          </w:p>
        </w:tc>
        <w:tc>
          <w:tcPr>
            <w:tcW w:w="4961" w:type="dxa"/>
            <w:vAlign w:val="center"/>
          </w:tcPr>
          <w:p w:rsidR="0044740A" w:rsidRPr="004F0DAF" w:rsidRDefault="0044740A" w:rsidP="009A31B7">
            <w:pPr>
              <w:pStyle w:val="Default"/>
              <w:jc w:val="both"/>
              <w:rPr>
                <w:color w:val="auto"/>
              </w:rPr>
            </w:pPr>
            <w:r w:rsidRPr="004F0DAF">
              <w:rPr>
                <w:color w:val="auto"/>
              </w:rPr>
              <w:t xml:space="preserve">Организация участия педагогических работников, методистов и руководителей образовательных организаций в окружных совещаниях </w:t>
            </w:r>
            <w:proofErr w:type="spellStart"/>
            <w:r w:rsidRPr="004F0DAF">
              <w:rPr>
                <w:color w:val="auto"/>
              </w:rPr>
              <w:t>Минпросвещения</w:t>
            </w:r>
            <w:proofErr w:type="spellEnd"/>
            <w:r w:rsidRPr="004F0DAF">
              <w:rPr>
                <w:color w:val="auto"/>
              </w:rPr>
              <w:t xml:space="preserve"> России по актуальным вопросам введения ФООП (выездные и в формате ВКС) </w:t>
            </w:r>
          </w:p>
        </w:tc>
        <w:tc>
          <w:tcPr>
            <w:tcW w:w="1559" w:type="dxa"/>
            <w:vAlign w:val="center"/>
          </w:tcPr>
          <w:p w:rsidR="0044740A" w:rsidRPr="004F0DAF" w:rsidRDefault="0044740A" w:rsidP="009A31B7">
            <w:pPr>
              <w:pStyle w:val="Default"/>
              <w:jc w:val="center"/>
              <w:rPr>
                <w:color w:val="auto"/>
              </w:rPr>
            </w:pPr>
            <w:r w:rsidRPr="004F0DAF">
              <w:rPr>
                <w:color w:val="auto"/>
              </w:rPr>
              <w:t>Март – май  2023  г.</w:t>
            </w:r>
          </w:p>
        </w:tc>
        <w:tc>
          <w:tcPr>
            <w:tcW w:w="2552" w:type="dxa"/>
            <w:vAlign w:val="center"/>
          </w:tcPr>
          <w:p w:rsidR="0044740A" w:rsidRPr="004F0DAF" w:rsidRDefault="005076FC" w:rsidP="009A31B7">
            <w:pPr>
              <w:jc w:val="center"/>
              <w:rPr>
                <w:rFonts w:eastAsia="Calibri"/>
                <w:lang w:eastAsia="en-US"/>
              </w:rPr>
            </w:pPr>
            <w:r w:rsidRPr="004F0DAF">
              <w:rPr>
                <w:rFonts w:eastAsia="Calibri"/>
                <w:lang w:eastAsia="en-US"/>
              </w:rPr>
              <w:t>Отдел образования и общеотраслевых вопросов Управления социальной политики городского округа Эгвекинот</w:t>
            </w:r>
            <w:r w:rsidR="0044740A" w:rsidRPr="004F0DAF">
              <w:rPr>
                <w:rFonts w:eastAsia="Calibri"/>
                <w:lang w:eastAsia="en-US"/>
              </w:rPr>
              <w:t>,</w:t>
            </w:r>
          </w:p>
          <w:p w:rsidR="0044740A" w:rsidRPr="004F0DAF" w:rsidRDefault="0044740A" w:rsidP="009A31B7">
            <w:pPr>
              <w:pStyle w:val="Default"/>
              <w:jc w:val="center"/>
              <w:rPr>
                <w:color w:val="auto"/>
              </w:rPr>
            </w:pPr>
            <w:r w:rsidRPr="004F0DAF">
              <w:rPr>
                <w:color w:val="auto"/>
                <w:lang w:eastAsia="en-US"/>
              </w:rPr>
              <w:t>ОО</w:t>
            </w:r>
          </w:p>
        </w:tc>
        <w:tc>
          <w:tcPr>
            <w:tcW w:w="5670" w:type="dxa"/>
            <w:vAlign w:val="center"/>
          </w:tcPr>
          <w:p w:rsidR="0044740A" w:rsidRPr="004F0DAF" w:rsidRDefault="0044740A" w:rsidP="005076FC">
            <w:pPr>
              <w:pStyle w:val="Default"/>
              <w:jc w:val="both"/>
              <w:rPr>
                <w:color w:val="auto"/>
              </w:rPr>
            </w:pPr>
            <w:r w:rsidRPr="004F0DAF">
              <w:rPr>
                <w:color w:val="auto"/>
              </w:rPr>
              <w:t>Обеспечена своевременная коррекция действий муниципальных, школьных управленческих команд в рамках введения ФООП</w:t>
            </w:r>
          </w:p>
        </w:tc>
      </w:tr>
      <w:tr w:rsidR="0044740A"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4740A" w:rsidRPr="004F0DAF" w:rsidRDefault="0044740A" w:rsidP="004F0DAF">
            <w:pPr>
              <w:widowControl w:val="0"/>
              <w:spacing w:line="220" w:lineRule="exact"/>
              <w:jc w:val="center"/>
              <w:rPr>
                <w:shd w:val="clear" w:color="auto" w:fill="FFFFFF"/>
                <w:lang w:bidi="ru-RU"/>
              </w:rPr>
            </w:pPr>
            <w:r w:rsidRPr="004F0DAF">
              <w:rPr>
                <w:shd w:val="clear" w:color="auto" w:fill="FFFFFF"/>
                <w:lang w:bidi="ru-RU"/>
              </w:rPr>
              <w:t>1.</w:t>
            </w:r>
            <w:r w:rsidR="004F0DAF" w:rsidRPr="004F0DAF">
              <w:rPr>
                <w:shd w:val="clear" w:color="auto" w:fill="FFFFFF"/>
                <w:lang w:bidi="ru-RU"/>
              </w:rPr>
              <w:t>7</w:t>
            </w:r>
          </w:p>
        </w:tc>
        <w:tc>
          <w:tcPr>
            <w:tcW w:w="4961" w:type="dxa"/>
            <w:vAlign w:val="center"/>
          </w:tcPr>
          <w:p w:rsidR="0044740A" w:rsidRPr="004F0DAF" w:rsidRDefault="0044740A" w:rsidP="005076FC">
            <w:pPr>
              <w:pStyle w:val="Default"/>
              <w:jc w:val="both"/>
              <w:rPr>
                <w:color w:val="auto"/>
              </w:rPr>
            </w:pPr>
            <w:r w:rsidRPr="004F0DAF">
              <w:rPr>
                <w:color w:val="auto"/>
              </w:rPr>
              <w:t xml:space="preserve">Организация работы муниципальной системы контроля готовности к введению ФООП </w:t>
            </w:r>
          </w:p>
        </w:tc>
        <w:tc>
          <w:tcPr>
            <w:tcW w:w="1559" w:type="dxa"/>
            <w:vAlign w:val="center"/>
          </w:tcPr>
          <w:p w:rsidR="0044740A" w:rsidRPr="004F0DAF" w:rsidRDefault="0044740A" w:rsidP="009A31B7">
            <w:pPr>
              <w:pStyle w:val="Default"/>
              <w:jc w:val="center"/>
              <w:rPr>
                <w:color w:val="auto"/>
              </w:rPr>
            </w:pPr>
            <w:r w:rsidRPr="004F0DAF">
              <w:rPr>
                <w:color w:val="auto"/>
              </w:rPr>
              <w:t>Апрел</w:t>
            </w:r>
            <w:proofErr w:type="gramStart"/>
            <w:r w:rsidRPr="004F0DAF">
              <w:rPr>
                <w:color w:val="auto"/>
              </w:rPr>
              <w:t>ь-</w:t>
            </w:r>
            <w:proofErr w:type="gramEnd"/>
            <w:r w:rsidRPr="004F0DAF">
              <w:rPr>
                <w:color w:val="auto"/>
              </w:rPr>
              <w:t xml:space="preserve">  май 2023 г.</w:t>
            </w:r>
          </w:p>
        </w:tc>
        <w:tc>
          <w:tcPr>
            <w:tcW w:w="2552" w:type="dxa"/>
            <w:vAlign w:val="center"/>
          </w:tcPr>
          <w:p w:rsidR="0044740A" w:rsidRPr="004F0DAF" w:rsidRDefault="005076FC" w:rsidP="009A31B7">
            <w:pPr>
              <w:pStyle w:val="Default"/>
              <w:jc w:val="center"/>
              <w:rPr>
                <w:color w:val="auto"/>
              </w:rPr>
            </w:pPr>
            <w:r w:rsidRPr="004F0DAF">
              <w:rPr>
                <w:color w:val="auto"/>
                <w:lang w:eastAsia="en-US"/>
              </w:rPr>
              <w:t>Отдел образования и общеотраслевых вопросов Управления социальной политики городского округа Эгвекинот</w:t>
            </w:r>
          </w:p>
        </w:tc>
        <w:tc>
          <w:tcPr>
            <w:tcW w:w="5670" w:type="dxa"/>
            <w:vAlign w:val="center"/>
          </w:tcPr>
          <w:p w:rsidR="0044740A" w:rsidRPr="004F0DAF" w:rsidRDefault="0044740A" w:rsidP="005076FC">
            <w:pPr>
              <w:pStyle w:val="Default"/>
              <w:jc w:val="both"/>
              <w:rPr>
                <w:color w:val="auto"/>
              </w:rPr>
            </w:pPr>
            <w:r w:rsidRPr="004F0DAF">
              <w:rPr>
                <w:color w:val="auto"/>
              </w:rPr>
              <w:t xml:space="preserve">Обеспечен промежуточный контроль готовности </w:t>
            </w:r>
            <w:r w:rsidR="005076FC" w:rsidRPr="004F0DAF">
              <w:rPr>
                <w:color w:val="auto"/>
              </w:rPr>
              <w:t>ОО</w:t>
            </w:r>
            <w:r w:rsidRPr="004F0DAF">
              <w:rPr>
                <w:color w:val="auto"/>
              </w:rPr>
              <w:t xml:space="preserve"> к введению ФООП</w:t>
            </w:r>
          </w:p>
        </w:tc>
      </w:tr>
      <w:tr w:rsidR="0044740A"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4740A" w:rsidRPr="004F0DAF" w:rsidRDefault="0044740A" w:rsidP="004F0DAF">
            <w:pPr>
              <w:widowControl w:val="0"/>
              <w:spacing w:line="220" w:lineRule="exact"/>
              <w:jc w:val="center"/>
              <w:rPr>
                <w:shd w:val="clear" w:color="auto" w:fill="FFFFFF"/>
                <w:lang w:bidi="ru-RU"/>
              </w:rPr>
            </w:pPr>
            <w:r w:rsidRPr="004F0DAF">
              <w:rPr>
                <w:shd w:val="clear" w:color="auto" w:fill="FFFFFF"/>
                <w:lang w:bidi="ru-RU"/>
              </w:rPr>
              <w:t>1.</w:t>
            </w:r>
            <w:r w:rsidR="004F0DAF" w:rsidRPr="004F0DAF">
              <w:rPr>
                <w:shd w:val="clear" w:color="auto" w:fill="FFFFFF"/>
                <w:lang w:bidi="ru-RU"/>
              </w:rPr>
              <w:t>8</w:t>
            </w:r>
          </w:p>
        </w:tc>
        <w:tc>
          <w:tcPr>
            <w:tcW w:w="4961" w:type="dxa"/>
            <w:vAlign w:val="center"/>
          </w:tcPr>
          <w:p w:rsidR="0044740A" w:rsidRPr="004F0DAF" w:rsidRDefault="0044740A" w:rsidP="009A31B7">
            <w:pPr>
              <w:pStyle w:val="Default"/>
              <w:jc w:val="both"/>
              <w:rPr>
                <w:color w:val="auto"/>
              </w:rPr>
            </w:pPr>
            <w:r w:rsidRPr="004F0DAF">
              <w:rPr>
                <w:color w:val="auto"/>
              </w:rPr>
              <w:t>Обеспечение мониторинга использования учебников, вошедших в федеральный перечень учебников</w:t>
            </w:r>
          </w:p>
        </w:tc>
        <w:tc>
          <w:tcPr>
            <w:tcW w:w="1559" w:type="dxa"/>
            <w:vAlign w:val="center"/>
          </w:tcPr>
          <w:p w:rsidR="0044740A" w:rsidRPr="004F0DAF" w:rsidRDefault="0044740A" w:rsidP="009A31B7">
            <w:pPr>
              <w:pStyle w:val="Default"/>
              <w:jc w:val="center"/>
              <w:rPr>
                <w:color w:val="auto"/>
              </w:rPr>
            </w:pPr>
            <w:r w:rsidRPr="004F0DAF">
              <w:rPr>
                <w:color w:val="auto"/>
              </w:rPr>
              <w:t>сентябрь 2023 г.</w:t>
            </w:r>
          </w:p>
        </w:tc>
        <w:tc>
          <w:tcPr>
            <w:tcW w:w="2552" w:type="dxa"/>
            <w:vAlign w:val="center"/>
          </w:tcPr>
          <w:p w:rsidR="0044740A" w:rsidRPr="004F0DAF" w:rsidRDefault="005076FC" w:rsidP="009A31B7">
            <w:pPr>
              <w:jc w:val="center"/>
              <w:rPr>
                <w:rFonts w:eastAsia="Calibri"/>
                <w:lang w:eastAsia="en-US"/>
              </w:rPr>
            </w:pPr>
            <w:r w:rsidRPr="004F0DAF">
              <w:rPr>
                <w:rFonts w:eastAsia="Calibri"/>
                <w:lang w:eastAsia="en-US"/>
              </w:rPr>
              <w:t>Отдел образования и общеотраслевых вопросов Управления социальной политики городского округа Эгвекинот</w:t>
            </w:r>
            <w:r w:rsidR="0044740A" w:rsidRPr="004F0DAF">
              <w:rPr>
                <w:rFonts w:eastAsia="Calibri"/>
                <w:lang w:eastAsia="en-US"/>
              </w:rPr>
              <w:t>,</w:t>
            </w:r>
          </w:p>
          <w:p w:rsidR="0044740A" w:rsidRPr="004F0DAF" w:rsidRDefault="0044740A" w:rsidP="009A31B7">
            <w:pPr>
              <w:pStyle w:val="Default"/>
              <w:jc w:val="center"/>
              <w:rPr>
                <w:color w:val="auto"/>
              </w:rPr>
            </w:pPr>
            <w:r w:rsidRPr="004F0DAF">
              <w:rPr>
                <w:color w:val="auto"/>
                <w:lang w:eastAsia="en-US"/>
              </w:rPr>
              <w:t>ОО</w:t>
            </w:r>
          </w:p>
        </w:tc>
        <w:tc>
          <w:tcPr>
            <w:tcW w:w="5670" w:type="dxa"/>
            <w:vAlign w:val="center"/>
          </w:tcPr>
          <w:p w:rsidR="0044740A" w:rsidRPr="004F0DAF" w:rsidRDefault="0044740A" w:rsidP="009A31B7">
            <w:pPr>
              <w:pStyle w:val="Default"/>
              <w:jc w:val="both"/>
              <w:rPr>
                <w:color w:val="auto"/>
              </w:rPr>
            </w:pPr>
            <w:r w:rsidRPr="004F0DAF">
              <w:rPr>
                <w:color w:val="auto"/>
              </w:rPr>
              <w:t>Оказана своевременная адресная помощь образовательным организациям</w:t>
            </w:r>
          </w:p>
        </w:tc>
      </w:tr>
      <w:tr w:rsidR="0044740A" w:rsidRPr="00DA29A1" w:rsidTr="009A31B7">
        <w:tc>
          <w:tcPr>
            <w:tcW w:w="15462" w:type="dxa"/>
            <w:gridSpan w:val="6"/>
            <w:tcBorders>
              <w:top w:val="single" w:sz="4" w:space="0" w:color="auto"/>
              <w:left w:val="single" w:sz="4" w:space="0" w:color="auto"/>
            </w:tcBorders>
            <w:shd w:val="clear" w:color="auto" w:fill="FFFFFF"/>
            <w:vAlign w:val="center"/>
          </w:tcPr>
          <w:p w:rsidR="0044740A" w:rsidRPr="004F0DAF" w:rsidRDefault="0044740A" w:rsidP="009A31B7">
            <w:pPr>
              <w:spacing w:before="120" w:after="120"/>
              <w:jc w:val="center"/>
              <w:rPr>
                <w:rFonts w:eastAsia="Calibri"/>
                <w:b/>
                <w:i/>
                <w:lang w:eastAsia="en-US"/>
              </w:rPr>
            </w:pPr>
            <w:r w:rsidRPr="004F0DAF">
              <w:rPr>
                <w:rFonts w:eastAsia="Calibri"/>
                <w:b/>
                <w:i/>
                <w:lang w:eastAsia="en-US"/>
              </w:rPr>
              <w:t xml:space="preserve">II. Нормативное обеспечение введения федеральных основных общеобразовательных программ </w:t>
            </w:r>
          </w:p>
        </w:tc>
      </w:tr>
      <w:tr w:rsidR="0044740A" w:rsidRPr="00DA29A1" w:rsidTr="009A31B7">
        <w:trPr>
          <w:gridAfter w:val="1"/>
          <w:wAfter w:w="11" w:type="dxa"/>
        </w:trPr>
        <w:tc>
          <w:tcPr>
            <w:tcW w:w="709" w:type="dxa"/>
            <w:tcBorders>
              <w:top w:val="single" w:sz="4" w:space="0" w:color="auto"/>
              <w:left w:val="single" w:sz="4" w:space="0" w:color="auto"/>
              <w:bottom w:val="single" w:sz="4" w:space="0" w:color="auto"/>
            </w:tcBorders>
            <w:shd w:val="clear" w:color="auto" w:fill="FFFFFF"/>
            <w:vAlign w:val="center"/>
          </w:tcPr>
          <w:p w:rsidR="0044740A" w:rsidRPr="004F0DAF" w:rsidRDefault="0044740A" w:rsidP="009A31B7">
            <w:pPr>
              <w:widowControl w:val="0"/>
              <w:spacing w:line="220" w:lineRule="exact"/>
              <w:jc w:val="center"/>
              <w:rPr>
                <w:shd w:val="clear" w:color="auto" w:fill="FFFFFF"/>
                <w:lang w:bidi="ru-RU"/>
              </w:rPr>
            </w:pPr>
            <w:r w:rsidRPr="004F0DAF">
              <w:rPr>
                <w:shd w:val="clear" w:color="auto" w:fill="FFFFFF"/>
                <w:lang w:bidi="ru-RU"/>
              </w:rPr>
              <w:t>2.1</w:t>
            </w:r>
          </w:p>
        </w:tc>
        <w:tc>
          <w:tcPr>
            <w:tcW w:w="4961" w:type="dxa"/>
            <w:vAlign w:val="center"/>
          </w:tcPr>
          <w:p w:rsidR="0044740A" w:rsidRPr="004F0DAF" w:rsidRDefault="0044740A" w:rsidP="005076FC">
            <w:pPr>
              <w:pStyle w:val="Default"/>
              <w:jc w:val="both"/>
              <w:rPr>
                <w:color w:val="auto"/>
              </w:rPr>
            </w:pPr>
            <w:r w:rsidRPr="004F0DAF">
              <w:rPr>
                <w:color w:val="auto"/>
              </w:rPr>
              <w:t xml:space="preserve">Разработка муниципальных нормативных </w:t>
            </w:r>
            <w:r w:rsidRPr="004F0DAF">
              <w:rPr>
                <w:color w:val="auto"/>
              </w:rPr>
              <w:lastRenderedPageBreak/>
              <w:t>правовых актов, а также локальных нормативных актов, обеспечивающих введение ФООП в образовательных организациях</w:t>
            </w:r>
          </w:p>
        </w:tc>
        <w:tc>
          <w:tcPr>
            <w:tcW w:w="1559" w:type="dxa"/>
            <w:vAlign w:val="center"/>
          </w:tcPr>
          <w:p w:rsidR="0044740A" w:rsidRPr="004F0DAF" w:rsidRDefault="0044740A" w:rsidP="009A31B7">
            <w:pPr>
              <w:pStyle w:val="Default"/>
              <w:jc w:val="center"/>
              <w:rPr>
                <w:color w:val="auto"/>
              </w:rPr>
            </w:pPr>
            <w:r w:rsidRPr="004F0DAF">
              <w:rPr>
                <w:color w:val="auto"/>
              </w:rPr>
              <w:lastRenderedPageBreak/>
              <w:t xml:space="preserve">март – </w:t>
            </w:r>
            <w:r w:rsidRPr="004F0DAF">
              <w:rPr>
                <w:color w:val="auto"/>
              </w:rPr>
              <w:lastRenderedPageBreak/>
              <w:t xml:space="preserve">апрель </w:t>
            </w:r>
          </w:p>
          <w:p w:rsidR="0044740A" w:rsidRPr="004F0DAF" w:rsidRDefault="0044740A" w:rsidP="009A31B7">
            <w:pPr>
              <w:pStyle w:val="Default"/>
              <w:jc w:val="center"/>
              <w:rPr>
                <w:color w:val="auto"/>
              </w:rPr>
            </w:pPr>
            <w:r w:rsidRPr="004F0DAF">
              <w:rPr>
                <w:color w:val="auto"/>
              </w:rPr>
              <w:t>2023 г.</w:t>
            </w:r>
          </w:p>
        </w:tc>
        <w:tc>
          <w:tcPr>
            <w:tcW w:w="2552" w:type="dxa"/>
            <w:shd w:val="clear" w:color="auto" w:fill="auto"/>
            <w:vAlign w:val="center"/>
          </w:tcPr>
          <w:p w:rsidR="0044740A" w:rsidRPr="004F0DAF" w:rsidRDefault="005076FC" w:rsidP="009A31B7">
            <w:pPr>
              <w:jc w:val="center"/>
              <w:rPr>
                <w:rFonts w:eastAsia="Calibri"/>
                <w:lang w:eastAsia="en-US"/>
              </w:rPr>
            </w:pPr>
            <w:r w:rsidRPr="004F0DAF">
              <w:rPr>
                <w:rFonts w:eastAsia="Calibri"/>
                <w:lang w:eastAsia="en-US"/>
              </w:rPr>
              <w:lastRenderedPageBreak/>
              <w:t xml:space="preserve">Отдел образования и </w:t>
            </w:r>
            <w:r w:rsidRPr="004F0DAF">
              <w:rPr>
                <w:rFonts w:eastAsia="Calibri"/>
                <w:lang w:eastAsia="en-US"/>
              </w:rPr>
              <w:lastRenderedPageBreak/>
              <w:t>общеотраслевых вопросов Управления социальной политики городского округа Эгвекинот</w:t>
            </w:r>
          </w:p>
        </w:tc>
        <w:tc>
          <w:tcPr>
            <w:tcW w:w="5670" w:type="dxa"/>
            <w:vAlign w:val="center"/>
          </w:tcPr>
          <w:p w:rsidR="0044740A" w:rsidRPr="004F0DAF" w:rsidRDefault="0044740A" w:rsidP="005076FC">
            <w:pPr>
              <w:pStyle w:val="Default"/>
              <w:jc w:val="both"/>
              <w:rPr>
                <w:color w:val="auto"/>
              </w:rPr>
            </w:pPr>
            <w:r w:rsidRPr="004F0DAF">
              <w:rPr>
                <w:color w:val="auto"/>
              </w:rPr>
              <w:lastRenderedPageBreak/>
              <w:t xml:space="preserve">Разработаны и утверждены муниципальные </w:t>
            </w:r>
            <w:r w:rsidRPr="004F0DAF">
              <w:rPr>
                <w:color w:val="auto"/>
              </w:rPr>
              <w:lastRenderedPageBreak/>
              <w:t xml:space="preserve">нормативные правовые акты по вопросам обеспечения введения ФООП в образовательных организациях </w:t>
            </w:r>
            <w:r w:rsidR="005076FC" w:rsidRPr="004F0DAF">
              <w:rPr>
                <w:color w:val="auto"/>
              </w:rPr>
              <w:t>городского округа Эгвекинот</w:t>
            </w:r>
          </w:p>
        </w:tc>
      </w:tr>
      <w:tr w:rsidR="0044740A" w:rsidRPr="00DA29A1" w:rsidTr="009A31B7">
        <w:trPr>
          <w:gridAfter w:val="1"/>
          <w:wAfter w:w="11" w:type="dxa"/>
        </w:trPr>
        <w:tc>
          <w:tcPr>
            <w:tcW w:w="709" w:type="dxa"/>
            <w:tcBorders>
              <w:top w:val="single" w:sz="4" w:space="0" w:color="auto"/>
              <w:left w:val="single" w:sz="4" w:space="0" w:color="auto"/>
              <w:bottom w:val="single" w:sz="4" w:space="0" w:color="auto"/>
            </w:tcBorders>
            <w:shd w:val="clear" w:color="auto" w:fill="FFFFFF"/>
            <w:vAlign w:val="center"/>
          </w:tcPr>
          <w:p w:rsidR="0044740A" w:rsidRPr="004F0DAF" w:rsidRDefault="0044740A" w:rsidP="009A31B7">
            <w:pPr>
              <w:widowControl w:val="0"/>
              <w:spacing w:line="220" w:lineRule="exact"/>
              <w:jc w:val="center"/>
              <w:rPr>
                <w:b/>
                <w:bCs/>
                <w:lang w:eastAsia="en-US"/>
              </w:rPr>
            </w:pPr>
            <w:r w:rsidRPr="004F0DAF">
              <w:rPr>
                <w:shd w:val="clear" w:color="auto" w:fill="FFFFFF"/>
                <w:lang w:bidi="ru-RU"/>
              </w:rPr>
              <w:lastRenderedPageBreak/>
              <w:t>2.2</w:t>
            </w:r>
          </w:p>
        </w:tc>
        <w:tc>
          <w:tcPr>
            <w:tcW w:w="4961" w:type="dxa"/>
            <w:vAlign w:val="center"/>
          </w:tcPr>
          <w:p w:rsidR="0044740A" w:rsidRPr="004F0DAF" w:rsidRDefault="0044740A" w:rsidP="005076FC">
            <w:pPr>
              <w:pStyle w:val="Default"/>
              <w:jc w:val="both"/>
              <w:rPr>
                <w:color w:val="auto"/>
              </w:rPr>
            </w:pPr>
            <w:r w:rsidRPr="004F0DAF">
              <w:rPr>
                <w:color w:val="auto"/>
              </w:rPr>
              <w:t xml:space="preserve">Формирование </w:t>
            </w:r>
            <w:r w:rsidR="005076FC" w:rsidRPr="004F0DAF">
              <w:rPr>
                <w:color w:val="auto"/>
              </w:rPr>
              <w:t>муниципального плана-графика</w:t>
            </w:r>
            <w:r w:rsidRPr="004F0DAF">
              <w:rPr>
                <w:color w:val="auto"/>
              </w:rPr>
              <w:t xml:space="preserve"> мероприятий по введению ФООП </w:t>
            </w:r>
          </w:p>
        </w:tc>
        <w:tc>
          <w:tcPr>
            <w:tcW w:w="1559" w:type="dxa"/>
            <w:vAlign w:val="center"/>
          </w:tcPr>
          <w:p w:rsidR="0044740A" w:rsidRPr="004F0DAF" w:rsidRDefault="0044740A" w:rsidP="009A31B7">
            <w:pPr>
              <w:pStyle w:val="Default"/>
              <w:jc w:val="center"/>
              <w:rPr>
                <w:color w:val="auto"/>
              </w:rPr>
            </w:pPr>
            <w:r w:rsidRPr="004F0DAF">
              <w:rPr>
                <w:color w:val="auto"/>
              </w:rPr>
              <w:t xml:space="preserve"> Март </w:t>
            </w:r>
          </w:p>
          <w:p w:rsidR="0044740A" w:rsidRPr="004F0DAF" w:rsidRDefault="0044740A" w:rsidP="009A31B7">
            <w:pPr>
              <w:pStyle w:val="Default"/>
              <w:jc w:val="center"/>
              <w:rPr>
                <w:color w:val="auto"/>
              </w:rPr>
            </w:pPr>
            <w:r w:rsidRPr="004F0DAF">
              <w:rPr>
                <w:color w:val="auto"/>
              </w:rPr>
              <w:t>2023 г.</w:t>
            </w:r>
          </w:p>
        </w:tc>
        <w:tc>
          <w:tcPr>
            <w:tcW w:w="2552" w:type="dxa"/>
            <w:shd w:val="clear" w:color="auto" w:fill="auto"/>
            <w:vAlign w:val="center"/>
          </w:tcPr>
          <w:p w:rsidR="0044740A" w:rsidRPr="004F0DAF" w:rsidRDefault="005076FC" w:rsidP="009A31B7">
            <w:pPr>
              <w:jc w:val="center"/>
              <w:rPr>
                <w:rFonts w:eastAsia="Calibri"/>
                <w:lang w:eastAsia="en-US"/>
              </w:rPr>
            </w:pPr>
            <w:r w:rsidRPr="004F0DAF">
              <w:rPr>
                <w:rFonts w:eastAsia="Calibri"/>
                <w:lang w:eastAsia="en-US"/>
              </w:rPr>
              <w:t>Отдел образования и общеотраслевых вопросов Управления социальной политики городского округа Эгвекинот</w:t>
            </w:r>
            <w:r w:rsidR="0044740A" w:rsidRPr="004F0DAF">
              <w:rPr>
                <w:rFonts w:eastAsia="Calibri"/>
                <w:lang w:eastAsia="en-US"/>
              </w:rPr>
              <w:t>,</w:t>
            </w:r>
          </w:p>
          <w:p w:rsidR="0044740A" w:rsidRPr="004F0DAF" w:rsidRDefault="0044740A" w:rsidP="009A31B7">
            <w:pPr>
              <w:jc w:val="center"/>
              <w:rPr>
                <w:rFonts w:eastAsia="Calibri"/>
                <w:lang w:eastAsia="en-US"/>
              </w:rPr>
            </w:pPr>
            <w:r w:rsidRPr="004F0DAF">
              <w:rPr>
                <w:rFonts w:eastAsia="Calibri"/>
                <w:lang w:eastAsia="en-US"/>
              </w:rPr>
              <w:t>ОО</w:t>
            </w:r>
          </w:p>
        </w:tc>
        <w:tc>
          <w:tcPr>
            <w:tcW w:w="5670" w:type="dxa"/>
            <w:vAlign w:val="center"/>
          </w:tcPr>
          <w:p w:rsidR="0044740A" w:rsidRPr="004F0DAF" w:rsidRDefault="0044740A" w:rsidP="009A31B7">
            <w:pPr>
              <w:pStyle w:val="Default"/>
              <w:jc w:val="both"/>
              <w:rPr>
                <w:color w:val="auto"/>
              </w:rPr>
            </w:pPr>
            <w:r w:rsidRPr="004F0DAF">
              <w:rPr>
                <w:color w:val="auto"/>
              </w:rPr>
              <w:t xml:space="preserve">Синхронизированы процессы управления введением ФООП на федеральном, региональном, муниципальном </w:t>
            </w:r>
            <w:proofErr w:type="gramStart"/>
            <w:r w:rsidRPr="004F0DAF">
              <w:rPr>
                <w:color w:val="auto"/>
              </w:rPr>
              <w:t>уровнях</w:t>
            </w:r>
            <w:proofErr w:type="gramEnd"/>
            <w:r w:rsidRPr="004F0DAF">
              <w:rPr>
                <w:color w:val="auto"/>
              </w:rPr>
              <w:t xml:space="preserve"> и уровне образовательной организации </w:t>
            </w:r>
          </w:p>
        </w:tc>
      </w:tr>
      <w:tr w:rsidR="004F0DAF" w:rsidRPr="00DA29A1" w:rsidTr="009A31B7">
        <w:trPr>
          <w:gridAfter w:val="1"/>
          <w:wAfter w:w="11" w:type="dxa"/>
        </w:trPr>
        <w:tc>
          <w:tcPr>
            <w:tcW w:w="709" w:type="dxa"/>
            <w:tcBorders>
              <w:top w:val="single" w:sz="4" w:space="0" w:color="auto"/>
              <w:left w:val="single" w:sz="4" w:space="0" w:color="auto"/>
              <w:bottom w:val="single" w:sz="4" w:space="0" w:color="auto"/>
            </w:tcBorders>
            <w:shd w:val="clear" w:color="auto" w:fill="FFFFFF"/>
            <w:vAlign w:val="center"/>
          </w:tcPr>
          <w:p w:rsidR="004F0DAF" w:rsidRPr="004F0DAF" w:rsidRDefault="004F0DAF" w:rsidP="009A31B7">
            <w:pPr>
              <w:widowControl w:val="0"/>
              <w:spacing w:line="220" w:lineRule="exact"/>
              <w:jc w:val="center"/>
              <w:rPr>
                <w:shd w:val="clear" w:color="auto" w:fill="FFFFFF"/>
                <w:lang w:bidi="ru-RU"/>
              </w:rPr>
            </w:pPr>
            <w:r w:rsidRPr="004F0DAF">
              <w:rPr>
                <w:shd w:val="clear" w:color="auto" w:fill="FFFFFF"/>
                <w:lang w:bidi="ru-RU"/>
              </w:rPr>
              <w:t>2.3</w:t>
            </w:r>
          </w:p>
        </w:tc>
        <w:tc>
          <w:tcPr>
            <w:tcW w:w="4961" w:type="dxa"/>
            <w:vAlign w:val="center"/>
          </w:tcPr>
          <w:p w:rsidR="004F0DAF" w:rsidRPr="004F0DAF" w:rsidRDefault="004F0DAF" w:rsidP="00FD4037">
            <w:pPr>
              <w:pStyle w:val="Default"/>
              <w:jc w:val="both"/>
              <w:rPr>
                <w:color w:val="auto"/>
              </w:rPr>
            </w:pPr>
            <w:r w:rsidRPr="004F0DAF">
              <w:rPr>
                <w:color w:val="auto"/>
              </w:rPr>
              <w:t xml:space="preserve">Определение дефицитов при организации условий реализации ФООП в соответствии с требованиями к материально-техническому, кадровому и финансовому обеспечению образовательного процесса и способов их ликвидации </w:t>
            </w:r>
          </w:p>
        </w:tc>
        <w:tc>
          <w:tcPr>
            <w:tcW w:w="1559" w:type="dxa"/>
            <w:vAlign w:val="center"/>
          </w:tcPr>
          <w:p w:rsidR="004F0DAF" w:rsidRPr="004F0DAF" w:rsidRDefault="004F0DAF" w:rsidP="00FD4037">
            <w:pPr>
              <w:pStyle w:val="Default"/>
              <w:jc w:val="center"/>
              <w:rPr>
                <w:color w:val="auto"/>
              </w:rPr>
            </w:pPr>
            <w:r w:rsidRPr="004F0DAF">
              <w:rPr>
                <w:color w:val="auto"/>
              </w:rPr>
              <w:t xml:space="preserve">март – апрель </w:t>
            </w:r>
          </w:p>
          <w:p w:rsidR="004F0DAF" w:rsidRPr="004F0DAF" w:rsidRDefault="004F0DAF" w:rsidP="00FD4037">
            <w:pPr>
              <w:pStyle w:val="Default"/>
              <w:jc w:val="center"/>
              <w:rPr>
                <w:color w:val="auto"/>
              </w:rPr>
            </w:pPr>
            <w:r w:rsidRPr="004F0DAF">
              <w:rPr>
                <w:color w:val="auto"/>
              </w:rPr>
              <w:t>2023 г.</w:t>
            </w:r>
          </w:p>
        </w:tc>
        <w:tc>
          <w:tcPr>
            <w:tcW w:w="2552" w:type="dxa"/>
            <w:shd w:val="clear" w:color="auto" w:fill="auto"/>
            <w:vAlign w:val="center"/>
          </w:tcPr>
          <w:p w:rsidR="004F0DAF" w:rsidRPr="004F0DAF" w:rsidRDefault="004F0DAF" w:rsidP="00FD4037">
            <w:pPr>
              <w:jc w:val="center"/>
              <w:rPr>
                <w:rFonts w:eastAsia="Calibri"/>
                <w:lang w:eastAsia="en-US"/>
              </w:rPr>
            </w:pPr>
            <w:r w:rsidRPr="004F0DAF">
              <w:rPr>
                <w:rFonts w:eastAsia="Calibri"/>
                <w:lang w:eastAsia="en-US"/>
              </w:rPr>
              <w:t>Отдел образования и общеотраслевых вопросов Управления социальной политики городского округа Эгвекинот,</w:t>
            </w:r>
          </w:p>
          <w:p w:rsidR="004F0DAF" w:rsidRPr="004F0DAF" w:rsidRDefault="004F0DAF" w:rsidP="00FD4037">
            <w:pPr>
              <w:jc w:val="center"/>
              <w:rPr>
                <w:rFonts w:eastAsia="Calibri"/>
                <w:lang w:eastAsia="en-US"/>
              </w:rPr>
            </w:pPr>
            <w:r w:rsidRPr="004F0DAF">
              <w:rPr>
                <w:rFonts w:eastAsia="Calibri"/>
                <w:lang w:eastAsia="en-US"/>
              </w:rPr>
              <w:t>ОО</w:t>
            </w:r>
          </w:p>
        </w:tc>
        <w:tc>
          <w:tcPr>
            <w:tcW w:w="5670" w:type="dxa"/>
            <w:vAlign w:val="center"/>
          </w:tcPr>
          <w:p w:rsidR="004F0DAF" w:rsidRPr="004F0DAF" w:rsidRDefault="004F0DAF" w:rsidP="00FD4037">
            <w:pPr>
              <w:pStyle w:val="Default"/>
              <w:jc w:val="both"/>
              <w:rPr>
                <w:color w:val="auto"/>
              </w:rPr>
            </w:pPr>
            <w:r w:rsidRPr="004F0DAF">
              <w:rPr>
                <w:color w:val="auto"/>
              </w:rPr>
              <w:t>Разработан и реализован комплекс мероприятий по обеспечению условий реализации основных образовательных программ среднего общего образования в соответствии с ФООП образовательными организациями городского округа Эгвекинот</w:t>
            </w:r>
          </w:p>
        </w:tc>
      </w:tr>
      <w:tr w:rsidR="004F0DAF" w:rsidRPr="00DA29A1" w:rsidTr="009A31B7">
        <w:trPr>
          <w:trHeight w:val="416"/>
        </w:trPr>
        <w:tc>
          <w:tcPr>
            <w:tcW w:w="15462" w:type="dxa"/>
            <w:gridSpan w:val="6"/>
            <w:shd w:val="clear" w:color="auto" w:fill="auto"/>
            <w:vAlign w:val="center"/>
          </w:tcPr>
          <w:p w:rsidR="004F0DAF" w:rsidRPr="004F0DAF" w:rsidRDefault="004F0DAF" w:rsidP="009A31B7">
            <w:pPr>
              <w:jc w:val="center"/>
              <w:rPr>
                <w:rFonts w:eastAsia="Calibri"/>
                <w:b/>
                <w:i/>
                <w:lang w:eastAsia="en-US"/>
              </w:rPr>
            </w:pPr>
            <w:r w:rsidRPr="004F0DAF">
              <w:rPr>
                <w:rFonts w:eastAsia="Calibri"/>
                <w:b/>
                <w:i/>
                <w:lang w:val="en-US" w:eastAsia="en-US"/>
              </w:rPr>
              <w:t>III</w:t>
            </w:r>
            <w:r w:rsidRPr="004F0DAF">
              <w:rPr>
                <w:rFonts w:eastAsia="Calibri"/>
                <w:b/>
                <w:i/>
                <w:lang w:eastAsia="en-US"/>
              </w:rPr>
              <w:t xml:space="preserve">. Методическое обеспечение введения федеральных основных общеобразовательных программ </w:t>
            </w:r>
          </w:p>
        </w:tc>
      </w:tr>
      <w:tr w:rsidR="004F0DAF" w:rsidRPr="00DA29A1" w:rsidTr="009A31B7">
        <w:trPr>
          <w:gridAfter w:val="1"/>
          <w:wAfter w:w="11" w:type="dxa"/>
        </w:trPr>
        <w:tc>
          <w:tcPr>
            <w:tcW w:w="709" w:type="dxa"/>
            <w:tcBorders>
              <w:top w:val="single" w:sz="4" w:space="0" w:color="auto"/>
              <w:left w:val="single" w:sz="4" w:space="0" w:color="auto"/>
              <w:bottom w:val="single" w:sz="4" w:space="0" w:color="auto"/>
            </w:tcBorders>
            <w:shd w:val="clear" w:color="auto" w:fill="FFFFFF"/>
            <w:vAlign w:val="center"/>
          </w:tcPr>
          <w:p w:rsidR="004F0DAF" w:rsidRPr="004F0DAF" w:rsidRDefault="004F0DAF" w:rsidP="009A31B7">
            <w:pPr>
              <w:widowControl w:val="0"/>
              <w:spacing w:line="220" w:lineRule="exact"/>
              <w:ind w:left="140"/>
              <w:rPr>
                <w:shd w:val="clear" w:color="auto" w:fill="FFFFFF"/>
                <w:lang w:bidi="ru-RU"/>
              </w:rPr>
            </w:pPr>
            <w:r w:rsidRPr="004F0DAF">
              <w:rPr>
                <w:shd w:val="clear" w:color="auto" w:fill="FFFFFF"/>
                <w:lang w:bidi="ru-RU"/>
              </w:rPr>
              <w:t>3.1</w:t>
            </w:r>
          </w:p>
        </w:tc>
        <w:tc>
          <w:tcPr>
            <w:tcW w:w="4961" w:type="dxa"/>
            <w:vAlign w:val="center"/>
          </w:tcPr>
          <w:p w:rsidR="004F0DAF" w:rsidRPr="004F0DAF" w:rsidRDefault="004F0DAF" w:rsidP="005076FC">
            <w:pPr>
              <w:pStyle w:val="Default"/>
              <w:jc w:val="both"/>
              <w:rPr>
                <w:color w:val="auto"/>
              </w:rPr>
            </w:pPr>
            <w:r w:rsidRPr="004F0DAF">
              <w:rPr>
                <w:color w:val="auto"/>
              </w:rPr>
              <w:t>Формирование банка данных нормативно-правовых документов федерального, регионального, муниципального уровней, методических рекомендаций, обеспечивающих внедрение ФООП</w:t>
            </w:r>
          </w:p>
        </w:tc>
        <w:tc>
          <w:tcPr>
            <w:tcW w:w="1559" w:type="dxa"/>
            <w:vAlign w:val="center"/>
          </w:tcPr>
          <w:p w:rsidR="004F0DAF" w:rsidRPr="004F0DAF" w:rsidRDefault="004F0DAF" w:rsidP="009A31B7">
            <w:pPr>
              <w:pStyle w:val="Default"/>
              <w:jc w:val="center"/>
              <w:rPr>
                <w:color w:val="auto"/>
              </w:rPr>
            </w:pPr>
            <w:r w:rsidRPr="004F0DAF">
              <w:rPr>
                <w:color w:val="auto"/>
              </w:rPr>
              <w:t>Март – сентябрь</w:t>
            </w:r>
          </w:p>
          <w:p w:rsidR="004F0DAF" w:rsidRPr="004F0DAF" w:rsidRDefault="004F0DAF" w:rsidP="009A31B7">
            <w:pPr>
              <w:pStyle w:val="Default"/>
              <w:jc w:val="center"/>
              <w:rPr>
                <w:color w:val="auto"/>
              </w:rPr>
            </w:pPr>
            <w:r w:rsidRPr="004F0DAF">
              <w:rPr>
                <w:color w:val="auto"/>
              </w:rPr>
              <w:t xml:space="preserve"> 2023 г.</w:t>
            </w:r>
          </w:p>
        </w:tc>
        <w:tc>
          <w:tcPr>
            <w:tcW w:w="2552" w:type="dxa"/>
            <w:shd w:val="clear" w:color="auto" w:fill="auto"/>
            <w:vAlign w:val="center"/>
          </w:tcPr>
          <w:p w:rsidR="004F0DAF" w:rsidRPr="004F0DAF" w:rsidRDefault="004F0DAF" w:rsidP="009A31B7">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9A31B7">
            <w:pPr>
              <w:jc w:val="center"/>
              <w:rPr>
                <w:rFonts w:eastAsia="Calibri"/>
                <w:lang w:eastAsia="en-US"/>
              </w:rPr>
            </w:pPr>
            <w:r w:rsidRPr="004F0DAF">
              <w:rPr>
                <w:rFonts w:eastAsia="Calibri"/>
                <w:lang w:eastAsia="en-US"/>
              </w:rPr>
              <w:t>ОО</w:t>
            </w:r>
          </w:p>
        </w:tc>
        <w:tc>
          <w:tcPr>
            <w:tcW w:w="5670" w:type="dxa"/>
            <w:vAlign w:val="center"/>
          </w:tcPr>
          <w:p w:rsidR="004F0DAF" w:rsidRPr="004F0DAF" w:rsidRDefault="004F0DAF" w:rsidP="009A31B7">
            <w:pPr>
              <w:pStyle w:val="Default"/>
              <w:jc w:val="both"/>
              <w:rPr>
                <w:color w:val="auto"/>
              </w:rPr>
            </w:pPr>
            <w:r w:rsidRPr="004F0DAF">
              <w:rPr>
                <w:color w:val="auto"/>
              </w:rPr>
              <w:t>Обеспечено формирование банка данных нормативно-правовых документов федерального, регионального, муниципального уровней, обеспечивающих внедрение ФООП</w:t>
            </w:r>
          </w:p>
        </w:tc>
      </w:tr>
      <w:tr w:rsidR="004F0DAF" w:rsidRPr="00DA29A1" w:rsidTr="009A31B7">
        <w:trPr>
          <w:gridAfter w:val="1"/>
          <w:wAfter w:w="11" w:type="dxa"/>
        </w:trPr>
        <w:tc>
          <w:tcPr>
            <w:tcW w:w="709" w:type="dxa"/>
            <w:tcBorders>
              <w:top w:val="single" w:sz="4" w:space="0" w:color="auto"/>
              <w:left w:val="single" w:sz="4" w:space="0" w:color="auto"/>
              <w:bottom w:val="single" w:sz="4" w:space="0" w:color="auto"/>
            </w:tcBorders>
            <w:shd w:val="clear" w:color="auto" w:fill="FFFFFF"/>
            <w:vAlign w:val="center"/>
          </w:tcPr>
          <w:p w:rsidR="004F0DAF" w:rsidRPr="004F0DAF" w:rsidRDefault="004F0DAF" w:rsidP="009A31B7">
            <w:pPr>
              <w:widowControl w:val="0"/>
              <w:spacing w:line="220" w:lineRule="exact"/>
              <w:ind w:left="140"/>
              <w:rPr>
                <w:shd w:val="clear" w:color="auto" w:fill="FFFFFF"/>
                <w:lang w:bidi="ru-RU"/>
              </w:rPr>
            </w:pPr>
            <w:r w:rsidRPr="004F0DAF">
              <w:rPr>
                <w:shd w:val="clear" w:color="auto" w:fill="FFFFFF"/>
                <w:lang w:bidi="ru-RU"/>
              </w:rPr>
              <w:t>3.2</w:t>
            </w:r>
          </w:p>
        </w:tc>
        <w:tc>
          <w:tcPr>
            <w:tcW w:w="4961" w:type="dxa"/>
            <w:vAlign w:val="center"/>
          </w:tcPr>
          <w:p w:rsidR="004F0DAF" w:rsidRPr="004F0DAF" w:rsidRDefault="004F0DAF" w:rsidP="009A31B7">
            <w:pPr>
              <w:pStyle w:val="Default"/>
              <w:jc w:val="both"/>
              <w:rPr>
                <w:color w:val="auto"/>
              </w:rPr>
            </w:pPr>
            <w:r w:rsidRPr="004F0DAF">
              <w:rPr>
                <w:color w:val="auto"/>
              </w:rPr>
              <w:t>Обеспечение консультационной методической поддержки руководителей, заместителя руководителя по УВР, ВР образовательных организаций по вопросам разработки   основных общеобразовательных программ в соответствии с ФООП</w:t>
            </w:r>
          </w:p>
        </w:tc>
        <w:tc>
          <w:tcPr>
            <w:tcW w:w="1559" w:type="dxa"/>
            <w:vAlign w:val="center"/>
          </w:tcPr>
          <w:p w:rsidR="004F0DAF" w:rsidRPr="004F0DAF" w:rsidRDefault="004F0DAF" w:rsidP="009A31B7">
            <w:pPr>
              <w:pStyle w:val="Default"/>
              <w:jc w:val="center"/>
              <w:rPr>
                <w:color w:val="auto"/>
              </w:rPr>
            </w:pPr>
            <w:r w:rsidRPr="004F0DAF">
              <w:rPr>
                <w:color w:val="auto"/>
              </w:rPr>
              <w:t xml:space="preserve">Апрель - август </w:t>
            </w:r>
          </w:p>
          <w:p w:rsidR="004F0DAF" w:rsidRPr="004F0DAF" w:rsidRDefault="004F0DAF" w:rsidP="009A31B7">
            <w:pPr>
              <w:pStyle w:val="Default"/>
              <w:jc w:val="center"/>
              <w:rPr>
                <w:color w:val="auto"/>
              </w:rPr>
            </w:pPr>
            <w:r w:rsidRPr="004F0DAF">
              <w:rPr>
                <w:color w:val="auto"/>
              </w:rPr>
              <w:t>2023</w:t>
            </w:r>
          </w:p>
        </w:tc>
        <w:tc>
          <w:tcPr>
            <w:tcW w:w="2552" w:type="dxa"/>
            <w:shd w:val="clear" w:color="auto" w:fill="auto"/>
            <w:vAlign w:val="center"/>
          </w:tcPr>
          <w:p w:rsidR="004F0DAF" w:rsidRPr="004F0DAF" w:rsidRDefault="004F0DAF" w:rsidP="005076FC">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5076FC">
            <w:pPr>
              <w:jc w:val="center"/>
              <w:rPr>
                <w:rFonts w:eastAsia="Calibri"/>
                <w:lang w:eastAsia="en-US"/>
              </w:rPr>
            </w:pPr>
            <w:r w:rsidRPr="004F0DAF">
              <w:rPr>
                <w:rFonts w:eastAsia="Calibri"/>
                <w:lang w:eastAsia="en-US"/>
              </w:rPr>
              <w:t>ОО</w:t>
            </w:r>
          </w:p>
        </w:tc>
        <w:tc>
          <w:tcPr>
            <w:tcW w:w="5670" w:type="dxa"/>
            <w:vAlign w:val="center"/>
          </w:tcPr>
          <w:p w:rsidR="004F0DAF" w:rsidRPr="004F0DAF" w:rsidRDefault="004F0DAF" w:rsidP="005076FC">
            <w:pPr>
              <w:pStyle w:val="Default"/>
              <w:jc w:val="both"/>
              <w:rPr>
                <w:color w:val="auto"/>
              </w:rPr>
            </w:pPr>
            <w:r w:rsidRPr="004F0DAF">
              <w:rPr>
                <w:color w:val="auto"/>
              </w:rPr>
              <w:t xml:space="preserve">Своевременно оказана адресная помощь руководителей, заместителей руководителя по УВР, ВР образовательных организаций по вопросам разработки основных общеобразовательных программ в соответствии с ФООП </w:t>
            </w:r>
          </w:p>
        </w:tc>
      </w:tr>
      <w:tr w:rsidR="004F0DAF" w:rsidRPr="00DA29A1" w:rsidTr="009A31B7">
        <w:trPr>
          <w:gridAfter w:val="1"/>
          <w:wAfter w:w="11" w:type="dxa"/>
        </w:trPr>
        <w:tc>
          <w:tcPr>
            <w:tcW w:w="709" w:type="dxa"/>
            <w:tcBorders>
              <w:top w:val="single" w:sz="4" w:space="0" w:color="auto"/>
              <w:left w:val="single" w:sz="4" w:space="0" w:color="auto"/>
              <w:bottom w:val="single" w:sz="4" w:space="0" w:color="auto"/>
            </w:tcBorders>
            <w:shd w:val="clear" w:color="auto" w:fill="FFFFFF"/>
            <w:vAlign w:val="center"/>
          </w:tcPr>
          <w:p w:rsidR="004F0DAF" w:rsidRPr="004F0DAF" w:rsidRDefault="004F0DAF" w:rsidP="009A31B7">
            <w:pPr>
              <w:widowControl w:val="0"/>
              <w:spacing w:line="220" w:lineRule="exact"/>
              <w:ind w:left="140"/>
              <w:rPr>
                <w:b/>
                <w:bCs/>
                <w:lang w:eastAsia="en-US"/>
              </w:rPr>
            </w:pPr>
            <w:r w:rsidRPr="004F0DAF">
              <w:rPr>
                <w:shd w:val="clear" w:color="auto" w:fill="FFFFFF"/>
                <w:lang w:bidi="ru-RU"/>
              </w:rPr>
              <w:lastRenderedPageBreak/>
              <w:t>3.3</w:t>
            </w:r>
          </w:p>
        </w:tc>
        <w:tc>
          <w:tcPr>
            <w:tcW w:w="4961" w:type="dxa"/>
            <w:vAlign w:val="center"/>
          </w:tcPr>
          <w:p w:rsidR="004F0DAF" w:rsidRPr="004F0DAF" w:rsidRDefault="004F0DAF" w:rsidP="009A31B7">
            <w:pPr>
              <w:pStyle w:val="Default"/>
              <w:jc w:val="both"/>
              <w:rPr>
                <w:color w:val="auto"/>
              </w:rPr>
            </w:pPr>
            <w:r w:rsidRPr="004F0DAF">
              <w:rPr>
                <w:color w:val="auto"/>
              </w:rPr>
              <w:t xml:space="preserve">Организация деятельности региональных учебно-методических объединений и ассоциаций учителей-предметников, руководителей общеобразовательных организаций по вопросам введения ФООП  </w:t>
            </w:r>
          </w:p>
        </w:tc>
        <w:tc>
          <w:tcPr>
            <w:tcW w:w="1559" w:type="dxa"/>
            <w:vAlign w:val="center"/>
          </w:tcPr>
          <w:p w:rsidR="004F0DAF" w:rsidRPr="004F0DAF" w:rsidRDefault="004F0DAF" w:rsidP="009A31B7">
            <w:pPr>
              <w:pStyle w:val="Default"/>
              <w:jc w:val="center"/>
              <w:rPr>
                <w:color w:val="auto"/>
              </w:rPr>
            </w:pPr>
            <w:r w:rsidRPr="004F0DAF">
              <w:rPr>
                <w:color w:val="auto"/>
              </w:rPr>
              <w:t xml:space="preserve"> Март – апрель </w:t>
            </w:r>
          </w:p>
          <w:p w:rsidR="004F0DAF" w:rsidRPr="004F0DAF" w:rsidRDefault="004F0DAF" w:rsidP="009A31B7">
            <w:pPr>
              <w:pStyle w:val="Default"/>
              <w:jc w:val="center"/>
              <w:rPr>
                <w:color w:val="auto"/>
              </w:rPr>
            </w:pPr>
            <w:r w:rsidRPr="004F0DAF">
              <w:rPr>
                <w:color w:val="auto"/>
              </w:rPr>
              <w:t>2023 г.</w:t>
            </w:r>
          </w:p>
        </w:tc>
        <w:tc>
          <w:tcPr>
            <w:tcW w:w="2552" w:type="dxa"/>
            <w:shd w:val="clear" w:color="auto" w:fill="auto"/>
            <w:vAlign w:val="center"/>
          </w:tcPr>
          <w:p w:rsidR="004F0DAF" w:rsidRPr="004F0DAF" w:rsidRDefault="004F0DAF" w:rsidP="005076FC">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5076FC">
            <w:pPr>
              <w:jc w:val="center"/>
              <w:rPr>
                <w:rFonts w:eastAsia="Calibri"/>
                <w:kern w:val="24"/>
                <w:lang w:eastAsia="en-US"/>
              </w:rPr>
            </w:pPr>
            <w:r w:rsidRPr="004F0DAF">
              <w:rPr>
                <w:rFonts w:eastAsia="Calibri"/>
                <w:lang w:eastAsia="en-US"/>
              </w:rPr>
              <w:t>ОО</w:t>
            </w:r>
          </w:p>
        </w:tc>
        <w:tc>
          <w:tcPr>
            <w:tcW w:w="5670" w:type="dxa"/>
            <w:vAlign w:val="center"/>
          </w:tcPr>
          <w:p w:rsidR="004F0DAF" w:rsidRPr="004F0DAF" w:rsidRDefault="004F0DAF" w:rsidP="009A31B7">
            <w:pPr>
              <w:pStyle w:val="Default"/>
              <w:jc w:val="both"/>
              <w:rPr>
                <w:color w:val="auto"/>
              </w:rPr>
            </w:pPr>
            <w:r w:rsidRPr="004F0DAF">
              <w:rPr>
                <w:color w:val="auto"/>
              </w:rPr>
              <w:t xml:space="preserve">Своевременно оказана адресная помощь педагогическим работникам </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ind w:left="140"/>
              <w:jc w:val="both"/>
              <w:rPr>
                <w:b/>
                <w:bCs/>
                <w:lang w:eastAsia="en-US"/>
              </w:rPr>
            </w:pPr>
            <w:r w:rsidRPr="004F0DAF">
              <w:rPr>
                <w:shd w:val="clear" w:color="auto" w:fill="FFFFFF"/>
                <w:lang w:bidi="ru-RU"/>
              </w:rPr>
              <w:t>3.4</w:t>
            </w:r>
          </w:p>
        </w:tc>
        <w:tc>
          <w:tcPr>
            <w:tcW w:w="4961" w:type="dxa"/>
            <w:vAlign w:val="center"/>
          </w:tcPr>
          <w:p w:rsidR="004F0DAF" w:rsidRPr="004F0DAF" w:rsidRDefault="004F0DAF" w:rsidP="009A31B7">
            <w:pPr>
              <w:pStyle w:val="Default"/>
              <w:jc w:val="both"/>
              <w:rPr>
                <w:color w:val="auto"/>
              </w:rPr>
            </w:pPr>
            <w:r w:rsidRPr="004F0DAF">
              <w:rPr>
                <w:color w:val="auto"/>
              </w:rPr>
              <w:t>Участие в региональных семинарах по актуальным вопросам введения ФООП и других образовательных событий (в формате ВКС)</w:t>
            </w:r>
          </w:p>
        </w:tc>
        <w:tc>
          <w:tcPr>
            <w:tcW w:w="1559" w:type="dxa"/>
            <w:vAlign w:val="center"/>
          </w:tcPr>
          <w:p w:rsidR="004F0DAF" w:rsidRPr="004F0DAF" w:rsidRDefault="004F0DAF" w:rsidP="009A31B7">
            <w:pPr>
              <w:pStyle w:val="Default"/>
              <w:jc w:val="center"/>
              <w:rPr>
                <w:color w:val="auto"/>
              </w:rPr>
            </w:pPr>
            <w:r w:rsidRPr="004F0DAF">
              <w:rPr>
                <w:color w:val="auto"/>
              </w:rPr>
              <w:t xml:space="preserve">Март– </w:t>
            </w:r>
            <w:proofErr w:type="gramStart"/>
            <w:r w:rsidRPr="004F0DAF">
              <w:rPr>
                <w:color w:val="auto"/>
              </w:rPr>
              <w:t>ап</w:t>
            </w:r>
            <w:proofErr w:type="gramEnd"/>
            <w:r w:rsidRPr="004F0DAF">
              <w:rPr>
                <w:color w:val="auto"/>
              </w:rPr>
              <w:t xml:space="preserve">рель </w:t>
            </w:r>
          </w:p>
          <w:p w:rsidR="004F0DAF" w:rsidRPr="004F0DAF" w:rsidRDefault="004F0DAF" w:rsidP="009A31B7">
            <w:pPr>
              <w:pStyle w:val="Default"/>
              <w:jc w:val="center"/>
              <w:rPr>
                <w:color w:val="auto"/>
              </w:rPr>
            </w:pPr>
            <w:r w:rsidRPr="004F0DAF">
              <w:rPr>
                <w:color w:val="auto"/>
              </w:rPr>
              <w:t>2023 г.</w:t>
            </w:r>
          </w:p>
        </w:tc>
        <w:tc>
          <w:tcPr>
            <w:tcW w:w="2552" w:type="dxa"/>
            <w:shd w:val="clear" w:color="auto" w:fill="auto"/>
            <w:vAlign w:val="center"/>
          </w:tcPr>
          <w:p w:rsidR="004F0DAF" w:rsidRPr="004F0DAF" w:rsidRDefault="004F0DAF" w:rsidP="005076FC">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5076FC">
            <w:pPr>
              <w:jc w:val="center"/>
              <w:rPr>
                <w:rFonts w:eastAsia="Calibri"/>
                <w:kern w:val="24"/>
                <w:lang w:eastAsia="en-US"/>
              </w:rPr>
            </w:pPr>
            <w:r w:rsidRPr="004F0DAF">
              <w:rPr>
                <w:rFonts w:eastAsia="Calibri"/>
                <w:lang w:eastAsia="en-US"/>
              </w:rPr>
              <w:t>ОО</w:t>
            </w:r>
          </w:p>
        </w:tc>
        <w:tc>
          <w:tcPr>
            <w:tcW w:w="5670" w:type="dxa"/>
            <w:vAlign w:val="center"/>
          </w:tcPr>
          <w:p w:rsidR="004F0DAF" w:rsidRPr="004F0DAF" w:rsidRDefault="004F0DAF" w:rsidP="009A31B7">
            <w:pPr>
              <w:pStyle w:val="Default"/>
              <w:jc w:val="both"/>
              <w:rPr>
                <w:color w:val="auto"/>
              </w:rPr>
            </w:pPr>
            <w:r w:rsidRPr="004F0DAF">
              <w:rPr>
                <w:color w:val="auto"/>
              </w:rPr>
              <w:t xml:space="preserve">Созданы площадки для обсуждения общих в педагогическом сообществе проблемных вопросов, возможность включения в процесс профессионального общения каждого учителя </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ind w:left="140"/>
              <w:rPr>
                <w:shd w:val="clear" w:color="auto" w:fill="FFFFFF"/>
                <w:lang w:bidi="ru-RU"/>
              </w:rPr>
            </w:pPr>
            <w:r w:rsidRPr="004F0DAF">
              <w:rPr>
                <w:shd w:val="clear" w:color="auto" w:fill="FFFFFF"/>
                <w:lang w:bidi="ru-RU"/>
              </w:rPr>
              <w:t>3.5</w:t>
            </w:r>
          </w:p>
        </w:tc>
        <w:tc>
          <w:tcPr>
            <w:tcW w:w="4961" w:type="dxa"/>
            <w:shd w:val="clear" w:color="auto" w:fill="auto"/>
            <w:vAlign w:val="center"/>
          </w:tcPr>
          <w:p w:rsidR="004F0DAF" w:rsidRPr="004F0DAF" w:rsidRDefault="004F0DAF" w:rsidP="009A31B7">
            <w:pPr>
              <w:jc w:val="both"/>
              <w:rPr>
                <w:rFonts w:eastAsia="Calibri"/>
                <w:lang w:eastAsia="en-US"/>
              </w:rPr>
            </w:pPr>
            <w:r w:rsidRPr="004F0DAF">
              <w:t xml:space="preserve">Организация включения в педагогическую деятельность учителя федеральных </w:t>
            </w:r>
            <w:proofErr w:type="spellStart"/>
            <w:r w:rsidRPr="004F0DAF">
              <w:t>онлайн</w:t>
            </w:r>
            <w:proofErr w:type="spellEnd"/>
            <w:r w:rsidRPr="004F0DAF">
              <w:t xml:space="preserve"> конструкторов электронных конспектов уроков по всем учебным предметам, соответствующих требованиям ФООП</w:t>
            </w:r>
          </w:p>
        </w:tc>
        <w:tc>
          <w:tcPr>
            <w:tcW w:w="1559" w:type="dxa"/>
            <w:shd w:val="clear" w:color="auto" w:fill="auto"/>
            <w:vAlign w:val="center"/>
          </w:tcPr>
          <w:p w:rsidR="004F0DAF" w:rsidRPr="004F0DAF" w:rsidRDefault="004F0DAF" w:rsidP="009A31B7">
            <w:pPr>
              <w:jc w:val="center"/>
            </w:pPr>
            <w:r w:rsidRPr="004F0DAF">
              <w:t xml:space="preserve">Апрель - август </w:t>
            </w:r>
          </w:p>
          <w:p w:rsidR="004F0DAF" w:rsidRPr="004F0DAF" w:rsidRDefault="004F0DAF" w:rsidP="009A31B7">
            <w:pPr>
              <w:jc w:val="center"/>
              <w:rPr>
                <w:rFonts w:eastAsia="Calibri"/>
                <w:lang w:eastAsia="en-US"/>
              </w:rPr>
            </w:pPr>
            <w:r w:rsidRPr="004F0DAF">
              <w:t>2023 г.</w:t>
            </w:r>
          </w:p>
        </w:tc>
        <w:tc>
          <w:tcPr>
            <w:tcW w:w="2552" w:type="dxa"/>
            <w:shd w:val="clear" w:color="auto" w:fill="auto"/>
            <w:vAlign w:val="center"/>
          </w:tcPr>
          <w:p w:rsidR="004F0DAF" w:rsidRPr="004F0DAF" w:rsidRDefault="004F0DAF" w:rsidP="00632DE1">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632DE1">
            <w:pPr>
              <w:jc w:val="center"/>
            </w:pPr>
            <w:r w:rsidRPr="004F0DAF">
              <w:rPr>
                <w:rFonts w:eastAsia="Calibri"/>
                <w:lang w:eastAsia="en-US"/>
              </w:rPr>
              <w:t>ОО</w:t>
            </w:r>
          </w:p>
        </w:tc>
        <w:tc>
          <w:tcPr>
            <w:tcW w:w="5670" w:type="dxa"/>
            <w:shd w:val="clear" w:color="auto" w:fill="auto"/>
            <w:vAlign w:val="center"/>
          </w:tcPr>
          <w:p w:rsidR="004F0DAF" w:rsidRPr="004F0DAF" w:rsidRDefault="004F0DAF" w:rsidP="009A31B7">
            <w:pPr>
              <w:jc w:val="both"/>
              <w:rPr>
                <w:rFonts w:eastAsia="Calibri"/>
                <w:lang w:eastAsia="en-US"/>
              </w:rPr>
            </w:pPr>
            <w:r w:rsidRPr="004F0DAF">
              <w:t>Снижена нагрузка на учителя при подготовке к учебному занятию. Аккумулированы эффективные приемы и методы обучения на единой цифровой платформе</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ind w:left="140"/>
              <w:rPr>
                <w:shd w:val="clear" w:color="auto" w:fill="FFFFFF"/>
                <w:lang w:bidi="ru-RU"/>
              </w:rPr>
            </w:pPr>
            <w:r w:rsidRPr="004F0DAF">
              <w:rPr>
                <w:shd w:val="clear" w:color="auto" w:fill="FFFFFF"/>
                <w:lang w:bidi="ru-RU"/>
              </w:rPr>
              <w:t>3.6</w:t>
            </w:r>
          </w:p>
        </w:tc>
        <w:tc>
          <w:tcPr>
            <w:tcW w:w="4961" w:type="dxa"/>
            <w:shd w:val="clear" w:color="auto" w:fill="auto"/>
            <w:vAlign w:val="center"/>
          </w:tcPr>
          <w:p w:rsidR="004F0DAF" w:rsidRPr="004F0DAF" w:rsidRDefault="004F0DAF" w:rsidP="009A31B7">
            <w:pPr>
              <w:jc w:val="both"/>
            </w:pPr>
            <w:r w:rsidRPr="004F0DAF">
              <w:t>Проведение инструктажа управленческих команд образовательных организаций по использованию методических рекомендаций, связанных с процессом управления введением ФООП</w:t>
            </w:r>
          </w:p>
        </w:tc>
        <w:tc>
          <w:tcPr>
            <w:tcW w:w="1559" w:type="dxa"/>
            <w:shd w:val="clear" w:color="auto" w:fill="auto"/>
            <w:vAlign w:val="center"/>
          </w:tcPr>
          <w:p w:rsidR="004F0DAF" w:rsidRPr="004F0DAF" w:rsidRDefault="004F0DAF" w:rsidP="009A31B7">
            <w:pPr>
              <w:jc w:val="center"/>
            </w:pPr>
            <w:r w:rsidRPr="004F0DAF">
              <w:t>Май – июнь 2023 г.</w:t>
            </w:r>
          </w:p>
        </w:tc>
        <w:tc>
          <w:tcPr>
            <w:tcW w:w="2552" w:type="dxa"/>
            <w:shd w:val="clear" w:color="auto" w:fill="auto"/>
            <w:vAlign w:val="center"/>
          </w:tcPr>
          <w:p w:rsidR="004F0DAF" w:rsidRPr="004F0DAF" w:rsidRDefault="004F0DAF" w:rsidP="00632DE1">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632DE1">
            <w:pPr>
              <w:jc w:val="center"/>
              <w:rPr>
                <w:rFonts w:eastAsia="Calibri"/>
                <w:lang w:eastAsia="en-US"/>
              </w:rPr>
            </w:pPr>
            <w:r w:rsidRPr="004F0DAF">
              <w:rPr>
                <w:rFonts w:eastAsia="Calibri"/>
                <w:lang w:eastAsia="en-US"/>
              </w:rPr>
              <w:t>ОО</w:t>
            </w:r>
          </w:p>
        </w:tc>
        <w:tc>
          <w:tcPr>
            <w:tcW w:w="5670" w:type="dxa"/>
            <w:shd w:val="clear" w:color="auto" w:fill="auto"/>
            <w:vAlign w:val="center"/>
          </w:tcPr>
          <w:p w:rsidR="004F0DAF" w:rsidRPr="004F0DAF" w:rsidRDefault="004F0DAF" w:rsidP="00632DE1">
            <w:pPr>
              <w:jc w:val="both"/>
            </w:pPr>
            <w:r w:rsidRPr="004F0DAF">
              <w:t xml:space="preserve">Синхронизированы процессы обучения педагогических и управленческих команд на территории городского округа Эгвекинот </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ind w:left="140"/>
              <w:rPr>
                <w:shd w:val="clear" w:color="auto" w:fill="FFFFFF"/>
                <w:lang w:bidi="ru-RU"/>
              </w:rPr>
            </w:pPr>
            <w:r w:rsidRPr="004F0DAF">
              <w:rPr>
                <w:shd w:val="clear" w:color="auto" w:fill="FFFFFF"/>
                <w:lang w:bidi="ru-RU"/>
              </w:rPr>
              <w:t>3.7</w:t>
            </w:r>
          </w:p>
        </w:tc>
        <w:tc>
          <w:tcPr>
            <w:tcW w:w="4961" w:type="dxa"/>
            <w:shd w:val="clear" w:color="auto" w:fill="auto"/>
            <w:vAlign w:val="center"/>
          </w:tcPr>
          <w:p w:rsidR="004F0DAF" w:rsidRPr="004F0DAF" w:rsidRDefault="004F0DAF" w:rsidP="009A31B7">
            <w:pPr>
              <w:jc w:val="both"/>
            </w:pPr>
            <w:r w:rsidRPr="004F0DAF">
              <w:t xml:space="preserve">Организация включения федеральных </w:t>
            </w:r>
            <w:proofErr w:type="spellStart"/>
            <w:r w:rsidRPr="004F0DAF">
              <w:t>онлайн-конструкторов</w:t>
            </w:r>
            <w:proofErr w:type="spellEnd"/>
            <w:r w:rsidRPr="004F0DAF">
              <w:t xml:space="preserve"> в деятельность при разработке основных общеобразовательных программ </w:t>
            </w:r>
          </w:p>
        </w:tc>
        <w:tc>
          <w:tcPr>
            <w:tcW w:w="1559" w:type="dxa"/>
            <w:shd w:val="clear" w:color="auto" w:fill="auto"/>
            <w:vAlign w:val="center"/>
          </w:tcPr>
          <w:p w:rsidR="004F0DAF" w:rsidRPr="004F0DAF" w:rsidRDefault="004F0DAF" w:rsidP="009A31B7">
            <w:pPr>
              <w:jc w:val="center"/>
            </w:pPr>
            <w:r w:rsidRPr="004F0DAF">
              <w:t xml:space="preserve">Апрель - август </w:t>
            </w:r>
          </w:p>
          <w:p w:rsidR="004F0DAF" w:rsidRPr="004F0DAF" w:rsidRDefault="004F0DAF" w:rsidP="009A31B7">
            <w:pPr>
              <w:jc w:val="center"/>
              <w:rPr>
                <w:rFonts w:eastAsia="Calibri"/>
                <w:lang w:eastAsia="en-US"/>
              </w:rPr>
            </w:pPr>
            <w:r w:rsidRPr="004F0DAF">
              <w:t>2023 г.</w:t>
            </w:r>
          </w:p>
        </w:tc>
        <w:tc>
          <w:tcPr>
            <w:tcW w:w="2552" w:type="dxa"/>
            <w:shd w:val="clear" w:color="auto" w:fill="auto"/>
            <w:vAlign w:val="center"/>
          </w:tcPr>
          <w:p w:rsidR="004F0DAF" w:rsidRPr="004F0DAF" w:rsidRDefault="004F0DAF" w:rsidP="00632DE1">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632DE1">
            <w:pPr>
              <w:jc w:val="center"/>
            </w:pPr>
            <w:r w:rsidRPr="004F0DAF">
              <w:rPr>
                <w:rFonts w:eastAsia="Calibri"/>
                <w:lang w:eastAsia="en-US"/>
              </w:rPr>
              <w:lastRenderedPageBreak/>
              <w:t>ОО</w:t>
            </w:r>
          </w:p>
        </w:tc>
        <w:tc>
          <w:tcPr>
            <w:tcW w:w="5670" w:type="dxa"/>
            <w:shd w:val="clear" w:color="auto" w:fill="auto"/>
            <w:vAlign w:val="center"/>
          </w:tcPr>
          <w:p w:rsidR="004F0DAF" w:rsidRPr="004F0DAF" w:rsidRDefault="004F0DAF" w:rsidP="009A31B7">
            <w:pPr>
              <w:jc w:val="both"/>
            </w:pPr>
            <w:r w:rsidRPr="004F0DAF">
              <w:lastRenderedPageBreak/>
              <w:t>Обеспечено приведение основных общеобразовательных программ в соответствии с ФООП</w:t>
            </w:r>
          </w:p>
        </w:tc>
      </w:tr>
      <w:tr w:rsidR="004F0DAF" w:rsidRPr="00DA29A1" w:rsidTr="009A31B7">
        <w:trPr>
          <w:trHeight w:val="363"/>
        </w:trPr>
        <w:tc>
          <w:tcPr>
            <w:tcW w:w="154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F0DAF" w:rsidRPr="004F0DAF" w:rsidRDefault="004F0DAF" w:rsidP="009A31B7">
            <w:pPr>
              <w:spacing w:before="120" w:after="120"/>
              <w:jc w:val="center"/>
              <w:rPr>
                <w:rFonts w:eastAsia="Calibri"/>
                <w:bCs/>
                <w:i/>
                <w:shd w:val="clear" w:color="auto" w:fill="FFFFFF"/>
                <w:lang w:bidi="ru-RU"/>
              </w:rPr>
            </w:pPr>
            <w:r w:rsidRPr="004F0DAF">
              <w:rPr>
                <w:rFonts w:eastAsia="Calibri"/>
                <w:b/>
                <w:i/>
                <w:lang w:val="en-US"/>
              </w:rPr>
              <w:lastRenderedPageBreak/>
              <w:t>IV</w:t>
            </w:r>
            <w:r w:rsidRPr="004F0DAF">
              <w:rPr>
                <w:rFonts w:eastAsia="Calibri"/>
                <w:b/>
                <w:i/>
              </w:rPr>
              <w:t>. Кадровое обеспечение введения федеральных основных общеобразовательных программ</w:t>
            </w:r>
          </w:p>
        </w:tc>
      </w:tr>
      <w:tr w:rsidR="004F0DAF" w:rsidRPr="00DA29A1" w:rsidTr="009A31B7">
        <w:trPr>
          <w:gridAfter w:val="1"/>
          <w:wAfter w:w="11" w:type="dxa"/>
          <w:trHeight w:val="848"/>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jc w:val="center"/>
              <w:rPr>
                <w:b/>
                <w:bCs/>
                <w:lang w:eastAsia="en-US"/>
              </w:rPr>
            </w:pPr>
            <w:r w:rsidRPr="004F0DAF">
              <w:rPr>
                <w:shd w:val="clear" w:color="auto" w:fill="FFFFFF"/>
                <w:lang w:bidi="ru-RU"/>
              </w:rPr>
              <w:t>4.1</w:t>
            </w:r>
          </w:p>
        </w:tc>
        <w:tc>
          <w:tcPr>
            <w:tcW w:w="4961" w:type="dxa"/>
            <w:shd w:val="clear" w:color="auto" w:fill="auto"/>
            <w:vAlign w:val="center"/>
          </w:tcPr>
          <w:p w:rsidR="004F0DAF" w:rsidRPr="004F0DAF" w:rsidRDefault="004F0DAF" w:rsidP="006F7CF5">
            <w:pPr>
              <w:jc w:val="both"/>
              <w:rPr>
                <w:rFonts w:eastAsia="Calibri"/>
                <w:lang w:eastAsia="en-US"/>
              </w:rPr>
            </w:pPr>
            <w:r w:rsidRPr="004F0DAF">
              <w:t xml:space="preserve">Организация </w:t>
            </w:r>
            <w:proofErr w:type="gramStart"/>
            <w:r w:rsidRPr="004F0DAF">
              <w:t>обучения специалистов отделов образования муниципальных органов управления</w:t>
            </w:r>
            <w:proofErr w:type="gramEnd"/>
            <w:r w:rsidRPr="004F0DAF">
              <w:t xml:space="preserve"> образованием и методистов муниципальных методических служб по вопросам введения ФООП</w:t>
            </w:r>
          </w:p>
        </w:tc>
        <w:tc>
          <w:tcPr>
            <w:tcW w:w="1559" w:type="dxa"/>
            <w:shd w:val="clear" w:color="auto" w:fill="auto"/>
            <w:vAlign w:val="center"/>
          </w:tcPr>
          <w:p w:rsidR="004F0DAF" w:rsidRPr="004F0DAF" w:rsidRDefault="004F0DAF" w:rsidP="006F7CF5">
            <w:pPr>
              <w:jc w:val="center"/>
              <w:rPr>
                <w:rFonts w:eastAsia="Calibri"/>
                <w:lang w:eastAsia="en-US"/>
              </w:rPr>
            </w:pPr>
            <w:r w:rsidRPr="004F0DAF">
              <w:rPr>
                <w:rFonts w:eastAsia="Calibri"/>
                <w:lang w:eastAsia="en-US"/>
              </w:rPr>
              <w:t xml:space="preserve">Апрель - май </w:t>
            </w:r>
          </w:p>
          <w:p w:rsidR="004F0DAF" w:rsidRPr="004F0DAF" w:rsidRDefault="004F0DAF" w:rsidP="006F7CF5">
            <w:pPr>
              <w:jc w:val="center"/>
              <w:rPr>
                <w:rFonts w:eastAsia="Calibri"/>
                <w:lang w:eastAsia="en-US"/>
              </w:rPr>
            </w:pPr>
            <w:r w:rsidRPr="004F0DAF">
              <w:rPr>
                <w:rFonts w:eastAsia="Calibri"/>
                <w:lang w:eastAsia="en-US"/>
              </w:rPr>
              <w:t>2023 г.</w:t>
            </w:r>
          </w:p>
        </w:tc>
        <w:tc>
          <w:tcPr>
            <w:tcW w:w="2552" w:type="dxa"/>
            <w:shd w:val="clear" w:color="auto" w:fill="auto"/>
            <w:vAlign w:val="center"/>
          </w:tcPr>
          <w:p w:rsidR="004F0DAF" w:rsidRPr="004F0DAF" w:rsidRDefault="004F0DAF" w:rsidP="006F7CF5">
            <w:pPr>
              <w:jc w:val="center"/>
              <w:rPr>
                <w:rFonts w:eastAsia="Calibri"/>
                <w:lang w:eastAsia="en-US"/>
              </w:rPr>
            </w:pPr>
            <w:r w:rsidRPr="004F0DAF">
              <w:rPr>
                <w:rFonts w:eastAsia="Calibri"/>
                <w:lang w:eastAsia="en-US"/>
              </w:rPr>
              <w:t>Отдел образования и общеотраслевых вопросов Управления социальной политики городского округа Эгвекинот</w:t>
            </w:r>
          </w:p>
        </w:tc>
        <w:tc>
          <w:tcPr>
            <w:tcW w:w="5670" w:type="dxa"/>
            <w:vMerge w:val="restart"/>
            <w:tcBorders>
              <w:top w:val="single" w:sz="4" w:space="0" w:color="auto"/>
              <w:left w:val="single" w:sz="4" w:space="0" w:color="auto"/>
              <w:right w:val="single" w:sz="4" w:space="0" w:color="auto"/>
            </w:tcBorders>
            <w:shd w:val="clear" w:color="auto" w:fill="FFFFFF"/>
            <w:vAlign w:val="center"/>
          </w:tcPr>
          <w:p w:rsidR="004F0DAF" w:rsidRPr="004F0DAF" w:rsidRDefault="004F0DAF" w:rsidP="00EF0EDA">
            <w:pPr>
              <w:widowControl w:val="0"/>
              <w:spacing w:line="274" w:lineRule="exact"/>
              <w:jc w:val="both"/>
              <w:rPr>
                <w:b/>
                <w:bCs/>
                <w:lang w:eastAsia="en-US"/>
              </w:rPr>
            </w:pPr>
            <w:r w:rsidRPr="004F0DAF">
              <w:t>Синхронизированы процессы обучения педагогических и управленческих команд на территории городского округа Эгвекинот</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jc w:val="center"/>
              <w:rPr>
                <w:b/>
                <w:bCs/>
                <w:lang w:eastAsia="en-US"/>
              </w:rPr>
            </w:pPr>
            <w:r w:rsidRPr="004F0DAF">
              <w:rPr>
                <w:shd w:val="clear" w:color="auto" w:fill="FFFFFF"/>
                <w:lang w:bidi="ru-RU"/>
              </w:rPr>
              <w:t>4.2</w:t>
            </w:r>
          </w:p>
        </w:tc>
        <w:tc>
          <w:tcPr>
            <w:tcW w:w="4961" w:type="dxa"/>
            <w:shd w:val="clear" w:color="auto" w:fill="auto"/>
            <w:vAlign w:val="center"/>
          </w:tcPr>
          <w:p w:rsidR="004F0DAF" w:rsidRPr="004F0DAF" w:rsidRDefault="004F0DAF" w:rsidP="00FC20F8">
            <w:pPr>
              <w:jc w:val="both"/>
              <w:rPr>
                <w:rFonts w:eastAsia="Calibri"/>
                <w:lang w:eastAsia="en-US"/>
              </w:rPr>
            </w:pPr>
            <w:r w:rsidRPr="004F0DAF">
              <w:t>Обеспечение повышения квалификации руководителей общеобразовательных организаций, разрабатывающих и реализующих основные образовательные программы по вопросам реализации ФООП</w:t>
            </w:r>
          </w:p>
        </w:tc>
        <w:tc>
          <w:tcPr>
            <w:tcW w:w="1559" w:type="dxa"/>
            <w:shd w:val="clear" w:color="auto" w:fill="auto"/>
            <w:vAlign w:val="center"/>
          </w:tcPr>
          <w:p w:rsidR="004F0DAF" w:rsidRPr="004F0DAF" w:rsidRDefault="004F0DAF" w:rsidP="00FC20F8">
            <w:pPr>
              <w:jc w:val="center"/>
              <w:rPr>
                <w:rFonts w:eastAsia="Calibri"/>
                <w:lang w:eastAsia="en-US"/>
              </w:rPr>
            </w:pPr>
            <w:r w:rsidRPr="004F0DAF">
              <w:rPr>
                <w:rFonts w:eastAsia="Calibri"/>
                <w:lang w:eastAsia="en-US"/>
              </w:rPr>
              <w:t xml:space="preserve">Апрель - август </w:t>
            </w:r>
          </w:p>
          <w:p w:rsidR="004F0DAF" w:rsidRPr="004F0DAF" w:rsidRDefault="004F0DAF" w:rsidP="00FC20F8">
            <w:pPr>
              <w:jc w:val="center"/>
              <w:rPr>
                <w:rFonts w:eastAsia="Calibri"/>
                <w:lang w:eastAsia="en-US"/>
              </w:rPr>
            </w:pPr>
            <w:r w:rsidRPr="004F0DAF">
              <w:rPr>
                <w:rFonts w:eastAsia="Calibri"/>
                <w:lang w:eastAsia="en-US"/>
              </w:rPr>
              <w:t>2023 г.</w:t>
            </w:r>
          </w:p>
        </w:tc>
        <w:tc>
          <w:tcPr>
            <w:tcW w:w="2552" w:type="dxa"/>
            <w:shd w:val="clear" w:color="auto" w:fill="auto"/>
            <w:vAlign w:val="center"/>
          </w:tcPr>
          <w:p w:rsidR="004F0DAF" w:rsidRPr="004F0DAF" w:rsidRDefault="004F0DAF" w:rsidP="00FC20F8">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FC20F8">
            <w:pPr>
              <w:jc w:val="center"/>
              <w:rPr>
                <w:rFonts w:eastAsia="Calibri"/>
                <w:lang w:eastAsia="en-US"/>
              </w:rPr>
            </w:pPr>
            <w:r w:rsidRPr="004F0DAF">
              <w:rPr>
                <w:rFonts w:eastAsia="Calibri"/>
                <w:lang w:eastAsia="en-US"/>
              </w:rPr>
              <w:t>ОО</w:t>
            </w:r>
          </w:p>
        </w:tc>
        <w:tc>
          <w:tcPr>
            <w:tcW w:w="5670" w:type="dxa"/>
            <w:vMerge/>
            <w:tcBorders>
              <w:left w:val="single" w:sz="4" w:space="0" w:color="auto"/>
              <w:right w:val="single" w:sz="4" w:space="0" w:color="auto"/>
            </w:tcBorders>
            <w:shd w:val="clear" w:color="auto" w:fill="FFFFFF"/>
          </w:tcPr>
          <w:p w:rsidR="004F0DAF" w:rsidRPr="004F0DAF" w:rsidRDefault="004F0DAF" w:rsidP="009A31B7">
            <w:pPr>
              <w:widowControl w:val="0"/>
              <w:spacing w:line="274" w:lineRule="exact"/>
              <w:jc w:val="both"/>
              <w:rPr>
                <w:b/>
                <w:bCs/>
                <w:lang w:eastAsia="en-US"/>
              </w:rPr>
            </w:pP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jc w:val="center"/>
              <w:rPr>
                <w:b/>
                <w:bCs/>
                <w:lang w:eastAsia="en-US"/>
              </w:rPr>
            </w:pPr>
            <w:r w:rsidRPr="004F0DAF">
              <w:rPr>
                <w:shd w:val="clear" w:color="auto" w:fill="FFFFFF"/>
                <w:lang w:bidi="ru-RU"/>
              </w:rPr>
              <w:t>4.3</w:t>
            </w:r>
          </w:p>
        </w:tc>
        <w:tc>
          <w:tcPr>
            <w:tcW w:w="4961" w:type="dxa"/>
            <w:shd w:val="clear" w:color="auto" w:fill="auto"/>
            <w:vAlign w:val="center"/>
          </w:tcPr>
          <w:p w:rsidR="004F0DAF" w:rsidRPr="004F0DAF" w:rsidRDefault="004F0DAF" w:rsidP="00926F36">
            <w:pPr>
              <w:jc w:val="both"/>
            </w:pPr>
            <w:r w:rsidRPr="004F0DAF">
              <w:t>Обеспечение повышения квалификации всех педагогических работников, участвующих в разработке и реализации основных образовательных программ в соответствии с ФООП</w:t>
            </w:r>
          </w:p>
        </w:tc>
        <w:tc>
          <w:tcPr>
            <w:tcW w:w="1559" w:type="dxa"/>
            <w:shd w:val="clear" w:color="auto" w:fill="auto"/>
            <w:vAlign w:val="center"/>
          </w:tcPr>
          <w:p w:rsidR="004F0DAF" w:rsidRPr="004F0DAF" w:rsidRDefault="004F0DAF" w:rsidP="00926F36">
            <w:pPr>
              <w:jc w:val="center"/>
            </w:pPr>
            <w:r w:rsidRPr="004F0DAF">
              <w:t xml:space="preserve">Апрель - август </w:t>
            </w:r>
          </w:p>
          <w:p w:rsidR="004F0DAF" w:rsidRPr="004F0DAF" w:rsidRDefault="004F0DAF" w:rsidP="00926F36">
            <w:pPr>
              <w:jc w:val="center"/>
              <w:rPr>
                <w:rFonts w:eastAsia="Calibri"/>
                <w:lang w:eastAsia="en-US"/>
              </w:rPr>
            </w:pPr>
            <w:r w:rsidRPr="004F0DAF">
              <w:t>2023 г.</w:t>
            </w:r>
          </w:p>
        </w:tc>
        <w:tc>
          <w:tcPr>
            <w:tcW w:w="2552" w:type="dxa"/>
            <w:shd w:val="clear" w:color="auto" w:fill="auto"/>
            <w:vAlign w:val="center"/>
          </w:tcPr>
          <w:p w:rsidR="004F0DAF" w:rsidRPr="004F0DAF" w:rsidRDefault="004F0DAF" w:rsidP="00926F36">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926F36">
            <w:pPr>
              <w:jc w:val="center"/>
              <w:rPr>
                <w:rFonts w:eastAsia="Calibri"/>
                <w:lang w:eastAsia="en-US"/>
              </w:rPr>
            </w:pPr>
            <w:r w:rsidRPr="004F0DAF">
              <w:rPr>
                <w:rFonts w:eastAsia="Calibri"/>
                <w:lang w:eastAsia="en-US"/>
              </w:rPr>
              <w:t>ОО</w:t>
            </w:r>
          </w:p>
        </w:tc>
        <w:tc>
          <w:tcPr>
            <w:tcW w:w="5670" w:type="dxa"/>
            <w:vMerge/>
            <w:tcBorders>
              <w:left w:val="single" w:sz="4" w:space="0" w:color="auto"/>
              <w:right w:val="single" w:sz="4" w:space="0" w:color="auto"/>
            </w:tcBorders>
            <w:shd w:val="clear" w:color="auto" w:fill="FFFFFF"/>
          </w:tcPr>
          <w:p w:rsidR="004F0DAF" w:rsidRPr="004F0DAF" w:rsidRDefault="004F0DAF" w:rsidP="009A31B7">
            <w:pPr>
              <w:widowControl w:val="0"/>
              <w:spacing w:line="274" w:lineRule="exact"/>
              <w:jc w:val="both"/>
              <w:rPr>
                <w:shd w:val="clear" w:color="auto" w:fill="FFFFFF"/>
                <w:lang w:bidi="ru-RU"/>
              </w:rPr>
            </w:pPr>
          </w:p>
        </w:tc>
      </w:tr>
      <w:tr w:rsidR="004F0DAF" w:rsidRPr="00DA29A1" w:rsidTr="009A31B7">
        <w:trPr>
          <w:trHeight w:val="393"/>
        </w:trPr>
        <w:tc>
          <w:tcPr>
            <w:tcW w:w="154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F0DAF" w:rsidRPr="004F0DAF" w:rsidRDefault="004F0DAF" w:rsidP="00632DE1">
            <w:pPr>
              <w:widowControl w:val="0"/>
              <w:spacing w:before="120" w:after="120" w:line="220" w:lineRule="exact"/>
              <w:jc w:val="center"/>
              <w:rPr>
                <w:b/>
                <w:i/>
              </w:rPr>
            </w:pPr>
            <w:r w:rsidRPr="004F0DAF">
              <w:rPr>
                <w:b/>
                <w:i/>
                <w:lang w:val="en-US"/>
              </w:rPr>
              <w:t>V</w:t>
            </w:r>
            <w:r w:rsidRPr="004F0DAF">
              <w:rPr>
                <w:b/>
                <w:i/>
              </w:rPr>
              <w:t>. Мониторинг готовности системы образования городского округа Эгвекинот</w:t>
            </w:r>
          </w:p>
          <w:p w:rsidR="004F0DAF" w:rsidRPr="004F0DAF" w:rsidRDefault="004F0DAF" w:rsidP="00632DE1">
            <w:pPr>
              <w:widowControl w:val="0"/>
              <w:spacing w:before="120" w:after="120" w:line="220" w:lineRule="exact"/>
              <w:jc w:val="center"/>
              <w:rPr>
                <w:rFonts w:eastAsia="Calibri"/>
                <w:b/>
                <w:bCs/>
                <w:i/>
                <w:shd w:val="clear" w:color="auto" w:fill="FFFFFF"/>
                <w:lang w:bidi="ru-RU"/>
              </w:rPr>
            </w:pPr>
            <w:r w:rsidRPr="004F0DAF">
              <w:rPr>
                <w:b/>
                <w:i/>
              </w:rPr>
              <w:t>к введению федеральных основных общеобразовательных программ</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jc w:val="center"/>
              <w:rPr>
                <w:b/>
                <w:bCs/>
                <w:i/>
                <w:lang w:eastAsia="en-US"/>
              </w:rPr>
            </w:pPr>
            <w:r w:rsidRPr="004F0DAF">
              <w:rPr>
                <w:bCs/>
                <w:iCs/>
                <w:shd w:val="clear" w:color="auto" w:fill="FFFFFF"/>
                <w:lang w:bidi="ru-RU"/>
              </w:rPr>
              <w:t>5.1</w:t>
            </w:r>
          </w:p>
        </w:tc>
        <w:tc>
          <w:tcPr>
            <w:tcW w:w="4961" w:type="dxa"/>
            <w:shd w:val="clear" w:color="auto" w:fill="auto"/>
            <w:vAlign w:val="center"/>
          </w:tcPr>
          <w:p w:rsidR="004F0DAF" w:rsidRPr="004F0DAF" w:rsidRDefault="004F0DAF" w:rsidP="00632DE1">
            <w:pPr>
              <w:jc w:val="both"/>
              <w:rPr>
                <w:rFonts w:eastAsia="Calibri"/>
                <w:lang w:eastAsia="en-US"/>
              </w:rPr>
            </w:pPr>
            <w:r w:rsidRPr="004F0DAF">
              <w:t>Формирование муниципальной системы мониторинга готовности образовательных организаций к введению ФООП</w:t>
            </w:r>
          </w:p>
        </w:tc>
        <w:tc>
          <w:tcPr>
            <w:tcW w:w="1559" w:type="dxa"/>
            <w:shd w:val="clear" w:color="auto" w:fill="auto"/>
            <w:vAlign w:val="center"/>
          </w:tcPr>
          <w:p w:rsidR="004F0DAF" w:rsidRPr="004F0DAF" w:rsidRDefault="004F0DAF" w:rsidP="009A31B7">
            <w:pPr>
              <w:jc w:val="center"/>
              <w:rPr>
                <w:rFonts w:eastAsia="Calibri"/>
                <w:lang w:eastAsia="en-US"/>
              </w:rPr>
            </w:pPr>
            <w:r w:rsidRPr="004F0DAF">
              <w:rPr>
                <w:rFonts w:eastAsia="Calibri"/>
                <w:lang w:eastAsia="en-US"/>
              </w:rPr>
              <w:t xml:space="preserve"> Март – апрель </w:t>
            </w:r>
          </w:p>
          <w:p w:rsidR="004F0DAF" w:rsidRPr="004F0DAF" w:rsidRDefault="004F0DAF" w:rsidP="009A31B7">
            <w:pPr>
              <w:jc w:val="center"/>
              <w:rPr>
                <w:rFonts w:eastAsia="Calibri"/>
                <w:lang w:eastAsia="en-US"/>
              </w:rPr>
            </w:pPr>
            <w:r w:rsidRPr="004F0DAF">
              <w:rPr>
                <w:rFonts w:eastAsia="Calibri"/>
                <w:lang w:eastAsia="en-US"/>
              </w:rPr>
              <w:t>2023 г.</w:t>
            </w:r>
          </w:p>
        </w:tc>
        <w:tc>
          <w:tcPr>
            <w:tcW w:w="2552" w:type="dxa"/>
            <w:shd w:val="clear" w:color="auto" w:fill="auto"/>
            <w:vAlign w:val="center"/>
          </w:tcPr>
          <w:p w:rsidR="004F0DAF" w:rsidRPr="004F0DAF" w:rsidRDefault="004F0DAF" w:rsidP="00632DE1">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632DE1">
            <w:pPr>
              <w:jc w:val="center"/>
              <w:rPr>
                <w:rFonts w:eastAsia="Calibri"/>
                <w:lang w:eastAsia="en-US"/>
              </w:rPr>
            </w:pPr>
            <w:r w:rsidRPr="004F0DAF">
              <w:rPr>
                <w:rFonts w:eastAsia="Calibri"/>
                <w:lang w:eastAsia="en-US"/>
              </w:rPr>
              <w:t>ОО</w:t>
            </w:r>
          </w:p>
        </w:tc>
        <w:tc>
          <w:tcPr>
            <w:tcW w:w="5670" w:type="dxa"/>
            <w:shd w:val="clear" w:color="auto" w:fill="auto"/>
            <w:vAlign w:val="center"/>
          </w:tcPr>
          <w:p w:rsidR="004F0DAF" w:rsidRPr="004F0DAF" w:rsidRDefault="004F0DAF" w:rsidP="00632DE1">
            <w:pPr>
              <w:jc w:val="both"/>
              <w:rPr>
                <w:rFonts w:eastAsia="Calibri"/>
                <w:lang w:eastAsia="en-US"/>
              </w:rPr>
            </w:pPr>
            <w:r w:rsidRPr="004F0DAF">
              <w:t>Обеспечен промежуточный контроль готовности ОО к введению ФООП</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jc w:val="center"/>
              <w:rPr>
                <w:bCs/>
                <w:iCs/>
                <w:shd w:val="clear" w:color="auto" w:fill="FFFFFF"/>
                <w:lang w:bidi="ru-RU"/>
              </w:rPr>
            </w:pPr>
            <w:r w:rsidRPr="004F0DAF">
              <w:rPr>
                <w:bCs/>
                <w:iCs/>
                <w:shd w:val="clear" w:color="auto" w:fill="FFFFFF"/>
                <w:lang w:bidi="ru-RU"/>
              </w:rPr>
              <w:t>5.2</w:t>
            </w:r>
          </w:p>
        </w:tc>
        <w:tc>
          <w:tcPr>
            <w:tcW w:w="4961" w:type="dxa"/>
            <w:shd w:val="clear" w:color="auto" w:fill="auto"/>
            <w:vAlign w:val="center"/>
          </w:tcPr>
          <w:p w:rsidR="004F0DAF" w:rsidRPr="004F0DAF" w:rsidRDefault="004F0DAF" w:rsidP="00D9746A">
            <w:pPr>
              <w:jc w:val="both"/>
              <w:rPr>
                <w:rFonts w:eastAsia="Calibri"/>
                <w:lang w:eastAsia="en-US"/>
              </w:rPr>
            </w:pPr>
            <w:r w:rsidRPr="004F0DAF">
              <w:t xml:space="preserve">Проведение индивидуальных контрольных </w:t>
            </w:r>
            <w:r w:rsidRPr="004F0DAF">
              <w:lastRenderedPageBreak/>
              <w:t>собеседований (в формате ВКС) по готовности ОО к введению ФООП</w:t>
            </w:r>
          </w:p>
        </w:tc>
        <w:tc>
          <w:tcPr>
            <w:tcW w:w="1559" w:type="dxa"/>
            <w:shd w:val="clear" w:color="auto" w:fill="auto"/>
            <w:vAlign w:val="center"/>
          </w:tcPr>
          <w:p w:rsidR="004F0DAF" w:rsidRPr="004F0DAF" w:rsidRDefault="004F0DAF" w:rsidP="00D9746A">
            <w:pPr>
              <w:jc w:val="center"/>
              <w:rPr>
                <w:rFonts w:eastAsia="Calibri"/>
                <w:lang w:eastAsia="en-US"/>
              </w:rPr>
            </w:pPr>
            <w:r w:rsidRPr="004F0DAF">
              <w:rPr>
                <w:rFonts w:eastAsia="Calibri"/>
                <w:lang w:eastAsia="en-US"/>
              </w:rPr>
              <w:lastRenderedPageBreak/>
              <w:t xml:space="preserve">Март – </w:t>
            </w:r>
            <w:r w:rsidRPr="004F0DAF">
              <w:rPr>
                <w:rFonts w:eastAsia="Calibri"/>
                <w:lang w:eastAsia="en-US"/>
              </w:rPr>
              <w:lastRenderedPageBreak/>
              <w:t xml:space="preserve">апрель </w:t>
            </w:r>
          </w:p>
          <w:p w:rsidR="004F0DAF" w:rsidRPr="004F0DAF" w:rsidRDefault="004F0DAF" w:rsidP="00D9746A">
            <w:pPr>
              <w:jc w:val="center"/>
              <w:rPr>
                <w:rFonts w:eastAsia="Calibri"/>
                <w:lang w:eastAsia="en-US"/>
              </w:rPr>
            </w:pPr>
            <w:r w:rsidRPr="004F0DAF">
              <w:rPr>
                <w:rFonts w:eastAsia="Calibri"/>
                <w:lang w:eastAsia="en-US"/>
              </w:rPr>
              <w:t>2023 г.</w:t>
            </w:r>
          </w:p>
        </w:tc>
        <w:tc>
          <w:tcPr>
            <w:tcW w:w="2552" w:type="dxa"/>
            <w:shd w:val="clear" w:color="auto" w:fill="auto"/>
            <w:vAlign w:val="center"/>
          </w:tcPr>
          <w:p w:rsidR="004F0DAF" w:rsidRPr="004F0DAF" w:rsidRDefault="004F0DAF" w:rsidP="00D9746A">
            <w:pPr>
              <w:jc w:val="center"/>
              <w:rPr>
                <w:rFonts w:eastAsia="Calibri"/>
                <w:lang w:eastAsia="en-US"/>
              </w:rPr>
            </w:pPr>
            <w:r w:rsidRPr="004F0DAF">
              <w:rPr>
                <w:rFonts w:eastAsia="Calibri"/>
                <w:lang w:eastAsia="en-US"/>
              </w:rPr>
              <w:lastRenderedPageBreak/>
              <w:t xml:space="preserve">Отдел образования и </w:t>
            </w:r>
            <w:r w:rsidRPr="004F0DAF">
              <w:rPr>
                <w:rFonts w:eastAsia="Calibri"/>
                <w:lang w:eastAsia="en-US"/>
              </w:rPr>
              <w:lastRenderedPageBreak/>
              <w:t>общеотраслевых вопросов Управления социальной политики городского округа Эгвекинот</w:t>
            </w:r>
          </w:p>
        </w:tc>
        <w:tc>
          <w:tcPr>
            <w:tcW w:w="5670" w:type="dxa"/>
            <w:shd w:val="clear" w:color="auto" w:fill="auto"/>
            <w:vAlign w:val="center"/>
          </w:tcPr>
          <w:p w:rsidR="004F0DAF" w:rsidRPr="004F0DAF" w:rsidRDefault="004F0DAF" w:rsidP="00D9746A">
            <w:pPr>
              <w:jc w:val="both"/>
              <w:rPr>
                <w:rFonts w:eastAsia="Calibri"/>
                <w:lang w:eastAsia="en-US"/>
              </w:rPr>
            </w:pPr>
            <w:r w:rsidRPr="004F0DAF">
              <w:rPr>
                <w:rFonts w:eastAsia="Calibri"/>
                <w:lang w:eastAsia="en-US"/>
              </w:rPr>
              <w:lastRenderedPageBreak/>
              <w:t xml:space="preserve">Приняты меры, управленческие решения в </w:t>
            </w:r>
            <w:r w:rsidRPr="004F0DAF">
              <w:rPr>
                <w:rFonts w:eastAsia="Calibri"/>
                <w:lang w:eastAsia="en-US"/>
              </w:rPr>
              <w:lastRenderedPageBreak/>
              <w:t>соответствии с рекомендациями</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jc w:val="center"/>
              <w:rPr>
                <w:bCs/>
                <w:iCs/>
                <w:shd w:val="clear" w:color="auto" w:fill="FFFFFF"/>
                <w:lang w:bidi="ru-RU"/>
              </w:rPr>
            </w:pPr>
            <w:r w:rsidRPr="004F0DAF">
              <w:rPr>
                <w:bCs/>
                <w:iCs/>
                <w:shd w:val="clear" w:color="auto" w:fill="FFFFFF"/>
                <w:lang w:bidi="ru-RU"/>
              </w:rPr>
              <w:lastRenderedPageBreak/>
              <w:t>5.3</w:t>
            </w:r>
          </w:p>
        </w:tc>
        <w:tc>
          <w:tcPr>
            <w:tcW w:w="4961" w:type="dxa"/>
            <w:shd w:val="clear" w:color="auto" w:fill="auto"/>
            <w:vAlign w:val="center"/>
          </w:tcPr>
          <w:p w:rsidR="004F0DAF" w:rsidRPr="004F0DAF" w:rsidRDefault="004F0DAF" w:rsidP="002C0DA7">
            <w:pPr>
              <w:jc w:val="both"/>
              <w:rPr>
                <w:rFonts w:eastAsia="Calibri"/>
                <w:lang w:eastAsia="en-US"/>
              </w:rPr>
            </w:pPr>
            <w:r w:rsidRPr="004F0DAF">
              <w:t xml:space="preserve">Организация проведения контрольных экспертных выездов в муниципальные образования/собеседований в формате ВКС на основе </w:t>
            </w:r>
            <w:proofErr w:type="spellStart"/>
            <w:proofErr w:type="gramStart"/>
            <w:r w:rsidRPr="004F0DAF">
              <w:t>риск-ориентированной</w:t>
            </w:r>
            <w:proofErr w:type="spellEnd"/>
            <w:proofErr w:type="gramEnd"/>
            <w:r w:rsidRPr="004F0DAF">
              <w:t xml:space="preserve"> модели с целью снижения рисков при переходе к реализации ФООП</w:t>
            </w:r>
          </w:p>
        </w:tc>
        <w:tc>
          <w:tcPr>
            <w:tcW w:w="1559" w:type="dxa"/>
            <w:shd w:val="clear" w:color="auto" w:fill="auto"/>
            <w:vAlign w:val="center"/>
          </w:tcPr>
          <w:p w:rsidR="004F0DAF" w:rsidRPr="004F0DAF" w:rsidRDefault="004F0DAF" w:rsidP="002C0DA7">
            <w:pPr>
              <w:jc w:val="center"/>
              <w:rPr>
                <w:rFonts w:eastAsia="Calibri"/>
                <w:lang w:eastAsia="en-US"/>
              </w:rPr>
            </w:pPr>
            <w:r w:rsidRPr="004F0DAF">
              <w:rPr>
                <w:rFonts w:eastAsia="Calibri"/>
                <w:lang w:eastAsia="en-US"/>
              </w:rPr>
              <w:t>Май</w:t>
            </w:r>
          </w:p>
          <w:p w:rsidR="004F0DAF" w:rsidRPr="004F0DAF" w:rsidRDefault="004F0DAF" w:rsidP="002C0DA7">
            <w:pPr>
              <w:jc w:val="center"/>
              <w:rPr>
                <w:rFonts w:eastAsia="Calibri"/>
                <w:lang w:eastAsia="en-US"/>
              </w:rPr>
            </w:pPr>
            <w:r w:rsidRPr="004F0DAF">
              <w:rPr>
                <w:rFonts w:eastAsia="Calibri"/>
                <w:lang w:eastAsia="en-US"/>
              </w:rPr>
              <w:t>2023 г.</w:t>
            </w:r>
          </w:p>
        </w:tc>
        <w:tc>
          <w:tcPr>
            <w:tcW w:w="2552" w:type="dxa"/>
            <w:shd w:val="clear" w:color="auto" w:fill="auto"/>
            <w:vAlign w:val="center"/>
          </w:tcPr>
          <w:p w:rsidR="004F0DAF" w:rsidRPr="004F0DAF" w:rsidRDefault="004F0DAF" w:rsidP="002C0DA7">
            <w:pPr>
              <w:jc w:val="center"/>
              <w:rPr>
                <w:rFonts w:eastAsia="Calibri"/>
                <w:lang w:eastAsia="en-US"/>
              </w:rPr>
            </w:pPr>
            <w:r w:rsidRPr="004F0DAF">
              <w:rPr>
                <w:rFonts w:eastAsia="Calibri"/>
                <w:lang w:eastAsia="en-US"/>
              </w:rPr>
              <w:t>Отдел образования и общеотраслевых вопросов Управления социальной политики городского округа Эгвекинот</w:t>
            </w:r>
          </w:p>
        </w:tc>
        <w:tc>
          <w:tcPr>
            <w:tcW w:w="5670" w:type="dxa"/>
            <w:shd w:val="clear" w:color="auto" w:fill="auto"/>
            <w:vAlign w:val="center"/>
          </w:tcPr>
          <w:p w:rsidR="004F0DAF" w:rsidRPr="004F0DAF" w:rsidRDefault="004F0DAF" w:rsidP="002C0DA7">
            <w:pPr>
              <w:jc w:val="both"/>
            </w:pPr>
            <w:r w:rsidRPr="004F0DAF">
              <w:t>1) Обеспечен промежуточный контроль готовности ОО к введению ФООП.</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jc w:val="center"/>
              <w:rPr>
                <w:b/>
                <w:bCs/>
                <w:lang w:eastAsia="en-US"/>
              </w:rPr>
            </w:pPr>
            <w:r w:rsidRPr="004F0DAF">
              <w:rPr>
                <w:shd w:val="clear" w:color="auto" w:fill="FFFFFF"/>
                <w:lang w:bidi="ru-RU"/>
              </w:rPr>
              <w:t>5.4</w:t>
            </w:r>
          </w:p>
        </w:tc>
        <w:tc>
          <w:tcPr>
            <w:tcW w:w="4961" w:type="dxa"/>
            <w:shd w:val="clear" w:color="auto" w:fill="auto"/>
            <w:vAlign w:val="center"/>
          </w:tcPr>
          <w:p w:rsidR="004F0DAF" w:rsidRPr="004F0DAF" w:rsidRDefault="004F0DAF" w:rsidP="001D40F9">
            <w:pPr>
              <w:jc w:val="both"/>
              <w:rPr>
                <w:rFonts w:eastAsia="Calibri"/>
                <w:lang w:eastAsia="en-US"/>
              </w:rPr>
            </w:pPr>
            <w:r w:rsidRPr="004F0DAF">
              <w:t>Внедрение системы мониторинга реализации образовательными организациями ФООП (зеленая, желтая, красная зоны)</w:t>
            </w:r>
          </w:p>
        </w:tc>
        <w:tc>
          <w:tcPr>
            <w:tcW w:w="1559" w:type="dxa"/>
            <w:shd w:val="clear" w:color="auto" w:fill="auto"/>
            <w:vAlign w:val="center"/>
          </w:tcPr>
          <w:p w:rsidR="004F0DAF" w:rsidRPr="004F0DAF" w:rsidRDefault="004F0DAF" w:rsidP="001D40F9">
            <w:pPr>
              <w:jc w:val="center"/>
              <w:rPr>
                <w:rFonts w:eastAsia="Calibri"/>
                <w:lang w:eastAsia="en-US"/>
              </w:rPr>
            </w:pPr>
            <w:r w:rsidRPr="004F0DAF">
              <w:rPr>
                <w:rFonts w:eastAsia="Calibri"/>
                <w:lang w:eastAsia="en-US"/>
              </w:rPr>
              <w:t xml:space="preserve">Сентябрь </w:t>
            </w:r>
          </w:p>
          <w:p w:rsidR="004F0DAF" w:rsidRPr="004F0DAF" w:rsidRDefault="004F0DAF" w:rsidP="001D40F9">
            <w:pPr>
              <w:jc w:val="center"/>
              <w:rPr>
                <w:rFonts w:eastAsia="Calibri"/>
                <w:lang w:eastAsia="en-US"/>
              </w:rPr>
            </w:pPr>
            <w:r w:rsidRPr="004F0DAF">
              <w:rPr>
                <w:rFonts w:eastAsia="Calibri"/>
                <w:lang w:eastAsia="en-US"/>
              </w:rPr>
              <w:t>2023 г.</w:t>
            </w:r>
          </w:p>
        </w:tc>
        <w:tc>
          <w:tcPr>
            <w:tcW w:w="2552" w:type="dxa"/>
            <w:shd w:val="clear" w:color="auto" w:fill="auto"/>
            <w:vAlign w:val="center"/>
          </w:tcPr>
          <w:p w:rsidR="004F0DAF" w:rsidRPr="004F0DAF" w:rsidRDefault="004F0DAF" w:rsidP="001D40F9">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Эгвекинот, </w:t>
            </w:r>
          </w:p>
          <w:p w:rsidR="004F0DAF" w:rsidRPr="004F0DAF" w:rsidRDefault="004F0DAF" w:rsidP="001D40F9">
            <w:pPr>
              <w:jc w:val="center"/>
              <w:rPr>
                <w:rFonts w:eastAsia="Calibri"/>
                <w:lang w:eastAsia="en-US"/>
              </w:rPr>
            </w:pPr>
            <w:r w:rsidRPr="004F0DAF">
              <w:rPr>
                <w:rFonts w:eastAsia="Calibri"/>
                <w:lang w:eastAsia="en-US"/>
              </w:rPr>
              <w:t>ОО</w:t>
            </w:r>
          </w:p>
        </w:tc>
        <w:tc>
          <w:tcPr>
            <w:tcW w:w="5670" w:type="dxa"/>
            <w:shd w:val="clear" w:color="auto" w:fill="auto"/>
            <w:vAlign w:val="center"/>
          </w:tcPr>
          <w:p w:rsidR="004F0DAF" w:rsidRPr="004F0DAF" w:rsidRDefault="004F0DAF" w:rsidP="001D40F9">
            <w:pPr>
              <w:jc w:val="both"/>
              <w:rPr>
                <w:rFonts w:eastAsia="Calibri"/>
                <w:lang w:eastAsia="en-US"/>
              </w:rPr>
            </w:pPr>
            <w:r w:rsidRPr="004F0DAF">
              <w:t>Обеспечен промежуточный контроль качества реализации в муниципальных образованиях ФООП</w:t>
            </w:r>
          </w:p>
        </w:tc>
      </w:tr>
      <w:tr w:rsidR="004F0DAF" w:rsidRPr="00DA29A1" w:rsidTr="009A31B7">
        <w:trPr>
          <w:gridAfter w:val="1"/>
          <w:wAfter w:w="11" w:type="dxa"/>
        </w:trPr>
        <w:tc>
          <w:tcPr>
            <w:tcW w:w="709" w:type="dxa"/>
            <w:tcBorders>
              <w:top w:val="single" w:sz="4" w:space="0" w:color="auto"/>
              <w:left w:val="single" w:sz="4" w:space="0" w:color="auto"/>
            </w:tcBorders>
            <w:shd w:val="clear" w:color="auto" w:fill="FFFFFF"/>
            <w:vAlign w:val="center"/>
          </w:tcPr>
          <w:p w:rsidR="004F0DAF" w:rsidRPr="004F0DAF" w:rsidRDefault="004F0DAF" w:rsidP="009A31B7">
            <w:pPr>
              <w:widowControl w:val="0"/>
              <w:spacing w:line="220" w:lineRule="exact"/>
              <w:jc w:val="center"/>
              <w:rPr>
                <w:b/>
                <w:bCs/>
                <w:lang w:eastAsia="en-US"/>
              </w:rPr>
            </w:pPr>
            <w:r w:rsidRPr="004F0DAF">
              <w:rPr>
                <w:shd w:val="clear" w:color="auto" w:fill="FFFFFF"/>
                <w:lang w:bidi="ru-RU"/>
              </w:rPr>
              <w:t>5.5</w:t>
            </w:r>
          </w:p>
        </w:tc>
        <w:tc>
          <w:tcPr>
            <w:tcW w:w="4961" w:type="dxa"/>
            <w:shd w:val="clear" w:color="auto" w:fill="auto"/>
            <w:vAlign w:val="center"/>
          </w:tcPr>
          <w:p w:rsidR="004F0DAF" w:rsidRPr="004F0DAF" w:rsidRDefault="004F0DAF" w:rsidP="00C83B27">
            <w:pPr>
              <w:jc w:val="both"/>
            </w:pPr>
            <w:r w:rsidRPr="004F0DAF">
              <w:t>Осуществление мониторинга и контроля введения ФООП образовательными организациями городского округа Эгвекинот</w:t>
            </w:r>
          </w:p>
        </w:tc>
        <w:tc>
          <w:tcPr>
            <w:tcW w:w="1559" w:type="dxa"/>
            <w:shd w:val="clear" w:color="auto" w:fill="auto"/>
            <w:vAlign w:val="center"/>
          </w:tcPr>
          <w:p w:rsidR="004F0DAF" w:rsidRPr="004F0DAF" w:rsidRDefault="004F0DAF" w:rsidP="00C83B27">
            <w:pPr>
              <w:jc w:val="center"/>
              <w:rPr>
                <w:rFonts w:eastAsia="Calibri"/>
                <w:lang w:eastAsia="en-US"/>
              </w:rPr>
            </w:pPr>
            <w:r w:rsidRPr="004F0DAF">
              <w:rPr>
                <w:rFonts w:eastAsia="Calibri"/>
                <w:lang w:eastAsia="en-US"/>
              </w:rPr>
              <w:t xml:space="preserve">Сентябрь </w:t>
            </w:r>
          </w:p>
          <w:p w:rsidR="004F0DAF" w:rsidRPr="004F0DAF" w:rsidRDefault="004F0DAF" w:rsidP="00C83B27">
            <w:pPr>
              <w:jc w:val="center"/>
              <w:rPr>
                <w:rFonts w:eastAsia="Calibri"/>
                <w:lang w:eastAsia="en-US"/>
              </w:rPr>
            </w:pPr>
            <w:r w:rsidRPr="004F0DAF">
              <w:rPr>
                <w:rFonts w:eastAsia="Calibri"/>
                <w:lang w:eastAsia="en-US"/>
              </w:rPr>
              <w:t>2023 г.</w:t>
            </w:r>
          </w:p>
        </w:tc>
        <w:tc>
          <w:tcPr>
            <w:tcW w:w="2552" w:type="dxa"/>
            <w:shd w:val="clear" w:color="auto" w:fill="auto"/>
            <w:vAlign w:val="center"/>
          </w:tcPr>
          <w:p w:rsidR="004F0DAF" w:rsidRPr="004F0DAF" w:rsidRDefault="004F0DAF" w:rsidP="00C83B27">
            <w:pPr>
              <w:jc w:val="center"/>
              <w:rPr>
                <w:rFonts w:eastAsia="Calibri"/>
                <w:lang w:eastAsia="en-US"/>
              </w:rPr>
            </w:pPr>
            <w:r w:rsidRPr="004F0DAF">
              <w:rPr>
                <w:rFonts w:eastAsia="Calibri"/>
                <w:lang w:eastAsia="en-US"/>
              </w:rPr>
              <w:t>ОО</w:t>
            </w:r>
          </w:p>
        </w:tc>
        <w:tc>
          <w:tcPr>
            <w:tcW w:w="5670" w:type="dxa"/>
            <w:shd w:val="clear" w:color="auto" w:fill="auto"/>
            <w:vAlign w:val="center"/>
          </w:tcPr>
          <w:p w:rsidR="004F0DAF" w:rsidRPr="004F0DAF" w:rsidRDefault="004F0DAF" w:rsidP="00C83B27">
            <w:pPr>
              <w:jc w:val="both"/>
            </w:pPr>
            <w:r w:rsidRPr="004F0DAF">
              <w:t>Сформирован и представлен содержательный отчет</w:t>
            </w:r>
          </w:p>
        </w:tc>
      </w:tr>
      <w:tr w:rsidR="004F0DAF" w:rsidRPr="00DA29A1" w:rsidTr="009A31B7">
        <w:trPr>
          <w:trHeight w:val="321"/>
        </w:trPr>
        <w:tc>
          <w:tcPr>
            <w:tcW w:w="15462" w:type="dxa"/>
            <w:gridSpan w:val="6"/>
            <w:shd w:val="clear" w:color="auto" w:fill="auto"/>
          </w:tcPr>
          <w:p w:rsidR="004F0DAF" w:rsidRPr="004F0DAF" w:rsidRDefault="004F0DAF" w:rsidP="009A31B7">
            <w:pPr>
              <w:spacing w:before="120" w:after="120"/>
              <w:jc w:val="center"/>
              <w:rPr>
                <w:rFonts w:eastAsia="Calibri"/>
                <w:b/>
                <w:i/>
                <w:lang w:eastAsia="en-US"/>
              </w:rPr>
            </w:pPr>
            <w:r w:rsidRPr="004F0DAF">
              <w:rPr>
                <w:rFonts w:eastAsia="Calibri"/>
                <w:b/>
                <w:i/>
                <w:lang w:val="en-US" w:eastAsia="en-US"/>
              </w:rPr>
              <w:t>VI</w:t>
            </w:r>
            <w:r w:rsidRPr="004F0DAF">
              <w:rPr>
                <w:rFonts w:eastAsia="Calibri"/>
                <w:b/>
                <w:i/>
                <w:lang w:eastAsia="en-US"/>
              </w:rPr>
              <w:t xml:space="preserve">. Информационное обеспечение введения федеральных основных общеобразовательных программ </w:t>
            </w:r>
          </w:p>
        </w:tc>
      </w:tr>
      <w:tr w:rsidR="004F0DAF" w:rsidRPr="00DA29A1" w:rsidTr="009A31B7">
        <w:trPr>
          <w:gridAfter w:val="1"/>
          <w:wAfter w:w="11" w:type="dxa"/>
        </w:trPr>
        <w:tc>
          <w:tcPr>
            <w:tcW w:w="709" w:type="dxa"/>
            <w:tcBorders>
              <w:top w:val="single" w:sz="4" w:space="0" w:color="auto"/>
              <w:left w:val="single" w:sz="4" w:space="0" w:color="auto"/>
              <w:bottom w:val="single" w:sz="4" w:space="0" w:color="auto"/>
            </w:tcBorders>
            <w:shd w:val="clear" w:color="auto" w:fill="FFFFFF"/>
            <w:vAlign w:val="center"/>
          </w:tcPr>
          <w:p w:rsidR="004F0DAF" w:rsidRPr="004F0DAF" w:rsidRDefault="004F0DAF" w:rsidP="009A31B7">
            <w:pPr>
              <w:widowControl w:val="0"/>
              <w:spacing w:line="220" w:lineRule="exact"/>
              <w:jc w:val="center"/>
              <w:rPr>
                <w:shd w:val="clear" w:color="auto" w:fill="FFFFFF"/>
                <w:lang w:bidi="ru-RU"/>
              </w:rPr>
            </w:pPr>
            <w:r w:rsidRPr="004F0DAF">
              <w:rPr>
                <w:shd w:val="clear" w:color="auto" w:fill="FFFFFF"/>
                <w:lang w:bidi="ru-RU"/>
              </w:rPr>
              <w:t>6.1</w:t>
            </w:r>
          </w:p>
        </w:tc>
        <w:tc>
          <w:tcPr>
            <w:tcW w:w="4961" w:type="dxa"/>
            <w:shd w:val="clear" w:color="auto" w:fill="auto"/>
            <w:vAlign w:val="center"/>
          </w:tcPr>
          <w:p w:rsidR="004F0DAF" w:rsidRPr="004F0DAF" w:rsidRDefault="004F0DAF" w:rsidP="009A31B7">
            <w:pPr>
              <w:jc w:val="both"/>
              <w:rPr>
                <w:rFonts w:eastAsia="Calibri"/>
                <w:lang w:eastAsia="en-US"/>
              </w:rPr>
            </w:pPr>
            <w:r w:rsidRPr="004F0DAF">
              <w:rPr>
                <w:rFonts w:eastAsia="Calibri"/>
                <w:lang w:eastAsia="en-US"/>
              </w:rPr>
              <w:t>Информирование педагогического сообщества о возможностях использования материалов о введении ФООП, о федеральных рабочих программах, размещенных на федеральном сайте «Единое содержание образования»</w:t>
            </w:r>
          </w:p>
        </w:tc>
        <w:tc>
          <w:tcPr>
            <w:tcW w:w="1559" w:type="dxa"/>
            <w:shd w:val="clear" w:color="auto" w:fill="auto"/>
            <w:vAlign w:val="center"/>
          </w:tcPr>
          <w:p w:rsidR="004F0DAF" w:rsidRPr="004F0DAF" w:rsidRDefault="004F0DAF" w:rsidP="009A31B7">
            <w:pPr>
              <w:jc w:val="center"/>
              <w:rPr>
                <w:rFonts w:eastAsia="Calibri"/>
                <w:lang w:eastAsia="en-US"/>
              </w:rPr>
            </w:pPr>
            <w:r w:rsidRPr="004F0DAF">
              <w:rPr>
                <w:rFonts w:eastAsia="Calibri"/>
                <w:lang w:eastAsia="en-US"/>
              </w:rPr>
              <w:t xml:space="preserve">В течение года </w:t>
            </w:r>
          </w:p>
        </w:tc>
        <w:tc>
          <w:tcPr>
            <w:tcW w:w="2552" w:type="dxa"/>
            <w:shd w:val="clear" w:color="auto" w:fill="auto"/>
            <w:vAlign w:val="center"/>
          </w:tcPr>
          <w:p w:rsidR="004F0DAF" w:rsidRPr="004F0DAF" w:rsidRDefault="004F0DAF" w:rsidP="00EF0EDA">
            <w:pPr>
              <w:jc w:val="center"/>
              <w:rPr>
                <w:rFonts w:eastAsia="Calibri"/>
                <w:lang w:eastAsia="en-US"/>
              </w:rPr>
            </w:pPr>
            <w:r w:rsidRPr="004F0DAF">
              <w:rPr>
                <w:rFonts w:eastAsia="Calibri"/>
                <w:lang w:eastAsia="en-US"/>
              </w:rPr>
              <w:t>Отдел образования и общеотраслевых вопросов Управления социальной политики городского округа Эгвекинот</w:t>
            </w:r>
          </w:p>
        </w:tc>
        <w:tc>
          <w:tcPr>
            <w:tcW w:w="5670" w:type="dxa"/>
            <w:shd w:val="clear" w:color="auto" w:fill="auto"/>
            <w:vAlign w:val="center"/>
          </w:tcPr>
          <w:p w:rsidR="004F0DAF" w:rsidRPr="004F0DAF" w:rsidRDefault="004F0DAF" w:rsidP="009A31B7">
            <w:pPr>
              <w:jc w:val="both"/>
            </w:pPr>
            <w:r w:rsidRPr="004F0DAF">
              <w:t xml:space="preserve">Обеспечено информирование педагогического сообщества о </w:t>
            </w:r>
            <w:proofErr w:type="gramStart"/>
            <w:r w:rsidRPr="004F0DAF">
              <w:t>материалах</w:t>
            </w:r>
            <w:proofErr w:type="gramEnd"/>
            <w:r w:rsidRPr="004F0DAF">
              <w:t xml:space="preserve"> о введении ФООП, о федеральных рабочих программах, размещенных на федеральном сайте «Единое содержание образования»</w:t>
            </w:r>
          </w:p>
        </w:tc>
      </w:tr>
      <w:tr w:rsidR="004F0DAF" w:rsidRPr="00DA29A1" w:rsidTr="009A31B7">
        <w:trPr>
          <w:gridAfter w:val="1"/>
          <w:wAfter w:w="11" w:type="dxa"/>
        </w:trPr>
        <w:tc>
          <w:tcPr>
            <w:tcW w:w="709" w:type="dxa"/>
            <w:tcBorders>
              <w:top w:val="single" w:sz="4" w:space="0" w:color="auto"/>
              <w:left w:val="single" w:sz="4" w:space="0" w:color="auto"/>
              <w:bottom w:val="single" w:sz="4" w:space="0" w:color="auto"/>
            </w:tcBorders>
            <w:shd w:val="clear" w:color="auto" w:fill="FFFFFF"/>
            <w:vAlign w:val="center"/>
          </w:tcPr>
          <w:p w:rsidR="004F0DAF" w:rsidRPr="004F0DAF" w:rsidRDefault="004F0DAF" w:rsidP="009A31B7">
            <w:pPr>
              <w:widowControl w:val="0"/>
              <w:spacing w:line="220" w:lineRule="exact"/>
              <w:jc w:val="center"/>
              <w:rPr>
                <w:shd w:val="clear" w:color="auto" w:fill="FFFFFF"/>
                <w:lang w:bidi="ru-RU"/>
              </w:rPr>
            </w:pPr>
            <w:r w:rsidRPr="004F0DAF">
              <w:rPr>
                <w:shd w:val="clear" w:color="auto" w:fill="FFFFFF"/>
                <w:lang w:bidi="ru-RU"/>
              </w:rPr>
              <w:t>6.2</w:t>
            </w:r>
          </w:p>
        </w:tc>
        <w:tc>
          <w:tcPr>
            <w:tcW w:w="4961" w:type="dxa"/>
            <w:shd w:val="clear" w:color="auto" w:fill="auto"/>
            <w:vAlign w:val="center"/>
          </w:tcPr>
          <w:p w:rsidR="004F0DAF" w:rsidRPr="004F0DAF" w:rsidRDefault="004F0DAF" w:rsidP="00EF0EDA">
            <w:pPr>
              <w:jc w:val="both"/>
              <w:rPr>
                <w:rFonts w:eastAsia="Calibri"/>
                <w:lang w:eastAsia="en-US"/>
              </w:rPr>
            </w:pPr>
            <w:r w:rsidRPr="004F0DAF">
              <w:rPr>
                <w:rFonts w:eastAsia="Calibri"/>
                <w:lang w:eastAsia="en-US"/>
              </w:rPr>
              <w:t>Информирование общественности по вопросам введения ФООП на официальном сайте Администрации ГО Эгвекинот, на официальных сайтах ОО городского округа Эгвекинот</w:t>
            </w:r>
          </w:p>
        </w:tc>
        <w:tc>
          <w:tcPr>
            <w:tcW w:w="1559" w:type="dxa"/>
            <w:shd w:val="clear" w:color="auto" w:fill="auto"/>
            <w:vAlign w:val="center"/>
          </w:tcPr>
          <w:p w:rsidR="004F0DAF" w:rsidRPr="004F0DAF" w:rsidRDefault="004F0DAF" w:rsidP="009A31B7">
            <w:pPr>
              <w:jc w:val="center"/>
              <w:rPr>
                <w:rFonts w:eastAsia="Calibri"/>
                <w:lang w:eastAsia="en-US"/>
              </w:rPr>
            </w:pPr>
            <w:proofErr w:type="spellStart"/>
            <w:proofErr w:type="gramStart"/>
            <w:r w:rsidRPr="004F0DAF">
              <w:rPr>
                <w:rFonts w:eastAsia="Calibri"/>
                <w:lang w:eastAsia="en-US"/>
              </w:rPr>
              <w:t>Еже-месячно</w:t>
            </w:r>
            <w:proofErr w:type="spellEnd"/>
            <w:proofErr w:type="gramEnd"/>
          </w:p>
        </w:tc>
        <w:tc>
          <w:tcPr>
            <w:tcW w:w="2552" w:type="dxa"/>
            <w:shd w:val="clear" w:color="auto" w:fill="auto"/>
            <w:vAlign w:val="center"/>
          </w:tcPr>
          <w:p w:rsidR="004F0DAF" w:rsidRPr="004F0DAF" w:rsidRDefault="004F0DAF" w:rsidP="00EF0EDA">
            <w:pPr>
              <w:jc w:val="center"/>
              <w:rPr>
                <w:rFonts w:eastAsia="Calibri"/>
                <w:lang w:eastAsia="en-US"/>
              </w:rPr>
            </w:pPr>
            <w:r w:rsidRPr="004F0DAF">
              <w:rPr>
                <w:rFonts w:eastAsia="Calibri"/>
                <w:lang w:eastAsia="en-US"/>
              </w:rPr>
              <w:t xml:space="preserve">Отдел образования и общеотраслевых вопросов Управления социальной политики городского округа </w:t>
            </w:r>
            <w:r w:rsidRPr="004F0DAF">
              <w:rPr>
                <w:rFonts w:eastAsia="Calibri"/>
                <w:lang w:eastAsia="en-US"/>
              </w:rPr>
              <w:lastRenderedPageBreak/>
              <w:t xml:space="preserve">Эгвекинот, </w:t>
            </w:r>
          </w:p>
          <w:p w:rsidR="004F0DAF" w:rsidRPr="004F0DAF" w:rsidRDefault="004F0DAF" w:rsidP="00EF0EDA">
            <w:pPr>
              <w:jc w:val="center"/>
              <w:rPr>
                <w:rFonts w:eastAsia="Calibri"/>
                <w:lang w:eastAsia="en-US"/>
              </w:rPr>
            </w:pPr>
            <w:r w:rsidRPr="004F0DAF">
              <w:rPr>
                <w:rFonts w:eastAsia="Calibri"/>
                <w:lang w:eastAsia="en-US"/>
              </w:rPr>
              <w:t>ОО</w:t>
            </w:r>
          </w:p>
        </w:tc>
        <w:tc>
          <w:tcPr>
            <w:tcW w:w="5670" w:type="dxa"/>
            <w:shd w:val="clear" w:color="auto" w:fill="auto"/>
            <w:vAlign w:val="center"/>
          </w:tcPr>
          <w:p w:rsidR="004F0DAF" w:rsidRPr="004F0DAF" w:rsidRDefault="004F0DAF" w:rsidP="009A31B7">
            <w:pPr>
              <w:jc w:val="both"/>
            </w:pPr>
            <w:r w:rsidRPr="004F0DAF">
              <w:lastRenderedPageBreak/>
              <w:t>1) Информация о введении ФООП размещена на официальном сайте Администрации ГО Эгвекинот, официальных сайтах ОО ГО Эгвекинот</w:t>
            </w:r>
            <w:proofErr w:type="gramStart"/>
            <w:r w:rsidRPr="004F0DAF">
              <w:t>..</w:t>
            </w:r>
            <w:proofErr w:type="gramEnd"/>
          </w:p>
          <w:p w:rsidR="004F0DAF" w:rsidRPr="004F0DAF" w:rsidRDefault="004F0DAF" w:rsidP="009A31B7">
            <w:pPr>
              <w:jc w:val="both"/>
            </w:pPr>
            <w:r w:rsidRPr="004F0DAF">
              <w:t xml:space="preserve">2) В образовательных организациях проведены родительские собрания по подготовке к введению </w:t>
            </w:r>
            <w:r w:rsidRPr="004F0DAF">
              <w:lastRenderedPageBreak/>
              <w:t>ФООП</w:t>
            </w:r>
          </w:p>
        </w:tc>
      </w:tr>
      <w:tr w:rsidR="004F0DAF" w:rsidRPr="00DA29A1" w:rsidTr="009A31B7">
        <w:trPr>
          <w:gridAfter w:val="1"/>
          <w:wAfter w:w="11" w:type="dxa"/>
        </w:trPr>
        <w:tc>
          <w:tcPr>
            <w:tcW w:w="709" w:type="dxa"/>
            <w:tcBorders>
              <w:top w:val="single" w:sz="4" w:space="0" w:color="auto"/>
              <w:left w:val="single" w:sz="4" w:space="0" w:color="auto"/>
              <w:bottom w:val="single" w:sz="4" w:space="0" w:color="auto"/>
            </w:tcBorders>
            <w:shd w:val="clear" w:color="auto" w:fill="FFFFFF"/>
            <w:vAlign w:val="center"/>
          </w:tcPr>
          <w:p w:rsidR="004F0DAF" w:rsidRPr="004F0DAF" w:rsidRDefault="004F0DAF" w:rsidP="009A31B7">
            <w:pPr>
              <w:widowControl w:val="0"/>
              <w:spacing w:line="220" w:lineRule="exact"/>
              <w:jc w:val="center"/>
              <w:rPr>
                <w:b/>
                <w:bCs/>
                <w:lang w:eastAsia="en-US"/>
              </w:rPr>
            </w:pPr>
            <w:r w:rsidRPr="004F0DAF">
              <w:rPr>
                <w:shd w:val="clear" w:color="auto" w:fill="FFFFFF"/>
                <w:lang w:bidi="ru-RU"/>
              </w:rPr>
              <w:lastRenderedPageBreak/>
              <w:t>6.3</w:t>
            </w:r>
          </w:p>
        </w:tc>
        <w:tc>
          <w:tcPr>
            <w:tcW w:w="4961" w:type="dxa"/>
            <w:shd w:val="clear" w:color="auto" w:fill="auto"/>
            <w:vAlign w:val="center"/>
          </w:tcPr>
          <w:p w:rsidR="004F0DAF" w:rsidRPr="004F0DAF" w:rsidRDefault="004F0DAF" w:rsidP="00EF0EDA">
            <w:pPr>
              <w:jc w:val="both"/>
              <w:rPr>
                <w:rFonts w:eastAsia="Calibri"/>
                <w:lang w:eastAsia="en-US"/>
              </w:rPr>
            </w:pPr>
            <w:r w:rsidRPr="004F0DAF">
              <w:rPr>
                <w:rFonts w:eastAsia="Calibri"/>
                <w:lang w:eastAsia="en-US"/>
              </w:rPr>
              <w:t>Информирование общественности о подготовке реализации ФООП в общеобразовательных организациях городского округа Эгвекинот</w:t>
            </w:r>
            <w:r w:rsidRPr="004F0DAF">
              <w:t xml:space="preserve"> </w:t>
            </w:r>
            <w:r w:rsidRPr="004F0DAF">
              <w:rPr>
                <w:rFonts w:eastAsia="Calibri"/>
                <w:lang w:eastAsia="en-US"/>
              </w:rPr>
              <w:t>через средства массовой информации</w:t>
            </w:r>
          </w:p>
        </w:tc>
        <w:tc>
          <w:tcPr>
            <w:tcW w:w="1559" w:type="dxa"/>
            <w:shd w:val="clear" w:color="auto" w:fill="auto"/>
            <w:vAlign w:val="center"/>
          </w:tcPr>
          <w:p w:rsidR="004F0DAF" w:rsidRPr="004F0DAF" w:rsidRDefault="004F0DAF" w:rsidP="009A31B7">
            <w:pPr>
              <w:jc w:val="center"/>
              <w:rPr>
                <w:rFonts w:eastAsia="Calibri"/>
                <w:lang w:eastAsia="en-US"/>
              </w:rPr>
            </w:pPr>
            <w:r w:rsidRPr="004F0DAF">
              <w:rPr>
                <w:rFonts w:eastAsia="Calibri"/>
                <w:lang w:eastAsia="en-US"/>
              </w:rPr>
              <w:t xml:space="preserve">Март </w:t>
            </w:r>
          </w:p>
          <w:p w:rsidR="004F0DAF" w:rsidRPr="004F0DAF" w:rsidRDefault="004F0DAF" w:rsidP="009A31B7">
            <w:pPr>
              <w:jc w:val="center"/>
              <w:rPr>
                <w:rFonts w:eastAsia="Calibri"/>
                <w:lang w:eastAsia="en-US"/>
              </w:rPr>
            </w:pPr>
            <w:r w:rsidRPr="004F0DAF">
              <w:rPr>
                <w:rFonts w:eastAsia="Calibri"/>
                <w:lang w:eastAsia="en-US"/>
              </w:rPr>
              <w:t xml:space="preserve">2023 г., далее – </w:t>
            </w:r>
          </w:p>
          <w:p w:rsidR="004F0DAF" w:rsidRPr="004F0DAF" w:rsidRDefault="004F0DAF" w:rsidP="009A31B7">
            <w:pPr>
              <w:jc w:val="center"/>
              <w:rPr>
                <w:rFonts w:eastAsia="Calibri"/>
                <w:lang w:eastAsia="en-US"/>
              </w:rPr>
            </w:pPr>
            <w:r w:rsidRPr="004F0DAF">
              <w:rPr>
                <w:rFonts w:eastAsia="Calibri"/>
                <w:lang w:eastAsia="en-US"/>
              </w:rPr>
              <w:t>еже-</w:t>
            </w:r>
          </w:p>
          <w:p w:rsidR="004F0DAF" w:rsidRPr="004F0DAF" w:rsidRDefault="004F0DAF" w:rsidP="009A31B7">
            <w:pPr>
              <w:jc w:val="center"/>
              <w:rPr>
                <w:rFonts w:eastAsia="Calibri"/>
                <w:lang w:eastAsia="en-US"/>
              </w:rPr>
            </w:pPr>
            <w:proofErr w:type="spellStart"/>
            <w:r w:rsidRPr="004F0DAF">
              <w:rPr>
                <w:rFonts w:eastAsia="Calibri"/>
                <w:lang w:eastAsia="en-US"/>
              </w:rPr>
              <w:t>месячно</w:t>
            </w:r>
            <w:proofErr w:type="spellEnd"/>
          </w:p>
        </w:tc>
        <w:tc>
          <w:tcPr>
            <w:tcW w:w="2552" w:type="dxa"/>
            <w:shd w:val="clear" w:color="auto" w:fill="auto"/>
            <w:vAlign w:val="center"/>
          </w:tcPr>
          <w:p w:rsidR="004F0DAF" w:rsidRPr="004F0DAF" w:rsidRDefault="004F0DAF" w:rsidP="00EF0EDA">
            <w:pPr>
              <w:jc w:val="center"/>
              <w:rPr>
                <w:rFonts w:eastAsia="Calibri"/>
                <w:lang w:eastAsia="en-US"/>
              </w:rPr>
            </w:pPr>
            <w:r w:rsidRPr="004F0DAF">
              <w:rPr>
                <w:rFonts w:eastAsia="Calibri"/>
                <w:lang w:eastAsia="en-US"/>
              </w:rPr>
              <w:t>Отдел образования и общеотраслевых вопросов Управления социальной политики городского округа Эгвекинот</w:t>
            </w:r>
          </w:p>
        </w:tc>
        <w:tc>
          <w:tcPr>
            <w:tcW w:w="5670" w:type="dxa"/>
            <w:shd w:val="clear" w:color="auto" w:fill="auto"/>
            <w:vAlign w:val="center"/>
          </w:tcPr>
          <w:p w:rsidR="004F0DAF" w:rsidRPr="004F0DAF" w:rsidRDefault="004F0DAF" w:rsidP="009A31B7">
            <w:pPr>
              <w:jc w:val="both"/>
              <w:rPr>
                <w:rFonts w:eastAsia="Calibri"/>
                <w:lang w:eastAsia="en-US"/>
              </w:rPr>
            </w:pPr>
            <w:r w:rsidRPr="004F0DAF">
              <w:t>Проведено информирование общественности через средства массовой информации о правах и возможностях, предоставляемых гражданам системой образования Российской Федерации при реализации ФООП</w:t>
            </w:r>
          </w:p>
        </w:tc>
      </w:tr>
    </w:tbl>
    <w:p w:rsidR="00333CBD" w:rsidRDefault="00333CBD" w:rsidP="007B2C12">
      <w:pPr>
        <w:jc w:val="center"/>
      </w:pPr>
    </w:p>
    <w:sectPr w:rsidR="00333CBD" w:rsidSect="002D4371">
      <w:pgSz w:w="16838" w:h="11906" w:orient="landscape"/>
      <w:pgMar w:top="1418" w:right="851"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E24D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2829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66DF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744F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704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9E4A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C19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0001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048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D8B8C2"/>
    <w:lvl w:ilvl="0">
      <w:start w:val="1"/>
      <w:numFmt w:val="bullet"/>
      <w:lvlText w:val=""/>
      <w:lvlJc w:val="left"/>
      <w:pPr>
        <w:tabs>
          <w:tab w:val="num" w:pos="360"/>
        </w:tabs>
        <w:ind w:left="360" w:hanging="360"/>
      </w:pPr>
      <w:rPr>
        <w:rFonts w:ascii="Symbol" w:hAnsi="Symbol" w:hint="default"/>
      </w:rPr>
    </w:lvl>
  </w:abstractNum>
  <w:abstractNum w:abstractNumId="10">
    <w:nsid w:val="00CD6768"/>
    <w:multiLevelType w:val="hybridMultilevel"/>
    <w:tmpl w:val="2BEECEE2"/>
    <w:lvl w:ilvl="0" w:tplc="CFF80C9E">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55F3AA0"/>
    <w:multiLevelType w:val="hybridMultilevel"/>
    <w:tmpl w:val="A3FC78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009E9"/>
    <w:multiLevelType w:val="hybridMultilevel"/>
    <w:tmpl w:val="3A24ED12"/>
    <w:lvl w:ilvl="0" w:tplc="795C3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7B4433"/>
    <w:multiLevelType w:val="hybridMultilevel"/>
    <w:tmpl w:val="57387C36"/>
    <w:lvl w:ilvl="0" w:tplc="A7F86580">
      <w:start w:val="1"/>
      <w:numFmt w:val="decimal"/>
      <w:lvlText w:val="%1."/>
      <w:lvlJc w:val="left"/>
      <w:pPr>
        <w:tabs>
          <w:tab w:val="num" w:pos="113"/>
        </w:tabs>
        <w:ind w:left="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A281B65"/>
    <w:multiLevelType w:val="hybridMultilevel"/>
    <w:tmpl w:val="C890BB0E"/>
    <w:lvl w:ilvl="0" w:tplc="EEFE14E8">
      <w:start w:val="1"/>
      <w:numFmt w:val="decimal"/>
      <w:lvlText w:val="%1."/>
      <w:lvlJc w:val="left"/>
      <w:pPr>
        <w:tabs>
          <w:tab w:val="num" w:pos="720"/>
        </w:tabs>
        <w:ind w:left="720" w:hanging="360"/>
      </w:pPr>
      <w:rPr>
        <w:rFonts w:cs="Times New Roman"/>
      </w:rPr>
    </w:lvl>
    <w:lvl w:ilvl="1" w:tplc="CFF80C9E">
      <w:start w:val="3"/>
      <w:numFmt w:val="bullet"/>
      <w:lvlText w:val="-"/>
      <w:lvlJc w:val="left"/>
      <w:pPr>
        <w:tabs>
          <w:tab w:val="num" w:pos="1440"/>
        </w:tabs>
        <w:ind w:left="1440" w:hanging="360"/>
      </w:pPr>
    </w:lvl>
    <w:lvl w:ilvl="2" w:tplc="0419001B">
      <w:start w:val="1"/>
      <w:numFmt w:val="decimal"/>
      <w:lvlText w:val="%3."/>
      <w:lvlJc w:val="left"/>
      <w:pPr>
        <w:tabs>
          <w:tab w:val="num" w:pos="1560"/>
        </w:tabs>
        <w:ind w:left="1560" w:hanging="360"/>
      </w:pPr>
      <w:rPr>
        <w:rFonts w:cs="Times New Roman"/>
      </w:rPr>
    </w:lvl>
    <w:lvl w:ilvl="3" w:tplc="0419000F">
      <w:start w:val="1"/>
      <w:numFmt w:val="decimal"/>
      <w:lvlText w:val="%4."/>
      <w:lvlJc w:val="left"/>
      <w:pPr>
        <w:tabs>
          <w:tab w:val="num" w:pos="2280"/>
        </w:tabs>
        <w:ind w:left="2280" w:hanging="360"/>
      </w:pPr>
      <w:rPr>
        <w:rFonts w:cs="Times New Roman"/>
      </w:rPr>
    </w:lvl>
    <w:lvl w:ilvl="4" w:tplc="04190019">
      <w:start w:val="1"/>
      <w:numFmt w:val="decimal"/>
      <w:lvlText w:val="%5."/>
      <w:lvlJc w:val="left"/>
      <w:pPr>
        <w:tabs>
          <w:tab w:val="num" w:pos="3000"/>
        </w:tabs>
        <w:ind w:left="3000" w:hanging="360"/>
      </w:pPr>
      <w:rPr>
        <w:rFonts w:cs="Times New Roman"/>
      </w:rPr>
    </w:lvl>
    <w:lvl w:ilvl="5" w:tplc="0419001B">
      <w:start w:val="1"/>
      <w:numFmt w:val="decimal"/>
      <w:lvlText w:val="%6."/>
      <w:lvlJc w:val="left"/>
      <w:pPr>
        <w:tabs>
          <w:tab w:val="num" w:pos="3720"/>
        </w:tabs>
        <w:ind w:left="3720" w:hanging="360"/>
      </w:pPr>
      <w:rPr>
        <w:rFonts w:cs="Times New Roman"/>
      </w:rPr>
    </w:lvl>
    <w:lvl w:ilvl="6" w:tplc="0419000F">
      <w:start w:val="1"/>
      <w:numFmt w:val="decimal"/>
      <w:lvlText w:val="%7."/>
      <w:lvlJc w:val="left"/>
      <w:pPr>
        <w:tabs>
          <w:tab w:val="num" w:pos="4440"/>
        </w:tabs>
        <w:ind w:left="4440" w:hanging="360"/>
      </w:pPr>
      <w:rPr>
        <w:rFonts w:cs="Times New Roman"/>
      </w:rPr>
    </w:lvl>
    <w:lvl w:ilvl="7" w:tplc="04190019">
      <w:start w:val="1"/>
      <w:numFmt w:val="decimal"/>
      <w:lvlText w:val="%8."/>
      <w:lvlJc w:val="left"/>
      <w:pPr>
        <w:tabs>
          <w:tab w:val="num" w:pos="5160"/>
        </w:tabs>
        <w:ind w:left="5160" w:hanging="360"/>
      </w:pPr>
      <w:rPr>
        <w:rFonts w:cs="Times New Roman"/>
      </w:rPr>
    </w:lvl>
    <w:lvl w:ilvl="8" w:tplc="0419001B">
      <w:start w:val="1"/>
      <w:numFmt w:val="decimal"/>
      <w:lvlText w:val="%9."/>
      <w:lvlJc w:val="left"/>
      <w:pPr>
        <w:tabs>
          <w:tab w:val="num" w:pos="5880"/>
        </w:tabs>
        <w:ind w:left="5880" w:hanging="360"/>
      </w:pPr>
      <w:rPr>
        <w:rFonts w:cs="Times New Roman"/>
      </w:rPr>
    </w:lvl>
  </w:abstractNum>
  <w:abstractNum w:abstractNumId="15">
    <w:nsid w:val="24D3648D"/>
    <w:multiLevelType w:val="multilevel"/>
    <w:tmpl w:val="E08C0CCE"/>
    <w:lvl w:ilvl="0">
      <w:start w:val="1"/>
      <w:numFmt w:val="decimal"/>
      <w:lvlText w:val="%1."/>
      <w:lvlJc w:val="left"/>
      <w:pPr>
        <w:ind w:left="1744" w:hanging="1035"/>
      </w:pPr>
      <w:rPr>
        <w:rFonts w:hint="default"/>
      </w:rPr>
    </w:lvl>
    <w:lvl w:ilvl="1">
      <w:start w:val="1"/>
      <w:numFmt w:val="decimal"/>
      <w:isLgl/>
      <w:lvlText w:val="%1.%2"/>
      <w:lvlJc w:val="left"/>
      <w:pPr>
        <w:ind w:left="5464" w:hanging="360"/>
      </w:pPr>
      <w:rPr>
        <w:rFonts w:hint="default"/>
        <w:color w:val="auto"/>
        <w:sz w:val="24"/>
      </w:rPr>
    </w:lvl>
    <w:lvl w:ilvl="2">
      <w:start w:val="1"/>
      <w:numFmt w:val="decimal"/>
      <w:isLgl/>
      <w:lvlText w:val="%1.%2.%3"/>
      <w:lvlJc w:val="left"/>
      <w:pPr>
        <w:ind w:left="1429" w:hanging="720"/>
      </w:pPr>
      <w:rPr>
        <w:rFonts w:hint="default"/>
        <w:color w:val="auto"/>
        <w:sz w:val="24"/>
      </w:rPr>
    </w:lvl>
    <w:lvl w:ilvl="3">
      <w:start w:val="1"/>
      <w:numFmt w:val="decimal"/>
      <w:isLgl/>
      <w:lvlText w:val="%1.%2.%3.%4"/>
      <w:lvlJc w:val="left"/>
      <w:pPr>
        <w:ind w:left="1429" w:hanging="720"/>
      </w:pPr>
      <w:rPr>
        <w:rFonts w:hint="default"/>
        <w:color w:val="auto"/>
        <w:sz w:val="24"/>
      </w:rPr>
    </w:lvl>
    <w:lvl w:ilvl="4">
      <w:start w:val="1"/>
      <w:numFmt w:val="decimal"/>
      <w:isLgl/>
      <w:lvlText w:val="%1.%2.%3.%4.%5"/>
      <w:lvlJc w:val="left"/>
      <w:pPr>
        <w:ind w:left="1789" w:hanging="1080"/>
      </w:pPr>
      <w:rPr>
        <w:rFonts w:hint="default"/>
        <w:color w:val="auto"/>
        <w:sz w:val="24"/>
      </w:rPr>
    </w:lvl>
    <w:lvl w:ilvl="5">
      <w:start w:val="1"/>
      <w:numFmt w:val="decimal"/>
      <w:isLgl/>
      <w:lvlText w:val="%1.%2.%3.%4.%5.%6"/>
      <w:lvlJc w:val="left"/>
      <w:pPr>
        <w:ind w:left="2149" w:hanging="1440"/>
      </w:pPr>
      <w:rPr>
        <w:rFonts w:hint="default"/>
        <w:color w:val="auto"/>
        <w:sz w:val="24"/>
      </w:rPr>
    </w:lvl>
    <w:lvl w:ilvl="6">
      <w:start w:val="1"/>
      <w:numFmt w:val="decimal"/>
      <w:isLgl/>
      <w:lvlText w:val="%1.%2.%3.%4.%5.%6.%7"/>
      <w:lvlJc w:val="left"/>
      <w:pPr>
        <w:ind w:left="2149" w:hanging="1440"/>
      </w:pPr>
      <w:rPr>
        <w:rFonts w:hint="default"/>
        <w:color w:val="auto"/>
        <w:sz w:val="24"/>
      </w:rPr>
    </w:lvl>
    <w:lvl w:ilvl="7">
      <w:start w:val="1"/>
      <w:numFmt w:val="decimal"/>
      <w:isLgl/>
      <w:lvlText w:val="%1.%2.%3.%4.%5.%6.%7.%8"/>
      <w:lvlJc w:val="left"/>
      <w:pPr>
        <w:ind w:left="2509" w:hanging="1800"/>
      </w:pPr>
      <w:rPr>
        <w:rFonts w:hint="default"/>
        <w:color w:val="auto"/>
        <w:sz w:val="24"/>
      </w:rPr>
    </w:lvl>
    <w:lvl w:ilvl="8">
      <w:start w:val="1"/>
      <w:numFmt w:val="decimal"/>
      <w:isLgl/>
      <w:lvlText w:val="%1.%2.%3.%4.%5.%6.%7.%8.%9"/>
      <w:lvlJc w:val="left"/>
      <w:pPr>
        <w:ind w:left="2509" w:hanging="1800"/>
      </w:pPr>
      <w:rPr>
        <w:rFonts w:hint="default"/>
        <w:color w:val="auto"/>
        <w:sz w:val="24"/>
      </w:rPr>
    </w:lvl>
  </w:abstractNum>
  <w:abstractNum w:abstractNumId="16">
    <w:nsid w:val="2ABA5438"/>
    <w:multiLevelType w:val="hybridMultilevel"/>
    <w:tmpl w:val="39365E24"/>
    <w:lvl w:ilvl="0" w:tplc="CFF80C9E">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CEE6D43"/>
    <w:multiLevelType w:val="hybridMultilevel"/>
    <w:tmpl w:val="F5067DE6"/>
    <w:lvl w:ilvl="0" w:tplc="CFF80C9E">
      <w:start w:val="3"/>
      <w:numFmt w:val="bullet"/>
      <w:lvlText w:val="-"/>
      <w:lvlJc w:val="left"/>
      <w:pPr>
        <w:ind w:left="360" w:hanging="360"/>
      </w:pPr>
      <w:rPr>
        <w:rFonts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ACE05F8"/>
    <w:multiLevelType w:val="hybridMultilevel"/>
    <w:tmpl w:val="338CD81E"/>
    <w:lvl w:ilvl="0" w:tplc="CFF80C9E">
      <w:start w:val="3"/>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90E4762"/>
    <w:multiLevelType w:val="multilevel"/>
    <w:tmpl w:val="29EE0ADA"/>
    <w:lvl w:ilvl="0">
      <w:start w:val="1"/>
      <w:numFmt w:val="decimal"/>
      <w:lvlText w:val="%1."/>
      <w:lvlJc w:val="left"/>
      <w:pPr>
        <w:ind w:left="124" w:hanging="421"/>
      </w:pPr>
      <w:rPr>
        <w:rFonts w:hint="default"/>
        <w:w w:val="95"/>
        <w:lang w:val="ru-RU" w:eastAsia="en-US" w:bidi="ar-SA"/>
      </w:rPr>
    </w:lvl>
    <w:lvl w:ilvl="1">
      <w:start w:val="1"/>
      <w:numFmt w:val="decimal"/>
      <w:lvlText w:val="%1.%2."/>
      <w:lvlJc w:val="left"/>
      <w:pPr>
        <w:ind w:left="109" w:hanging="452"/>
      </w:pPr>
      <w:rPr>
        <w:rFonts w:hint="default"/>
        <w:w w:val="95"/>
        <w:lang w:val="ru-RU" w:eastAsia="en-US" w:bidi="ar-SA"/>
      </w:rPr>
    </w:lvl>
    <w:lvl w:ilvl="2">
      <w:start w:val="1"/>
      <w:numFmt w:val="decimal"/>
      <w:lvlText w:val="%1.%2.%3."/>
      <w:lvlJc w:val="left"/>
      <w:pPr>
        <w:ind w:left="114" w:hanging="771"/>
      </w:pPr>
      <w:rPr>
        <w:rFonts w:hint="default"/>
        <w:spacing w:val="-41"/>
        <w:w w:val="96"/>
        <w:lang w:val="ru-RU" w:eastAsia="en-US" w:bidi="ar-SA"/>
      </w:rPr>
    </w:lvl>
    <w:lvl w:ilvl="3">
      <w:numFmt w:val="bullet"/>
      <w:lvlText w:val="•"/>
      <w:lvlJc w:val="left"/>
      <w:pPr>
        <w:ind w:left="2401" w:hanging="771"/>
      </w:pPr>
      <w:rPr>
        <w:rFonts w:hint="default"/>
        <w:lang w:val="ru-RU" w:eastAsia="en-US" w:bidi="ar-SA"/>
      </w:rPr>
    </w:lvl>
    <w:lvl w:ilvl="4">
      <w:numFmt w:val="bullet"/>
      <w:lvlText w:val="•"/>
      <w:lvlJc w:val="left"/>
      <w:pPr>
        <w:ind w:left="3542" w:hanging="771"/>
      </w:pPr>
      <w:rPr>
        <w:rFonts w:hint="default"/>
        <w:lang w:val="ru-RU" w:eastAsia="en-US" w:bidi="ar-SA"/>
      </w:rPr>
    </w:lvl>
    <w:lvl w:ilvl="5">
      <w:numFmt w:val="bullet"/>
      <w:lvlText w:val="•"/>
      <w:lvlJc w:val="left"/>
      <w:pPr>
        <w:ind w:left="4683" w:hanging="771"/>
      </w:pPr>
      <w:rPr>
        <w:rFonts w:hint="default"/>
        <w:lang w:val="ru-RU" w:eastAsia="en-US" w:bidi="ar-SA"/>
      </w:rPr>
    </w:lvl>
    <w:lvl w:ilvl="6">
      <w:numFmt w:val="bullet"/>
      <w:lvlText w:val="•"/>
      <w:lvlJc w:val="left"/>
      <w:pPr>
        <w:ind w:left="5824" w:hanging="771"/>
      </w:pPr>
      <w:rPr>
        <w:rFonts w:hint="default"/>
        <w:lang w:val="ru-RU" w:eastAsia="en-US" w:bidi="ar-SA"/>
      </w:rPr>
    </w:lvl>
    <w:lvl w:ilvl="7">
      <w:numFmt w:val="bullet"/>
      <w:lvlText w:val="•"/>
      <w:lvlJc w:val="left"/>
      <w:pPr>
        <w:ind w:left="6964" w:hanging="771"/>
      </w:pPr>
      <w:rPr>
        <w:rFonts w:hint="default"/>
        <w:lang w:val="ru-RU" w:eastAsia="en-US" w:bidi="ar-SA"/>
      </w:rPr>
    </w:lvl>
    <w:lvl w:ilvl="8">
      <w:numFmt w:val="bullet"/>
      <w:lvlText w:val="•"/>
      <w:lvlJc w:val="left"/>
      <w:pPr>
        <w:ind w:left="8105" w:hanging="771"/>
      </w:pPr>
      <w:rPr>
        <w:rFonts w:hint="default"/>
        <w:lang w:val="ru-RU" w:eastAsia="en-US" w:bidi="ar-SA"/>
      </w:rPr>
    </w:lvl>
  </w:abstractNum>
  <w:abstractNum w:abstractNumId="20">
    <w:nsid w:val="590F61AB"/>
    <w:multiLevelType w:val="hybridMultilevel"/>
    <w:tmpl w:val="41C6D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2042BF"/>
    <w:multiLevelType w:val="hybridMultilevel"/>
    <w:tmpl w:val="DF9642F2"/>
    <w:lvl w:ilvl="0" w:tplc="A4166D1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BE2E52"/>
    <w:multiLevelType w:val="hybridMultilevel"/>
    <w:tmpl w:val="D16A74FC"/>
    <w:lvl w:ilvl="0" w:tplc="01462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10"/>
  </w:num>
  <w:num w:numId="5">
    <w:abstractNumId w:val="16"/>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1"/>
  </w:num>
  <w:num w:numId="19">
    <w:abstractNumId w:val="20"/>
  </w:num>
  <w:num w:numId="20">
    <w:abstractNumId w:val="15"/>
  </w:num>
  <w:num w:numId="21">
    <w:abstractNumId w:val="19"/>
  </w:num>
  <w:num w:numId="22">
    <w:abstractNumId w:val="22"/>
  </w:num>
  <w:num w:numId="23">
    <w:abstractNumId w:val="1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D0A"/>
    <w:rsid w:val="00003B58"/>
    <w:rsid w:val="00026723"/>
    <w:rsid w:val="00031707"/>
    <w:rsid w:val="000409A1"/>
    <w:rsid w:val="00056267"/>
    <w:rsid w:val="000615D2"/>
    <w:rsid w:val="00061B03"/>
    <w:rsid w:val="00065252"/>
    <w:rsid w:val="00071DBC"/>
    <w:rsid w:val="00081E67"/>
    <w:rsid w:val="00082C65"/>
    <w:rsid w:val="00086E82"/>
    <w:rsid w:val="0009288F"/>
    <w:rsid w:val="0009338A"/>
    <w:rsid w:val="00097D0A"/>
    <w:rsid w:val="000A418B"/>
    <w:rsid w:val="000B2FD1"/>
    <w:rsid w:val="000B77BA"/>
    <w:rsid w:val="000C0FCB"/>
    <w:rsid w:val="000D5B45"/>
    <w:rsid w:val="000F7403"/>
    <w:rsid w:val="001010E2"/>
    <w:rsid w:val="00102C4F"/>
    <w:rsid w:val="0010395E"/>
    <w:rsid w:val="00110851"/>
    <w:rsid w:val="00114557"/>
    <w:rsid w:val="001253CC"/>
    <w:rsid w:val="00126887"/>
    <w:rsid w:val="00131F2D"/>
    <w:rsid w:val="001334FB"/>
    <w:rsid w:val="00135640"/>
    <w:rsid w:val="00151099"/>
    <w:rsid w:val="00155661"/>
    <w:rsid w:val="001645C0"/>
    <w:rsid w:val="00170376"/>
    <w:rsid w:val="00170592"/>
    <w:rsid w:val="00170D65"/>
    <w:rsid w:val="00171524"/>
    <w:rsid w:val="0018239F"/>
    <w:rsid w:val="0019075E"/>
    <w:rsid w:val="001C239E"/>
    <w:rsid w:val="001C32F5"/>
    <w:rsid w:val="001D2E18"/>
    <w:rsid w:val="001D70A0"/>
    <w:rsid w:val="001F0BE5"/>
    <w:rsid w:val="001F2E38"/>
    <w:rsid w:val="0020130F"/>
    <w:rsid w:val="00206DC4"/>
    <w:rsid w:val="00221736"/>
    <w:rsid w:val="00231EE3"/>
    <w:rsid w:val="00233C52"/>
    <w:rsid w:val="002471A7"/>
    <w:rsid w:val="0025023A"/>
    <w:rsid w:val="00253237"/>
    <w:rsid w:val="00262D48"/>
    <w:rsid w:val="0026597B"/>
    <w:rsid w:val="00273681"/>
    <w:rsid w:val="00275FCB"/>
    <w:rsid w:val="00276B34"/>
    <w:rsid w:val="002809BD"/>
    <w:rsid w:val="00280A13"/>
    <w:rsid w:val="0029453C"/>
    <w:rsid w:val="002C07A5"/>
    <w:rsid w:val="002C4308"/>
    <w:rsid w:val="002C6BE2"/>
    <w:rsid w:val="002D1EF8"/>
    <w:rsid w:val="002D4371"/>
    <w:rsid w:val="002E726F"/>
    <w:rsid w:val="002F55BE"/>
    <w:rsid w:val="0031094A"/>
    <w:rsid w:val="00317450"/>
    <w:rsid w:val="00320FF4"/>
    <w:rsid w:val="00321FC0"/>
    <w:rsid w:val="00333CBD"/>
    <w:rsid w:val="00334B39"/>
    <w:rsid w:val="0033538F"/>
    <w:rsid w:val="00353937"/>
    <w:rsid w:val="003541D5"/>
    <w:rsid w:val="00360CFB"/>
    <w:rsid w:val="00360E91"/>
    <w:rsid w:val="003653D1"/>
    <w:rsid w:val="00366615"/>
    <w:rsid w:val="00366E6E"/>
    <w:rsid w:val="00376058"/>
    <w:rsid w:val="00381C5D"/>
    <w:rsid w:val="00384E78"/>
    <w:rsid w:val="0039301C"/>
    <w:rsid w:val="003A02B2"/>
    <w:rsid w:val="003A720B"/>
    <w:rsid w:val="003B32BB"/>
    <w:rsid w:val="003B7EFB"/>
    <w:rsid w:val="003E05E6"/>
    <w:rsid w:val="00400DA7"/>
    <w:rsid w:val="00404996"/>
    <w:rsid w:val="0041788E"/>
    <w:rsid w:val="00440661"/>
    <w:rsid w:val="004430B5"/>
    <w:rsid w:val="0044740A"/>
    <w:rsid w:val="0045000E"/>
    <w:rsid w:val="004521AD"/>
    <w:rsid w:val="00454348"/>
    <w:rsid w:val="0047784A"/>
    <w:rsid w:val="004878D9"/>
    <w:rsid w:val="00494047"/>
    <w:rsid w:val="004B191D"/>
    <w:rsid w:val="004B302B"/>
    <w:rsid w:val="004C1BE5"/>
    <w:rsid w:val="004C41AA"/>
    <w:rsid w:val="004C6B15"/>
    <w:rsid w:val="004C7B58"/>
    <w:rsid w:val="004D60D7"/>
    <w:rsid w:val="004E1144"/>
    <w:rsid w:val="004F0DAF"/>
    <w:rsid w:val="004F2FB3"/>
    <w:rsid w:val="004F34CE"/>
    <w:rsid w:val="004F46A5"/>
    <w:rsid w:val="004F4947"/>
    <w:rsid w:val="005018CA"/>
    <w:rsid w:val="0050394E"/>
    <w:rsid w:val="00506151"/>
    <w:rsid w:val="005076FC"/>
    <w:rsid w:val="00511182"/>
    <w:rsid w:val="0051176F"/>
    <w:rsid w:val="00517866"/>
    <w:rsid w:val="00534745"/>
    <w:rsid w:val="005444F9"/>
    <w:rsid w:val="00554541"/>
    <w:rsid w:val="005648DE"/>
    <w:rsid w:val="00566D51"/>
    <w:rsid w:val="005674CD"/>
    <w:rsid w:val="00567B8C"/>
    <w:rsid w:val="00573805"/>
    <w:rsid w:val="00586C8A"/>
    <w:rsid w:val="005965C8"/>
    <w:rsid w:val="005B485D"/>
    <w:rsid w:val="005B777A"/>
    <w:rsid w:val="005F0FAA"/>
    <w:rsid w:val="005F1BE8"/>
    <w:rsid w:val="006051B6"/>
    <w:rsid w:val="006149BB"/>
    <w:rsid w:val="00617B33"/>
    <w:rsid w:val="00622469"/>
    <w:rsid w:val="006224D2"/>
    <w:rsid w:val="00623F27"/>
    <w:rsid w:val="00632DE1"/>
    <w:rsid w:val="006372D9"/>
    <w:rsid w:val="0064429E"/>
    <w:rsid w:val="00666B90"/>
    <w:rsid w:val="00674B45"/>
    <w:rsid w:val="006830E6"/>
    <w:rsid w:val="006836C2"/>
    <w:rsid w:val="006A12F0"/>
    <w:rsid w:val="006A2C84"/>
    <w:rsid w:val="006A6C8C"/>
    <w:rsid w:val="006B17BD"/>
    <w:rsid w:val="006C0EAA"/>
    <w:rsid w:val="006C260C"/>
    <w:rsid w:val="006C398F"/>
    <w:rsid w:val="006C7349"/>
    <w:rsid w:val="006D3343"/>
    <w:rsid w:val="006D7EB6"/>
    <w:rsid w:val="006E12EF"/>
    <w:rsid w:val="006E24F8"/>
    <w:rsid w:val="006E2BBF"/>
    <w:rsid w:val="006E388E"/>
    <w:rsid w:val="006E441C"/>
    <w:rsid w:val="006F1B34"/>
    <w:rsid w:val="006F30F5"/>
    <w:rsid w:val="006F6635"/>
    <w:rsid w:val="007022FE"/>
    <w:rsid w:val="00703D23"/>
    <w:rsid w:val="007325CF"/>
    <w:rsid w:val="007333AC"/>
    <w:rsid w:val="007335E1"/>
    <w:rsid w:val="00744D0F"/>
    <w:rsid w:val="0074630A"/>
    <w:rsid w:val="00753A24"/>
    <w:rsid w:val="00756188"/>
    <w:rsid w:val="00762E18"/>
    <w:rsid w:val="00767855"/>
    <w:rsid w:val="00775B91"/>
    <w:rsid w:val="00787A6E"/>
    <w:rsid w:val="0079159C"/>
    <w:rsid w:val="00794EE0"/>
    <w:rsid w:val="00797651"/>
    <w:rsid w:val="007A273E"/>
    <w:rsid w:val="007A2B28"/>
    <w:rsid w:val="007B2C12"/>
    <w:rsid w:val="007B3107"/>
    <w:rsid w:val="007B5893"/>
    <w:rsid w:val="007B5B42"/>
    <w:rsid w:val="007D092E"/>
    <w:rsid w:val="007D2C34"/>
    <w:rsid w:val="007E0BD4"/>
    <w:rsid w:val="007F32A0"/>
    <w:rsid w:val="00802F99"/>
    <w:rsid w:val="008050C6"/>
    <w:rsid w:val="00815B8B"/>
    <w:rsid w:val="008209A5"/>
    <w:rsid w:val="008252A5"/>
    <w:rsid w:val="00826D5B"/>
    <w:rsid w:val="0082768A"/>
    <w:rsid w:val="00830172"/>
    <w:rsid w:val="0083354B"/>
    <w:rsid w:val="00836E64"/>
    <w:rsid w:val="00842DAD"/>
    <w:rsid w:val="00853A83"/>
    <w:rsid w:val="00855B03"/>
    <w:rsid w:val="00857087"/>
    <w:rsid w:val="0087796A"/>
    <w:rsid w:val="00886029"/>
    <w:rsid w:val="0089595D"/>
    <w:rsid w:val="008967B9"/>
    <w:rsid w:val="008A5B9A"/>
    <w:rsid w:val="008B00C1"/>
    <w:rsid w:val="008B64E1"/>
    <w:rsid w:val="008C625D"/>
    <w:rsid w:val="008D14F0"/>
    <w:rsid w:val="008D1579"/>
    <w:rsid w:val="008D2162"/>
    <w:rsid w:val="008D3CA8"/>
    <w:rsid w:val="008E78EF"/>
    <w:rsid w:val="008F5060"/>
    <w:rsid w:val="00916EEE"/>
    <w:rsid w:val="00924322"/>
    <w:rsid w:val="00926BE3"/>
    <w:rsid w:val="009324D1"/>
    <w:rsid w:val="00946D06"/>
    <w:rsid w:val="00954DD3"/>
    <w:rsid w:val="00967C69"/>
    <w:rsid w:val="00983A48"/>
    <w:rsid w:val="00984FE2"/>
    <w:rsid w:val="009A58A0"/>
    <w:rsid w:val="009A5C98"/>
    <w:rsid w:val="009B575C"/>
    <w:rsid w:val="009B6DE9"/>
    <w:rsid w:val="009C1E8B"/>
    <w:rsid w:val="009C380E"/>
    <w:rsid w:val="009C6738"/>
    <w:rsid w:val="009D4D36"/>
    <w:rsid w:val="009E22B0"/>
    <w:rsid w:val="009E692B"/>
    <w:rsid w:val="009F4AD1"/>
    <w:rsid w:val="009F5C4C"/>
    <w:rsid w:val="00A04ABB"/>
    <w:rsid w:val="00A12BF2"/>
    <w:rsid w:val="00A47798"/>
    <w:rsid w:val="00A50AF3"/>
    <w:rsid w:val="00A52A66"/>
    <w:rsid w:val="00A615FB"/>
    <w:rsid w:val="00A63FA9"/>
    <w:rsid w:val="00A710BB"/>
    <w:rsid w:val="00AA3FA4"/>
    <w:rsid w:val="00AA4770"/>
    <w:rsid w:val="00AB7744"/>
    <w:rsid w:val="00AC0689"/>
    <w:rsid w:val="00AC78FF"/>
    <w:rsid w:val="00AE3B32"/>
    <w:rsid w:val="00AF51FA"/>
    <w:rsid w:val="00AF62A7"/>
    <w:rsid w:val="00B03004"/>
    <w:rsid w:val="00B05666"/>
    <w:rsid w:val="00B064B6"/>
    <w:rsid w:val="00B07371"/>
    <w:rsid w:val="00B07F29"/>
    <w:rsid w:val="00B111D6"/>
    <w:rsid w:val="00B126F2"/>
    <w:rsid w:val="00B21933"/>
    <w:rsid w:val="00B27242"/>
    <w:rsid w:val="00B32332"/>
    <w:rsid w:val="00B33BD0"/>
    <w:rsid w:val="00B5781E"/>
    <w:rsid w:val="00B63442"/>
    <w:rsid w:val="00B70453"/>
    <w:rsid w:val="00B75ADF"/>
    <w:rsid w:val="00B818E4"/>
    <w:rsid w:val="00B845B9"/>
    <w:rsid w:val="00B87597"/>
    <w:rsid w:val="00B930ED"/>
    <w:rsid w:val="00B9500B"/>
    <w:rsid w:val="00BA494C"/>
    <w:rsid w:val="00BB50D1"/>
    <w:rsid w:val="00BD01DF"/>
    <w:rsid w:val="00BD7B2F"/>
    <w:rsid w:val="00BF7567"/>
    <w:rsid w:val="00C0502D"/>
    <w:rsid w:val="00C07B0E"/>
    <w:rsid w:val="00C12CE7"/>
    <w:rsid w:val="00C23EA4"/>
    <w:rsid w:val="00C330C1"/>
    <w:rsid w:val="00C366EA"/>
    <w:rsid w:val="00C4105B"/>
    <w:rsid w:val="00C44711"/>
    <w:rsid w:val="00C56141"/>
    <w:rsid w:val="00C618B6"/>
    <w:rsid w:val="00C64DC5"/>
    <w:rsid w:val="00C65851"/>
    <w:rsid w:val="00C70114"/>
    <w:rsid w:val="00C704D4"/>
    <w:rsid w:val="00C75B37"/>
    <w:rsid w:val="00C80841"/>
    <w:rsid w:val="00C8367C"/>
    <w:rsid w:val="00CA2F5F"/>
    <w:rsid w:val="00CA5D8A"/>
    <w:rsid w:val="00CC2C8D"/>
    <w:rsid w:val="00CC4664"/>
    <w:rsid w:val="00CE25DA"/>
    <w:rsid w:val="00CE5D22"/>
    <w:rsid w:val="00D134C8"/>
    <w:rsid w:val="00D1434F"/>
    <w:rsid w:val="00D22B78"/>
    <w:rsid w:val="00D30EC9"/>
    <w:rsid w:val="00D43094"/>
    <w:rsid w:val="00D61AC2"/>
    <w:rsid w:val="00D745E4"/>
    <w:rsid w:val="00D77C2C"/>
    <w:rsid w:val="00D87864"/>
    <w:rsid w:val="00D91764"/>
    <w:rsid w:val="00D91F28"/>
    <w:rsid w:val="00D92803"/>
    <w:rsid w:val="00DA0211"/>
    <w:rsid w:val="00DA0C8F"/>
    <w:rsid w:val="00DA1A6C"/>
    <w:rsid w:val="00DA6591"/>
    <w:rsid w:val="00DC0636"/>
    <w:rsid w:val="00DE5F85"/>
    <w:rsid w:val="00DF2446"/>
    <w:rsid w:val="00DF4ED9"/>
    <w:rsid w:val="00E03632"/>
    <w:rsid w:val="00E11423"/>
    <w:rsid w:val="00E12518"/>
    <w:rsid w:val="00E13F3F"/>
    <w:rsid w:val="00E24379"/>
    <w:rsid w:val="00E35AA7"/>
    <w:rsid w:val="00E40CE1"/>
    <w:rsid w:val="00E517E8"/>
    <w:rsid w:val="00E52F7E"/>
    <w:rsid w:val="00E62AB4"/>
    <w:rsid w:val="00E70A85"/>
    <w:rsid w:val="00E85654"/>
    <w:rsid w:val="00EA1B1B"/>
    <w:rsid w:val="00EA279B"/>
    <w:rsid w:val="00EA6799"/>
    <w:rsid w:val="00EB0FD6"/>
    <w:rsid w:val="00EB2A93"/>
    <w:rsid w:val="00EB3C4F"/>
    <w:rsid w:val="00EC32AF"/>
    <w:rsid w:val="00ED37DA"/>
    <w:rsid w:val="00EE6666"/>
    <w:rsid w:val="00EF0EDA"/>
    <w:rsid w:val="00EF5BA8"/>
    <w:rsid w:val="00F1540C"/>
    <w:rsid w:val="00F25A7A"/>
    <w:rsid w:val="00F346B6"/>
    <w:rsid w:val="00F37694"/>
    <w:rsid w:val="00F4018F"/>
    <w:rsid w:val="00F50475"/>
    <w:rsid w:val="00F53443"/>
    <w:rsid w:val="00F93B05"/>
    <w:rsid w:val="00FA216B"/>
    <w:rsid w:val="00FA27A7"/>
    <w:rsid w:val="00FB0CD1"/>
    <w:rsid w:val="00FB303F"/>
    <w:rsid w:val="00FB403B"/>
    <w:rsid w:val="00FB6E8E"/>
    <w:rsid w:val="00FF69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97D0A"/>
    <w:pPr>
      <w:tabs>
        <w:tab w:val="center" w:pos="4153"/>
        <w:tab w:val="right" w:pos="8306"/>
      </w:tabs>
    </w:pPr>
    <w:rPr>
      <w:b/>
      <w:szCs w:val="20"/>
    </w:rPr>
  </w:style>
  <w:style w:type="character" w:customStyle="1" w:styleId="a4">
    <w:name w:val="Верхний колонтитул Знак"/>
    <w:basedOn w:val="a0"/>
    <w:link w:val="a3"/>
    <w:uiPriority w:val="99"/>
    <w:locked/>
    <w:rsid w:val="00097D0A"/>
    <w:rPr>
      <w:rFonts w:ascii="Times New Roman" w:hAnsi="Times New Roman" w:cs="Times New Roman"/>
      <w:b/>
      <w:sz w:val="20"/>
      <w:szCs w:val="20"/>
      <w:lang w:eastAsia="ru-RU"/>
    </w:rPr>
  </w:style>
  <w:style w:type="paragraph" w:styleId="a5">
    <w:name w:val="Balloon Text"/>
    <w:basedOn w:val="a"/>
    <w:link w:val="a6"/>
    <w:uiPriority w:val="99"/>
    <w:semiHidden/>
    <w:rsid w:val="00097D0A"/>
    <w:rPr>
      <w:rFonts w:ascii="Tahoma" w:hAnsi="Tahoma" w:cs="Tahoma"/>
      <w:sz w:val="16"/>
      <w:szCs w:val="16"/>
    </w:rPr>
  </w:style>
  <w:style w:type="character" w:customStyle="1" w:styleId="a6">
    <w:name w:val="Текст выноски Знак"/>
    <w:basedOn w:val="a0"/>
    <w:link w:val="a5"/>
    <w:uiPriority w:val="99"/>
    <w:semiHidden/>
    <w:locked/>
    <w:rsid w:val="00097D0A"/>
    <w:rPr>
      <w:rFonts w:ascii="Tahoma" w:hAnsi="Tahoma" w:cs="Tahoma"/>
      <w:sz w:val="16"/>
      <w:szCs w:val="16"/>
      <w:lang w:eastAsia="ru-RU"/>
    </w:rPr>
  </w:style>
  <w:style w:type="paragraph" w:styleId="a7">
    <w:name w:val="Body Text Indent"/>
    <w:basedOn w:val="a"/>
    <w:link w:val="a8"/>
    <w:uiPriority w:val="99"/>
    <w:rsid w:val="002C07A5"/>
    <w:pPr>
      <w:ind w:firstLine="720"/>
      <w:jc w:val="both"/>
    </w:pPr>
    <w:rPr>
      <w:sz w:val="26"/>
    </w:rPr>
  </w:style>
  <w:style w:type="character" w:customStyle="1" w:styleId="a8">
    <w:name w:val="Основной текст с отступом Знак"/>
    <w:basedOn w:val="a0"/>
    <w:link w:val="a7"/>
    <w:uiPriority w:val="99"/>
    <w:locked/>
    <w:rsid w:val="002C07A5"/>
    <w:rPr>
      <w:rFonts w:ascii="Times New Roman" w:hAnsi="Times New Roman" w:cs="Times New Roman"/>
      <w:sz w:val="24"/>
      <w:szCs w:val="24"/>
    </w:rPr>
  </w:style>
  <w:style w:type="character" w:styleId="a9">
    <w:name w:val="Hyperlink"/>
    <w:basedOn w:val="a0"/>
    <w:uiPriority w:val="99"/>
    <w:rsid w:val="000409A1"/>
    <w:rPr>
      <w:rFonts w:cs="Times New Roman"/>
      <w:color w:val="0000FF"/>
      <w:u w:val="single"/>
    </w:rPr>
  </w:style>
  <w:style w:type="paragraph" w:customStyle="1" w:styleId="aa">
    <w:name w:val="Знак"/>
    <w:basedOn w:val="a"/>
    <w:uiPriority w:val="99"/>
    <w:rsid w:val="002C4308"/>
    <w:pPr>
      <w:spacing w:after="160" w:line="240" w:lineRule="exact"/>
    </w:pPr>
    <w:rPr>
      <w:rFonts w:ascii="Verdana" w:eastAsia="Calibri" w:hAnsi="Verdana"/>
      <w:sz w:val="20"/>
      <w:szCs w:val="20"/>
      <w:lang w:val="en-US" w:eastAsia="en-US"/>
    </w:rPr>
  </w:style>
  <w:style w:type="table" w:styleId="ab">
    <w:name w:val="Table Grid"/>
    <w:basedOn w:val="a1"/>
    <w:uiPriority w:val="99"/>
    <w:locked/>
    <w:rsid w:val="009B575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845B9"/>
    <w:pPr>
      <w:ind w:left="720"/>
      <w:contextualSpacing/>
    </w:pPr>
  </w:style>
  <w:style w:type="character" w:customStyle="1" w:styleId="2">
    <w:name w:val="Основной текст (2)_"/>
    <w:link w:val="20"/>
    <w:rsid w:val="00C366EA"/>
    <w:rPr>
      <w:sz w:val="26"/>
      <w:szCs w:val="26"/>
      <w:shd w:val="clear" w:color="auto" w:fill="FFFFFF"/>
    </w:rPr>
  </w:style>
  <w:style w:type="character" w:customStyle="1" w:styleId="211pt">
    <w:name w:val="Основной текст (2) + 11 pt"/>
    <w:rsid w:val="00C366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C366EA"/>
    <w:pPr>
      <w:widowControl w:val="0"/>
      <w:shd w:val="clear" w:color="auto" w:fill="FFFFFF"/>
      <w:spacing w:line="274" w:lineRule="exact"/>
      <w:jc w:val="center"/>
    </w:pPr>
    <w:rPr>
      <w:rFonts w:ascii="Calibri" w:eastAsia="Calibri" w:hAnsi="Calibri"/>
      <w:sz w:val="26"/>
      <w:szCs w:val="26"/>
    </w:rPr>
  </w:style>
  <w:style w:type="paragraph" w:customStyle="1" w:styleId="Default">
    <w:name w:val="Default"/>
    <w:rsid w:val="00360E91"/>
    <w:pPr>
      <w:autoSpaceDE w:val="0"/>
      <w:autoSpaceDN w:val="0"/>
      <w:adjustRightInd w:val="0"/>
    </w:pPr>
    <w:rPr>
      <w:rFonts w:ascii="Times New Roman" w:hAnsi="Times New Roman"/>
      <w:color w:val="000000"/>
      <w:sz w:val="24"/>
      <w:szCs w:val="24"/>
    </w:rPr>
  </w:style>
  <w:style w:type="paragraph" w:styleId="ad">
    <w:name w:val="Body Text"/>
    <w:basedOn w:val="a"/>
    <w:link w:val="ae"/>
    <w:uiPriority w:val="99"/>
    <w:unhideWhenUsed/>
    <w:rsid w:val="008B00C1"/>
    <w:pPr>
      <w:spacing w:after="120"/>
    </w:pPr>
  </w:style>
  <w:style w:type="character" w:customStyle="1" w:styleId="ae">
    <w:name w:val="Основной текст Знак"/>
    <w:basedOn w:val="a0"/>
    <w:link w:val="ad"/>
    <w:uiPriority w:val="99"/>
    <w:rsid w:val="008B00C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FFBB-6F0D-4ACE-913F-880C6D81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8</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Admin-28</dc:creator>
  <cp:keywords/>
  <dc:description/>
  <cp:lastModifiedBy>Вадим Э. Зеленский</cp:lastModifiedBy>
  <cp:revision>77</cp:revision>
  <cp:lastPrinted>2023-03-08T23:56:00Z</cp:lastPrinted>
  <dcterms:created xsi:type="dcterms:W3CDTF">2017-02-14T03:37:00Z</dcterms:created>
  <dcterms:modified xsi:type="dcterms:W3CDTF">2023-03-16T05:44:00Z</dcterms:modified>
</cp:coreProperties>
</file>